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E0" w:rsidRDefault="006274E0" w:rsidP="00353249">
      <w:pPr>
        <w:spacing w:after="0" w:line="240" w:lineRule="auto"/>
        <w:rPr>
          <w:rFonts w:ascii="GHEA Grapalat" w:hAnsi="GHEA Grapalat" w:cs="Sylfaen"/>
          <w:sz w:val="20"/>
          <w:szCs w:val="20"/>
          <w:lang w:val="en-US"/>
        </w:rPr>
      </w:pPr>
    </w:p>
    <w:p w:rsidR="006274E0" w:rsidRPr="00A83806" w:rsidRDefault="00BE6E94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A83806">
        <w:rPr>
          <w:rFonts w:ascii="GHEA Grapalat" w:hAnsi="GHEA Grapalat" w:cs="Sylfaen"/>
          <w:sz w:val="20"/>
          <w:szCs w:val="20"/>
          <w:lang w:val="hy-AM"/>
        </w:rPr>
        <w:t>Հավելված N 2</w:t>
      </w:r>
      <w:r w:rsidR="006274E0" w:rsidRPr="00A83806">
        <w:rPr>
          <w:rFonts w:ascii="GHEA Grapalat" w:hAnsi="GHEA Grapalat" w:cs="Sylfaen"/>
          <w:sz w:val="20"/>
          <w:szCs w:val="20"/>
          <w:lang w:val="hy-AM"/>
        </w:rPr>
        <w:t xml:space="preserve">  </w:t>
      </w:r>
    </w:p>
    <w:p w:rsidR="006274E0" w:rsidRPr="00A83806" w:rsidRDefault="00D97D58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A83806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6274E0" w:rsidRPr="00A83806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D63463" w:rsidRDefault="00D63463" w:rsidP="00D63463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2023 թվականի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դեկտեմբերի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22-ի                       </w:t>
      </w:r>
    </w:p>
    <w:p w:rsidR="00D63463" w:rsidRDefault="00D63463" w:rsidP="00D63463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№</w:t>
      </w:r>
      <w:r>
        <w:rPr>
          <w:rFonts w:ascii="GHEA Grapalat" w:hAnsi="GHEA Grapalat" w:cs="Sylfaen"/>
          <w:sz w:val="20"/>
          <w:szCs w:val="20"/>
          <w:lang w:val="en-US"/>
        </w:rPr>
        <w:t xml:space="preserve"> 206-Ա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:rsidR="006274E0" w:rsidRPr="00A83806" w:rsidRDefault="006274E0" w:rsidP="006274E0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bookmarkStart w:id="0" w:name="_GoBack"/>
      <w:bookmarkEnd w:id="0"/>
    </w:p>
    <w:p w:rsidR="006274E0" w:rsidRPr="00A83806" w:rsidRDefault="006274E0" w:rsidP="006274E0">
      <w:pPr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ԾՐԱԳԻՐ</w:t>
      </w:r>
    </w:p>
    <w:p w:rsidR="006274E0" w:rsidRPr="00A83806" w:rsidRDefault="00D97D58" w:rsidP="00560597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ԱԲՈՎՅԱՆ</w:t>
      </w:r>
      <w:r w:rsidR="006274E0" w:rsidRPr="00A8380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ՀԱՄԱՅՆՔԻ ՍԵՓԱԿԱՆՈՒԹՅՈՒՆ ՀԱՆԴԻՍԱՑՈՂ </w:t>
      </w:r>
      <w:r w:rsidR="008C54C8" w:rsidRPr="00A8380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ՇԱՐԺԱԿԱՆ ԳՈՒՅՔԻ</w:t>
      </w:r>
      <w:r w:rsidR="006274E0" w:rsidRPr="00A8380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ԿԱՌԱՎԱՐՄԱՆ 2</w:t>
      </w:r>
      <w:r w:rsidRPr="00A8380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02</w:t>
      </w:r>
      <w:r w:rsidR="00353249" w:rsidRPr="00A8380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4</w:t>
      </w:r>
      <w:r w:rsidRPr="00A8380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6274E0" w:rsidRPr="00A8380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ԹՎԱԿԱՆԻ</w:t>
      </w:r>
    </w:p>
    <w:p w:rsidR="00560597" w:rsidRPr="00A83806" w:rsidRDefault="00560597" w:rsidP="00560597">
      <w:pPr>
        <w:tabs>
          <w:tab w:val="left" w:pos="3900"/>
        </w:tabs>
        <w:spacing w:after="0"/>
        <w:ind w:left="-425" w:firstLine="425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6274E0" w:rsidRPr="00A83806" w:rsidRDefault="006274E0" w:rsidP="00E527CA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I. ԸՆԴՀԱՆՈՒՐ ԴՐՈՒՅԹՆԵՐ</w:t>
      </w:r>
    </w:p>
    <w:p w:rsidR="006274E0" w:rsidRPr="00A83806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1. </w:t>
      </w:r>
      <w:r w:rsidR="00D97D5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Աբովյան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</w:t>
      </w:r>
      <w:r w:rsidR="00A1525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սեփականություն հանդիսացող 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C54C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գույքի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կառավարման 20</w:t>
      </w:r>
      <w:r w:rsidR="00D97D5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560597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D97D5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թվականի ծրագիրը նպատակաուղղված է համայնքի սեփականություն հանդիսացող </w:t>
      </w:r>
      <w:r w:rsidR="008C54C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 գույքի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օգտագործման արդյունավետության բարձրացմանը, համայնքի </w:t>
      </w:r>
      <w:r w:rsidR="008C54C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գույքի ֆոնդի կառավարման՝ տիրապետման, օգտագործման և տնօրինման բնագավառում համայնքային միասնական քաղաքականության սահմանմանը, համայնքի սոցիալ-տնտեսական զարգացմանը և համայնքի 20</w:t>
      </w:r>
      <w:r w:rsidR="0066050A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22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60597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–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</w:t>
      </w:r>
      <w:r w:rsidR="00F16C6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26</w:t>
      </w:r>
      <w:r w:rsidR="00560597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թթ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հնգամյա զարգացման ծրագրով (այսուհետ՝ ՀՀԶԾ) սահմանված խնդիրների լուծմանը: Ծրագիրը հանդիսանում է համայնքի ՀՀԶԾ-ի բաղկացուցիչ մասը:</w:t>
      </w:r>
    </w:p>
    <w:p w:rsidR="006274E0" w:rsidRPr="00A83806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Ծրագրի ընդունման իրավական հիմք է հանդիսանում «Տեղական ինքնակառավարման մասին» օրենքի </w:t>
      </w:r>
      <w:r w:rsidR="008C54C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59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-րդ հոդվածի 1-ին մասի </w:t>
      </w:r>
      <w:r w:rsidR="008C54C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-րդ կետը:</w:t>
      </w:r>
    </w:p>
    <w:p w:rsidR="008C54C8" w:rsidRPr="00A83806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8C54C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17521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8C54C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տնօրինման գործընթացն իրականացվում է համայնքի ավագանու և համայնքի ղեկավարի կողմից:</w:t>
      </w:r>
    </w:p>
    <w:p w:rsidR="00083FA3" w:rsidRPr="00A83806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083FA3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45F4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083FA3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կառավարման ոլորտում համայնքի ՏԻՄ-երի կողմից վարվող  քաղաքականության  սկզբունքներն են.</w:t>
      </w:r>
    </w:p>
    <w:p w:rsidR="00083FA3" w:rsidRPr="00A83806" w:rsidRDefault="00083FA3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համայնքի ՏԻՄ-երին օրենքով վերապահված լիազորությունների լիարժեք իրականացման համար անհրաժեշտ </w:t>
      </w:r>
      <w:r w:rsidR="00217521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17521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ույքով առաջնահերթությամբ ապահովումը,</w:t>
      </w:r>
    </w:p>
    <w:p w:rsidR="00083FA3" w:rsidRPr="00A83806" w:rsidRDefault="00083FA3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շարժական </w:t>
      </w:r>
      <w:r w:rsidR="00217521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կառավարման արդյունավետության շարունակական ապահովումը,</w:t>
      </w:r>
    </w:p>
    <w:p w:rsidR="00083FA3" w:rsidRPr="00A83806" w:rsidRDefault="00083FA3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 համայնքում մատուցվող համայնքային որակյալ հանրային ծառայությունների մատչելիության ապահովումը, </w:t>
      </w:r>
    </w:p>
    <w:p w:rsidR="00083FA3" w:rsidRPr="00A83806" w:rsidRDefault="00083FA3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4) շարժական </w:t>
      </w:r>
      <w:r w:rsidR="00217521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կառավարման թափանցիկության և հրապարակայնության ապահովումը:</w:t>
      </w:r>
    </w:p>
    <w:p w:rsidR="006274E0" w:rsidRPr="00A83806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D350E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գույքի 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կառավարման ընդհանուր գերակայություններն են`</w:t>
      </w:r>
    </w:p>
    <w:p w:rsidR="006274E0" w:rsidRPr="00A83806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</w:t>
      </w:r>
      <w:r w:rsidR="00083FA3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տրանսպորտային միջոցների և տեխնիկայի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օգտագործման արդյունա</w:t>
      </w:r>
      <w:r w:rsidR="00FD5963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վետության բարձրացման ապահովումը,</w:t>
      </w:r>
    </w:p>
    <w:p w:rsidR="006274E0" w:rsidRPr="00A83806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</w:t>
      </w:r>
      <w:r w:rsidR="00083FA3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տրանսպորտային միջոցների և տեխնիկայի 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ֆիզիկական, որակական և նորմատիվա</w:t>
      </w:r>
      <w:r w:rsidR="00FD5963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յին այլ հատկանիշների պահպանումը,</w:t>
      </w:r>
    </w:p>
    <w:p w:rsidR="006274E0" w:rsidRPr="00A83806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3) համայնքի կարիքների բավարարման համար անհրաժեշտ </w:t>
      </w:r>
      <w:r w:rsidR="00083FA3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տրանսպորտային միջոցների և տեխնիկայի 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գերակայությունը, ընդ որում, եթե միևնույն </w:t>
      </w:r>
      <w:r w:rsidR="00D350E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D794C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գույքը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կարող է ունենալ նաև շահույթ ստանալու հնարավորություն, այնուամենայնիվ, այն դասվում է համայնքի կարիքները բավարարող </w:t>
      </w:r>
      <w:r w:rsidR="00D350E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D794C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գույքի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խմբին.</w:t>
      </w:r>
    </w:p>
    <w:p w:rsidR="006274E0" w:rsidRPr="00A83806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4) համայնքի կարիքները բավարարող </w:t>
      </w:r>
      <w:r w:rsidR="00D350E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D794C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գույքը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ենթակա </w:t>
      </w:r>
      <w:r w:rsidR="008D794C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չէ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օտարման</w:t>
      </w:r>
      <w:r w:rsidR="00423327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6274E0" w:rsidRPr="00A83806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D350E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 գույքի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գույքագր</w:t>
      </w:r>
      <w:r w:rsidR="009048F7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ան, հաշվառման, համայնքի իրավունքների պետական գրանցման, գնահատման աշխատանքների կազմակերպման, </w:t>
      </w:r>
      <w:r w:rsidR="00D350E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D794C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գույքի 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տնօրինման նպատակով աճուրդների և մրցույթների հայտարարման, կազմակերպման և իրականացման, ուղղակի վաճառքի միջոցով օտարման ընթացակարգերն իրականացվում են Հայաստանի Հանրապետության օրենսդրությամբ, համայնքի ավագանու կողմից հաստատված գույքի կառավարման կարգով և սույն Ծրագրով սահմանված ընթացակարգերին համապատասխան:</w:t>
      </w:r>
    </w:p>
    <w:p w:rsidR="008D794C" w:rsidRPr="00A83806" w:rsidRDefault="008D794C" w:rsidP="00217521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8D794C" w:rsidRPr="00A83806" w:rsidRDefault="008D794C" w:rsidP="009A6468">
      <w:pPr>
        <w:spacing w:after="0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</w:pPr>
      <w:r w:rsidRPr="00A83806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t>II. ՀԱՄԱՅՆՔԻ ՇԱՐԺԱԿԱՆ ԳՈՒՅՔԻ (ՏԵԽՆԻԿԱՅԻ, ՏՐԱՆՍՊՈՐՏԱՅԻՆ ՄԻՋՈՑՆԵՐԻ) ՑԱՆԿԸ</w:t>
      </w:r>
    </w:p>
    <w:p w:rsidR="008B2E1A" w:rsidRPr="00A83806" w:rsidRDefault="008B2E1A" w:rsidP="00217521">
      <w:pPr>
        <w:spacing w:after="0"/>
        <w:jc w:val="both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</w:pPr>
    </w:p>
    <w:tbl>
      <w:tblPr>
        <w:tblW w:w="15729" w:type="dxa"/>
        <w:tblInd w:w="113" w:type="dxa"/>
        <w:tblLook w:val="04A0" w:firstRow="1" w:lastRow="0" w:firstColumn="1" w:lastColumn="0" w:noHBand="0" w:noVBand="1"/>
      </w:tblPr>
      <w:tblGrid>
        <w:gridCol w:w="648"/>
        <w:gridCol w:w="1863"/>
        <w:gridCol w:w="7080"/>
        <w:gridCol w:w="6138"/>
      </w:tblGrid>
      <w:tr w:rsidR="00E5310A" w:rsidRPr="00A83806" w:rsidTr="00E5310A">
        <w:trPr>
          <w:gridAfter w:val="1"/>
          <w:wAfter w:w="6138" w:type="dxa"/>
          <w:trHeight w:val="5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10A" w:rsidRPr="00A83806" w:rsidRDefault="00E5310A" w:rsidP="00E5310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A83806">
              <w:rPr>
                <w:rFonts w:ascii="GHEA Grapalat" w:hAnsi="GHEA Grapalat"/>
                <w:b/>
                <w:bCs/>
                <w:color w:val="000000"/>
              </w:rPr>
              <w:t>Հ/Հ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10A" w:rsidRPr="00A83806" w:rsidRDefault="00E5310A" w:rsidP="00E5310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A83806">
              <w:rPr>
                <w:rFonts w:ascii="GHEA Grapalat" w:hAnsi="GHEA Grapalat"/>
                <w:b/>
                <w:bCs/>
                <w:color w:val="000000"/>
              </w:rPr>
              <w:t>Գույքահամար</w:t>
            </w:r>
            <w:proofErr w:type="spellEnd"/>
          </w:p>
        </w:tc>
        <w:tc>
          <w:tcPr>
            <w:tcW w:w="7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10A" w:rsidRPr="00A83806" w:rsidRDefault="00E5310A" w:rsidP="00E5310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A83806">
              <w:rPr>
                <w:rFonts w:ascii="GHEA Grapalat" w:hAnsi="GHEA Grapalat"/>
                <w:b/>
                <w:bCs/>
                <w:color w:val="000000"/>
              </w:rPr>
              <w:t>Անվանումը</w:t>
            </w:r>
            <w:proofErr w:type="spellEnd"/>
          </w:p>
        </w:tc>
      </w:tr>
      <w:tr w:rsidR="00E5310A" w:rsidRPr="00A83806" w:rsidTr="00E5310A">
        <w:trPr>
          <w:gridAfter w:val="1"/>
          <w:wAfter w:w="6138" w:type="dxa"/>
          <w:trHeight w:val="5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10A" w:rsidRPr="00A83806" w:rsidRDefault="00E5310A" w:rsidP="00E5310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0A" w:rsidRPr="00A83806" w:rsidRDefault="00E5310A" w:rsidP="00E5310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0A" w:rsidRPr="00A83806" w:rsidRDefault="00E5310A" w:rsidP="00E5310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</w:p>
        </w:tc>
      </w:tr>
      <w:tr w:rsidR="00E5310A" w:rsidRPr="00A83806" w:rsidTr="00E5310A">
        <w:trPr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0100073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Թեթև-Մարդատար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ունիվերսալ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Toyota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Land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Cruiser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150 2.7GAS</w:t>
            </w:r>
          </w:p>
        </w:tc>
        <w:tc>
          <w:tcPr>
            <w:tcW w:w="6138" w:type="dxa"/>
            <w:tcBorders>
              <w:left w:val="single" w:sz="4" w:space="0" w:color="auto"/>
            </w:tcBorders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</w:p>
        </w:tc>
      </w:tr>
      <w:tr w:rsidR="00E5310A" w:rsidRPr="00A83806" w:rsidTr="00E5310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0100074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Թեթև-Մարդատար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Մերսեդես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Բենց</w:t>
            </w:r>
            <w:proofErr w:type="spellEnd"/>
          </w:p>
        </w:tc>
        <w:tc>
          <w:tcPr>
            <w:tcW w:w="6138" w:type="dxa"/>
            <w:tcBorders>
              <w:left w:val="single" w:sz="4" w:space="0" w:color="auto"/>
            </w:tcBorders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</w:p>
        </w:tc>
      </w:tr>
      <w:tr w:rsidR="00E5310A" w:rsidRPr="00A83806" w:rsidTr="00E5310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0100075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Թեթև-Մարդատար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Սեդան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VAZ 21074</w:t>
            </w:r>
          </w:p>
        </w:tc>
        <w:tc>
          <w:tcPr>
            <w:tcW w:w="6138" w:type="dxa"/>
            <w:tcBorders>
              <w:left w:val="single" w:sz="4" w:space="0" w:color="auto"/>
            </w:tcBorders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</w:p>
        </w:tc>
      </w:tr>
      <w:tr w:rsidR="00E5310A" w:rsidRPr="00A83806" w:rsidTr="00E5310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0100083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Բեռնատար-ֆուրգոն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ZAZ 1105-58-45</w:t>
            </w:r>
          </w:p>
        </w:tc>
        <w:tc>
          <w:tcPr>
            <w:tcW w:w="6138" w:type="dxa"/>
            <w:tcBorders>
              <w:left w:val="single" w:sz="4" w:space="0" w:color="auto"/>
            </w:tcBorders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</w:p>
        </w:tc>
      </w:tr>
      <w:tr w:rsidR="00E5310A" w:rsidRPr="00A83806" w:rsidTr="00E5310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0100112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Բեռնատար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ԳԱԶ-53-12</w:t>
            </w:r>
          </w:p>
        </w:tc>
        <w:tc>
          <w:tcPr>
            <w:tcW w:w="6138" w:type="dxa"/>
            <w:tcBorders>
              <w:left w:val="single" w:sz="4" w:space="0" w:color="auto"/>
            </w:tcBorders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</w:p>
        </w:tc>
      </w:tr>
      <w:tr w:rsidR="00E5310A" w:rsidRPr="00A83806" w:rsidTr="00E5310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0107122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Աղբատար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ՄԱԶ 5902A2-390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մակնիշի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: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իդենտ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>- Y3M5902A2K0000338</w:t>
            </w:r>
          </w:p>
        </w:tc>
        <w:tc>
          <w:tcPr>
            <w:tcW w:w="6138" w:type="dxa"/>
            <w:tcBorders>
              <w:left w:val="single" w:sz="4" w:space="0" w:color="auto"/>
            </w:tcBorders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</w:p>
        </w:tc>
      </w:tr>
      <w:tr w:rsidR="00E5310A" w:rsidRPr="00A83806" w:rsidTr="00E5310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0107123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Աղբատար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ՄԱԶ 5903A2-390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մակնիշի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: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իդենտ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>- Y3M5903A2K0000191</w:t>
            </w:r>
          </w:p>
        </w:tc>
        <w:tc>
          <w:tcPr>
            <w:tcW w:w="6138" w:type="dxa"/>
            <w:tcBorders>
              <w:left w:val="single" w:sz="4" w:space="0" w:color="auto"/>
            </w:tcBorders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</w:p>
        </w:tc>
      </w:tr>
      <w:tr w:rsidR="00E5310A" w:rsidRPr="00A83806" w:rsidTr="00E5310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0107124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Աղբատար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ԶԻԼ</w:t>
            </w:r>
          </w:p>
        </w:tc>
        <w:tc>
          <w:tcPr>
            <w:tcW w:w="6138" w:type="dxa"/>
            <w:tcBorders>
              <w:left w:val="single" w:sz="4" w:space="0" w:color="auto"/>
            </w:tcBorders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</w:p>
        </w:tc>
      </w:tr>
      <w:tr w:rsidR="00E5310A" w:rsidRPr="00A83806" w:rsidTr="00E5310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0107933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Աղբատար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ԿԱՄԱԶ KO-440 V1 5320</w:t>
            </w:r>
          </w:p>
        </w:tc>
        <w:tc>
          <w:tcPr>
            <w:tcW w:w="6138" w:type="dxa"/>
            <w:tcBorders>
              <w:left w:val="single" w:sz="4" w:space="0" w:color="auto"/>
            </w:tcBorders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</w:p>
        </w:tc>
      </w:tr>
      <w:tr w:rsidR="00E5310A" w:rsidRPr="00A83806" w:rsidTr="00E5310A">
        <w:trPr>
          <w:gridAfter w:val="1"/>
          <w:wAfter w:w="6138" w:type="dxa"/>
          <w:trHeight w:val="54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0107934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Հատուկ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համակցված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թափքով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բեռնատար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KAMAZ ED 244 KMA (KAMAZ-53605)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Հատուկ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համակցված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թափքով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բեռն</w:t>
            </w:r>
            <w:r w:rsidR="00110235" w:rsidRPr="00A83806">
              <w:rPr>
                <w:rFonts w:ascii="GHEA Grapalat" w:hAnsi="GHEA Grapalat" w:cs="Tahoma"/>
                <w:color w:val="000000"/>
              </w:rPr>
              <w:t>ատար</w:t>
            </w:r>
            <w:proofErr w:type="spellEnd"/>
            <w:r w:rsidR="00110235"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="00110235"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="00110235" w:rsidRPr="00A83806">
              <w:rPr>
                <w:rFonts w:ascii="GHEA Grapalat" w:hAnsi="GHEA Grapalat" w:cs="Tahoma"/>
                <w:color w:val="000000"/>
              </w:rPr>
              <w:t xml:space="preserve"> KAMAZ ED 244KMA</w:t>
            </w:r>
            <w:r w:rsidRPr="00A83806">
              <w:rPr>
                <w:rFonts w:ascii="GHEA Grapalat" w:hAnsi="GHEA Grapalat" w:cs="Tahoma"/>
                <w:color w:val="000000"/>
              </w:rPr>
              <w:t xml:space="preserve"> (KAMAZ-53605)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0107935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Ավտոաշտարակ</w:t>
            </w:r>
            <w:proofErr w:type="spellEnd"/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2809761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Միկրոմետր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թվային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0-25մմ YATO YT-72305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lastRenderedPageBreak/>
              <w:t>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2809762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Միկրոմետր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թվային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0-25մմ YATO YT-72305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14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3200018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Թեթև-Մարդատար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Hyundai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Elantra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1.6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3200019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Թեթև-Մարդատար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GAZ 31105-120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Թեթև-Մարդատար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VAZ 21705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17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Հատուկ-Շտապ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Օգնության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ԳԱԶ-32214-42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Աղբատար-Հատուկ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ZIL 433362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Աղբատար-Հատուկ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GAZ 330900-1357-02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20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Աղբատար-Հատուկ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GAZ 330900-1357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21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Ինքնաթափ-Բեռնատար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ZIL MMZ-4502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Ինքնաթափ-Բեռնատար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ZIL MMZ-4502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23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Ինքնաթափ-Բեռնատար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ZIL MMZ-45021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24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Տրակտոր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Բելարուս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92Պ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25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3300010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Աղբատար-Հատուկ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ZIL KO 449-10 (ZIL-4333-62)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26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3300011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Աղբատար-Հատուկ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ZIL KO-431 (ZIL-130)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27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3300012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Էքսկավատոր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ԷՕ 2621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28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3300013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Կոմբայն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YTO 4LZ-2.5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29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3300014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Տրակտոր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CHINVAN 504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3300015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Տրակտոր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Euroleopard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404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31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3300016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Կցորդիչ-պատվանդան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սրսկիչի</w:t>
            </w:r>
            <w:proofErr w:type="spellEnd"/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32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3300018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Էքսկավատորի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կովշ</w:t>
            </w:r>
            <w:proofErr w:type="spellEnd"/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33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3300019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Էքսկավատորի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կովշ</w:t>
            </w:r>
            <w:proofErr w:type="spellEnd"/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34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3300020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Տրակտորի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կցորդ-գութան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շարքացան</w:t>
            </w:r>
            <w:proofErr w:type="spellEnd"/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35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3300021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Տրակտորի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Մամլիչ</w:t>
            </w:r>
            <w:proofErr w:type="spellEnd"/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36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3300022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Կցորդ-գութան</w:t>
            </w:r>
            <w:proofErr w:type="spellEnd"/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37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3300024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Հողի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փխրեցնող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կցորդ</w:t>
            </w:r>
            <w:proofErr w:type="spellEnd"/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38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3400019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Աղբատար-Հատուկ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GAZ 33098-1837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39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3400020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Տրակտորի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հրող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կովշ</w:t>
            </w:r>
            <w:proofErr w:type="spellEnd"/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40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3500016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Թեթև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Մարդատար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Ունիվերսալ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ՎԱԶ-21214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lastRenderedPageBreak/>
              <w:t>41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3500017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Թեթև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Մարդատար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Ունիվերսալ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KIA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Sportage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2.7L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42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3500018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Բեռնատար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ինքնաթափ</w:t>
            </w:r>
            <w:proofErr w:type="spellEnd"/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43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3500019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Կոմբայն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4LZ-2.5 A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44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3500020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Խոտհավաք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կցորդ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սարք</w:t>
            </w:r>
            <w:proofErr w:type="spellEnd"/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45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3600019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Բեռնատար-Ինքնաթափ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ZIL MMZ-554M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46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3600020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Աղբատար-Մասնագիտացված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GAZ C41R13-1060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47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3700008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Մարդատար-Սեդան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ԳԱԶ 3110-121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48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3800013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Թեթև-Մարդատար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VAZ 21214-130-20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49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3800014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Ինքնաթափ-Բեռնատար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ԶԻԼ ՄՄԶ-4502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50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3800015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Հակավորող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ПТ-165M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51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3800016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Տրակտոր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CHINVAN 504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52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3800017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Բուլդոզերի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հրիչ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կովշ</w:t>
            </w:r>
            <w:proofErr w:type="spellEnd"/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53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3900008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Թեթեվ-Մարդատար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Toyota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Camry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2.5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54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3900009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Տրակտոր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JINMA 654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55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3900011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Հրող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կովշ</w:t>
            </w:r>
            <w:proofErr w:type="spellEnd"/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56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4000007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Nissan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Altima2.5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57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4000008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Սեդան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Audi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A6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58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4000009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Սեդան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VAZ 21063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59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4100096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Թեթև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Մարդատար-Սեդան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Hyundai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Elantra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2</w:t>
            </w:r>
            <w:r w:rsidRPr="00A83806">
              <w:rPr>
                <w:rFonts w:ascii="MS Mincho" w:eastAsia="MS Mincho" w:hAnsi="MS Mincho" w:cs="MS Mincho" w:hint="eastAsia"/>
                <w:color w:val="000000"/>
              </w:rPr>
              <w:t>․</w:t>
            </w:r>
            <w:r w:rsidRPr="00A83806">
              <w:rPr>
                <w:rFonts w:ascii="GHEA Grapalat" w:hAnsi="GHEA Grapalat" w:cs="Tahoma"/>
                <w:color w:val="000000"/>
              </w:rPr>
              <w:t>0 I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60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4100097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Բեռնատար-Ինքնաթափ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ZIL MMZ-4502</w:t>
            </w:r>
          </w:p>
        </w:tc>
      </w:tr>
      <w:tr w:rsidR="00E5310A" w:rsidRPr="00D63463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61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4100510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  <w:lang w:val="en-US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  <w:lang w:val="en-US"/>
              </w:rPr>
              <w:t xml:space="preserve"> LADA NIVA LEGEND VIN XTA212140P2461402</w:t>
            </w:r>
          </w:p>
        </w:tc>
      </w:tr>
      <w:tr w:rsidR="00E5310A" w:rsidRPr="00D63463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62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4100511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  <w:lang w:val="en-US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  <w:lang w:val="en-US"/>
              </w:rPr>
              <w:t xml:space="preserve"> LADA NIVA LEGEND VIN XTA212140P2461403</w:t>
            </w:r>
          </w:p>
        </w:tc>
      </w:tr>
      <w:tr w:rsidR="00E5310A" w:rsidRPr="00D63463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63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4100512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  <w:lang w:val="en-US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  <w:lang w:val="en-US"/>
              </w:rPr>
              <w:t xml:space="preserve"> LADA NIVA LEGEND VIN XTA212140P2461406</w:t>
            </w:r>
          </w:p>
        </w:tc>
      </w:tr>
      <w:tr w:rsidR="00E5310A" w:rsidRPr="00D63463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64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4100513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  <w:lang w:val="en-US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  <w:lang w:val="en-US"/>
              </w:rPr>
              <w:t xml:space="preserve"> LADA NIVA LEGEND VIN XTA212140P2461407</w:t>
            </w:r>
          </w:p>
        </w:tc>
      </w:tr>
      <w:tr w:rsidR="00E5310A" w:rsidRPr="00D63463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65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4100514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  <w:lang w:val="en-US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  <w:lang w:val="en-US"/>
              </w:rPr>
              <w:t xml:space="preserve"> LADA NIVA LEGEND VIN XTA212140P2461408</w:t>
            </w:r>
          </w:p>
        </w:tc>
      </w:tr>
      <w:tr w:rsidR="00E5310A" w:rsidRPr="00D63463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66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4100515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  <w:lang w:val="en-US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  <w:lang w:val="en-US"/>
              </w:rPr>
              <w:t xml:space="preserve"> LADA NIVA LEGEND VIN XTA212140P2461412</w:t>
            </w:r>
          </w:p>
        </w:tc>
      </w:tr>
      <w:tr w:rsidR="00E5310A" w:rsidRPr="00D63463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67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4100516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  <w:lang w:val="en-US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  <w:lang w:val="en-US"/>
              </w:rPr>
              <w:t xml:space="preserve"> LADA NIVA LEGEND VIN XTA212140P2461404</w:t>
            </w:r>
          </w:p>
        </w:tc>
      </w:tr>
      <w:tr w:rsidR="00E5310A" w:rsidRPr="00D63463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68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4100517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  <w:lang w:val="en-US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  <w:lang w:val="en-US"/>
              </w:rPr>
              <w:t xml:space="preserve"> LADA NIVA LEGEND VIN XTA212140P2461409</w:t>
            </w:r>
          </w:p>
        </w:tc>
      </w:tr>
      <w:tr w:rsidR="00E5310A" w:rsidRPr="00D63463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lastRenderedPageBreak/>
              <w:t>69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4100518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  <w:lang w:val="en-US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  <w:lang w:val="en-US"/>
              </w:rPr>
              <w:t xml:space="preserve"> LADA NIVA LEGEND VIN XTA212140P2461410</w:t>
            </w:r>
          </w:p>
        </w:tc>
      </w:tr>
      <w:tr w:rsidR="00E5310A" w:rsidRPr="00D63463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A83806">
              <w:rPr>
                <w:rFonts w:ascii="GHEA Grapalat" w:hAnsi="GHEA Grapalat" w:cs="Calibri"/>
                <w:color w:val="000000"/>
                <w:lang w:val="en-US"/>
              </w:rPr>
              <w:t>70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4100519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  <w:lang w:val="en-US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  <w:lang w:val="en-US"/>
              </w:rPr>
              <w:t xml:space="preserve"> LADA NIVA LEGEND VIN XTA212140P2461413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71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0100073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Թեթև-Մարդատար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ունիվերսալ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Toyota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Land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Cruiser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150 2.7GAS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72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0100074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Թեթև-Մարդատար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Մերսեդես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Բենց</w:t>
            </w:r>
            <w:proofErr w:type="spellEnd"/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73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0100075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Թեթև-Մարդատար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Սեդան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VAZ 21074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7</w:t>
            </w:r>
            <w:r w:rsidRPr="00A83806">
              <w:rPr>
                <w:rFonts w:ascii="GHEA Grapalat" w:hAnsi="GHEA Grapalat" w:cs="Calibri"/>
                <w:color w:val="000000"/>
                <w:lang w:val="en-US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0100083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Բեռնատար-ֆուրգոն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ZAZ 1105-58-45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75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0100112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Բեռնատար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ԳԱԶ-53-12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7</w:t>
            </w:r>
            <w:r w:rsidRPr="00A83806">
              <w:rPr>
                <w:rFonts w:ascii="GHEA Grapalat" w:hAnsi="GHEA Grapalat" w:cs="Calibri"/>
                <w:color w:val="000000"/>
                <w:lang w:val="en-US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0107122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Աղբատա</w:t>
            </w:r>
            <w:r w:rsidR="00110235" w:rsidRPr="00A83806">
              <w:rPr>
                <w:rFonts w:ascii="GHEA Grapalat" w:hAnsi="GHEA Grapalat" w:cs="Tahoma"/>
                <w:color w:val="000000"/>
              </w:rPr>
              <w:t>ր</w:t>
            </w:r>
            <w:proofErr w:type="spellEnd"/>
            <w:r w:rsidR="00110235"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="00110235" w:rsidRPr="00A83806">
              <w:rPr>
                <w:rFonts w:ascii="GHEA Grapalat" w:hAnsi="GHEA Grapalat" w:cs="Tahoma"/>
                <w:color w:val="000000"/>
              </w:rPr>
              <w:t>մեքենա</w:t>
            </w:r>
            <w:proofErr w:type="spellEnd"/>
            <w:r w:rsidR="00110235" w:rsidRPr="00A83806">
              <w:rPr>
                <w:rFonts w:ascii="GHEA Grapalat" w:hAnsi="GHEA Grapalat" w:cs="Tahoma"/>
                <w:color w:val="000000"/>
              </w:rPr>
              <w:t xml:space="preserve"> ՄԱԶ 5902A2-390 </w:t>
            </w:r>
            <w:proofErr w:type="spellStart"/>
            <w:r w:rsidR="00110235" w:rsidRPr="00A83806">
              <w:rPr>
                <w:rFonts w:ascii="GHEA Grapalat" w:hAnsi="GHEA Grapalat" w:cs="Tahoma"/>
                <w:color w:val="000000"/>
              </w:rPr>
              <w:t>մակնիշի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: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իդենտ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>- Y3M5902A2K0000338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77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0107123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Աղբատա</w:t>
            </w:r>
            <w:r w:rsidR="00110235" w:rsidRPr="00A83806">
              <w:rPr>
                <w:rFonts w:ascii="GHEA Grapalat" w:hAnsi="GHEA Grapalat" w:cs="Tahoma"/>
                <w:color w:val="000000"/>
              </w:rPr>
              <w:t>ր</w:t>
            </w:r>
            <w:proofErr w:type="spellEnd"/>
            <w:r w:rsidR="00110235"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="00110235" w:rsidRPr="00A83806">
              <w:rPr>
                <w:rFonts w:ascii="GHEA Grapalat" w:hAnsi="GHEA Grapalat" w:cs="Tahoma"/>
                <w:color w:val="000000"/>
              </w:rPr>
              <w:t>մեքենա</w:t>
            </w:r>
            <w:proofErr w:type="spellEnd"/>
            <w:r w:rsidR="00110235" w:rsidRPr="00A83806">
              <w:rPr>
                <w:rFonts w:ascii="GHEA Grapalat" w:hAnsi="GHEA Grapalat" w:cs="Tahoma"/>
                <w:color w:val="000000"/>
              </w:rPr>
              <w:t xml:space="preserve"> ՄԱԶ 5903A2-390 </w:t>
            </w:r>
            <w:proofErr w:type="spellStart"/>
            <w:r w:rsidR="00110235" w:rsidRPr="00A83806">
              <w:rPr>
                <w:rFonts w:ascii="GHEA Grapalat" w:hAnsi="GHEA Grapalat" w:cs="Tahoma"/>
                <w:color w:val="000000"/>
              </w:rPr>
              <w:t>մակնիշի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: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իդենտ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>- Y3M5903A2K0000191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78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0107124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Աղբատար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ԶԻԼ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79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0107933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Աղբատար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ԿԱՄԱԶ KO-440 V1 5320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80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0107934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Հատուկ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համակցված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թափքով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բեռն</w:t>
            </w:r>
            <w:r w:rsidR="00110235" w:rsidRPr="00A83806">
              <w:rPr>
                <w:rFonts w:ascii="GHEA Grapalat" w:hAnsi="GHEA Grapalat" w:cs="Tahoma"/>
                <w:color w:val="000000"/>
              </w:rPr>
              <w:t>ատար</w:t>
            </w:r>
            <w:proofErr w:type="spellEnd"/>
            <w:r w:rsidR="00110235"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="00110235"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="00110235" w:rsidRPr="00A83806">
              <w:rPr>
                <w:rFonts w:ascii="GHEA Grapalat" w:hAnsi="GHEA Grapalat" w:cs="Tahoma"/>
                <w:color w:val="000000"/>
              </w:rPr>
              <w:t xml:space="preserve"> KAMAZ ED 244KMA</w:t>
            </w:r>
            <w:r w:rsidRPr="00A83806">
              <w:rPr>
                <w:rFonts w:ascii="GHEA Grapalat" w:hAnsi="GHEA Grapalat" w:cs="Tahoma"/>
                <w:color w:val="000000"/>
              </w:rPr>
              <w:t xml:space="preserve"> (KAMAZ-53605)</w:t>
            </w:r>
            <w:r w:rsidR="00110235"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Հատուկ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համակցված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թափքով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բեռնա</w:t>
            </w:r>
            <w:r w:rsidR="00110235" w:rsidRPr="00A83806">
              <w:rPr>
                <w:rFonts w:ascii="GHEA Grapalat" w:hAnsi="GHEA Grapalat" w:cs="Tahoma"/>
                <w:color w:val="000000"/>
              </w:rPr>
              <w:t>տար</w:t>
            </w:r>
            <w:proofErr w:type="spellEnd"/>
            <w:r w:rsidR="00110235"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="00110235"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="00110235" w:rsidRPr="00A83806">
              <w:rPr>
                <w:rFonts w:ascii="GHEA Grapalat" w:hAnsi="GHEA Grapalat" w:cs="Tahoma"/>
                <w:color w:val="000000"/>
              </w:rPr>
              <w:t xml:space="preserve"> KAMAZ ED 244KMA </w:t>
            </w:r>
            <w:r w:rsidRPr="00A83806">
              <w:rPr>
                <w:rFonts w:ascii="GHEA Grapalat" w:hAnsi="GHEA Grapalat" w:cs="Tahoma"/>
                <w:color w:val="000000"/>
              </w:rPr>
              <w:t>(KAMAZ-53605)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81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0107935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Ավտոաշտարակ</w:t>
            </w:r>
            <w:proofErr w:type="spellEnd"/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82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2809761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110235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Միկրոմետր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թվային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0-25մմ YATO </w:t>
            </w:r>
            <w:r w:rsidR="00E5310A" w:rsidRPr="00A83806">
              <w:rPr>
                <w:rFonts w:ascii="GHEA Grapalat" w:hAnsi="GHEA Grapalat" w:cs="Tahoma"/>
                <w:color w:val="000000"/>
              </w:rPr>
              <w:t>YT-72305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83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2809762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110235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Միկրոմետր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թվային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0-25մմ YATO </w:t>
            </w:r>
            <w:r w:rsidR="00E5310A" w:rsidRPr="00A83806">
              <w:rPr>
                <w:rFonts w:ascii="GHEA Grapalat" w:hAnsi="GHEA Grapalat" w:cs="Tahoma"/>
                <w:color w:val="000000"/>
              </w:rPr>
              <w:t>YT-72305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84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3200018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Թեթև-Մարդատար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Hyundai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Elantra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1.6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85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3200019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Թեթև-Մարդատար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GAZ 31105-120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86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Թեթև-Մարդատար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VAZ 21705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87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Հատուկ-Շտապ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Օգնության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ԳԱԶ-32214-42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88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Աղբատար-Հատուկ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ZIL 433362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89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Աղբատար-Հատուկ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GAZ 330900-1357-02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90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Աղբատար-Հատուկ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GAZ 330900-1357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91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Ինքնաթափ-Բեռնատար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ZIL MMZ-4502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92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Ինքնաթափ-Բեռնատար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ZIL MMZ-4502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93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Ինքնաթափ-Բեռնատար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ZIL MMZ-45021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lastRenderedPageBreak/>
              <w:t>94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3200028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Տրակտոր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Բելարուս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92Պ</w:t>
            </w:r>
          </w:p>
        </w:tc>
      </w:tr>
      <w:tr w:rsidR="00E5310A" w:rsidRPr="00A83806" w:rsidTr="00E5310A">
        <w:trPr>
          <w:gridAfter w:val="1"/>
          <w:wAfter w:w="6138" w:type="dxa"/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A83806">
              <w:rPr>
                <w:rFonts w:ascii="GHEA Grapalat" w:hAnsi="GHEA Grapalat" w:cs="Calibri"/>
                <w:color w:val="000000"/>
              </w:rPr>
              <w:t>95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r w:rsidRPr="00A83806">
              <w:rPr>
                <w:rFonts w:ascii="GHEA Grapalat" w:hAnsi="GHEA Grapalat" w:cs="Tahoma"/>
                <w:color w:val="000000"/>
              </w:rPr>
              <w:t>3300010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0A" w:rsidRPr="00A83806" w:rsidRDefault="00E5310A" w:rsidP="00E5310A">
            <w:pPr>
              <w:jc w:val="center"/>
              <w:rPr>
                <w:rFonts w:ascii="GHEA Grapalat" w:hAnsi="GHEA Grapalat" w:cs="Tahoma"/>
                <w:color w:val="000000"/>
              </w:rPr>
            </w:pP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Ավտոմեքենա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</w:t>
            </w:r>
            <w:proofErr w:type="spellStart"/>
            <w:r w:rsidRPr="00A83806">
              <w:rPr>
                <w:rFonts w:ascii="GHEA Grapalat" w:hAnsi="GHEA Grapalat" w:cs="Tahoma"/>
                <w:color w:val="000000"/>
              </w:rPr>
              <w:t>Աղբատար-Հատուկ</w:t>
            </w:r>
            <w:proofErr w:type="spellEnd"/>
            <w:r w:rsidRPr="00A83806">
              <w:rPr>
                <w:rFonts w:ascii="GHEA Grapalat" w:hAnsi="GHEA Grapalat" w:cs="Tahoma"/>
                <w:color w:val="000000"/>
              </w:rPr>
              <w:t xml:space="preserve"> ZIL KO 449-10 (ZIL-4333-62)</w:t>
            </w:r>
          </w:p>
        </w:tc>
      </w:tr>
    </w:tbl>
    <w:p w:rsidR="008B2E1A" w:rsidRPr="00A83806" w:rsidRDefault="008B2E1A" w:rsidP="00217521">
      <w:pPr>
        <w:spacing w:after="0"/>
        <w:jc w:val="both"/>
        <w:rPr>
          <w:rFonts w:ascii="GHEA Grapalat" w:hAnsi="GHEA Grapalat" w:cs="Sylfaen"/>
          <w:b/>
          <w:bCs/>
          <w:color w:val="000000" w:themeColor="text1"/>
          <w:sz w:val="24"/>
          <w:szCs w:val="24"/>
          <w:lang w:eastAsia="en-US"/>
        </w:rPr>
      </w:pPr>
    </w:p>
    <w:p w:rsidR="00E5310A" w:rsidRPr="00A83806" w:rsidRDefault="00E5310A" w:rsidP="00217521">
      <w:pPr>
        <w:spacing w:after="0"/>
        <w:jc w:val="both"/>
        <w:rPr>
          <w:rFonts w:ascii="GHEA Grapalat" w:hAnsi="GHEA Grapalat" w:cs="Sylfaen"/>
          <w:b/>
          <w:bCs/>
          <w:color w:val="000000" w:themeColor="text1"/>
          <w:sz w:val="24"/>
          <w:szCs w:val="24"/>
          <w:lang w:eastAsia="en-US"/>
        </w:rPr>
      </w:pPr>
    </w:p>
    <w:p w:rsidR="00E5310A" w:rsidRPr="00A83806" w:rsidRDefault="00E5310A" w:rsidP="00217521">
      <w:pPr>
        <w:spacing w:after="0"/>
        <w:jc w:val="both"/>
        <w:rPr>
          <w:rFonts w:ascii="GHEA Grapalat" w:hAnsi="GHEA Grapalat" w:cs="Sylfaen"/>
          <w:b/>
          <w:bCs/>
          <w:color w:val="000000" w:themeColor="text1"/>
          <w:sz w:val="24"/>
          <w:szCs w:val="24"/>
          <w:lang w:eastAsia="en-US"/>
        </w:rPr>
      </w:pPr>
    </w:p>
    <w:p w:rsidR="008D794C" w:rsidRPr="00A83806" w:rsidRDefault="008D794C" w:rsidP="00217521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E5310A" w:rsidRPr="00A83806" w:rsidRDefault="00E5310A" w:rsidP="009A6468">
      <w:pPr>
        <w:tabs>
          <w:tab w:val="left" w:pos="3900"/>
        </w:tabs>
        <w:ind w:left="-426" w:right="-568" w:firstLine="426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</w:pPr>
    </w:p>
    <w:p w:rsidR="006274E0" w:rsidRPr="00A83806" w:rsidRDefault="00CC4E2F" w:rsidP="009A6468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t>I</w:t>
      </w:r>
      <w:r w:rsidR="008B5B3B" w:rsidRPr="00A83806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t>II</w:t>
      </w:r>
      <w:r w:rsidRPr="00A83806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t>.</w:t>
      </w:r>
      <w:r w:rsidR="006274E0" w:rsidRPr="00A83806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ԾՐԱԳՐԻ ԳՈՐԾՈՂՈՒԹՅԱՆ ՇՐՋԱՆԱԿՆԵՐԸ, ՆՊԱՏԱԿՆԵՐԸ ԵՎ ԽՆԴԻՐՆԵՐԸ</w:t>
      </w:r>
    </w:p>
    <w:p w:rsidR="00CC4E2F" w:rsidRPr="00A83806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AC5D17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կառավարման ոլորտում համայնքի ՏԻՄ-երի կողմից վարվող </w:t>
      </w:r>
      <w:r w:rsidR="00A73E4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քաղաքականության  նպատակներն են՝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արդյունավետ և նպատակային նշանակությամբ օգտագործումը, 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իրավական ակտերով սահմանված՝ </w:t>
      </w:r>
      <w:r w:rsidR="004D14D3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4D14D3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պահպանման և օգտագործման պիտանելիության ժամկետների, նորմատիվների և կանոնների պահպանումը,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նկատմամբ համայնքի սեփականության իրավունքների պետական գրանցումը</w:t>
      </w:r>
      <w:r w:rsidR="00A73E4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4) բյուջետային քաղաքականության համապատասխան ուղղություններով սահմանված խնդիրների լուծումը:</w:t>
      </w:r>
    </w:p>
    <w:p w:rsidR="00CC4E2F" w:rsidRPr="00A83806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կառավարման տարեկան ծրագրերի նախագծերի կազմման և իրականացման հիմքում դրվում են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տնօրինման և կառավարման հետևյալ խնդիրները՝ 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կառավարման, պահպանման, օտարման և օգտագործման</w:t>
      </w:r>
      <w:r w:rsidR="00A73E4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միասնական համակարգի ձևավորումը,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ամբողջական գույքագրումը և հաշվառումը,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տվյալների թափանցիկության</w:t>
      </w:r>
      <w:r w:rsidR="00A73E4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հրապարակայնության ապահովումը,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յուրաքանչյուր միավորի ծրագրային կառավարման նպատակի սահմանումը և ամրագրումը, տարվա ընթացքում այդ գույքի վերանորոգման, արդիականացման և այլ անհրաժեշտ կանխատեսվող ծախսերը, ինչպես նաև այդ գույքի օգտա</w:t>
      </w:r>
      <w:r w:rsidR="00A73E4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գործումից սպասվելիք եկամուտները,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4)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օտարումից, ինչպես նաև վարձակալության տրամադրելուց ստացված միջոցների հաշվին համայնքի և</w:t>
      </w:r>
      <w:r w:rsidR="00A73E4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(կամ) համայնքային ոչ առևտրային կազմակերպությունների բյուջեներում եկամո</w:t>
      </w:r>
      <w:r w:rsidR="00A73E4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ւտների ապահովումն ու ավելացումը,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5) շահույթ ստանալու նպատակ հետապնդող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յուրաքանչյուր միավորի կառավարման համար օգտագործման այլընտրանքային տարբերակներից նախապատվության տրամադրումը այն տարբերակներին, որոնք առավել նպաստում են համայնքի բնակչության կարիքների բավարարմանը և հա</w:t>
      </w:r>
      <w:r w:rsidR="00A73E4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մայնքի տնտեսական աճի ապահովմանը,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6) համայնքի բնակչությանը նոր ծառայություններ մատուցելու նպատակով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օգտագործման արդյունքում ստացված շահույթից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</w:t>
      </w:r>
      <w:r w:rsidR="00A73E48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ւյքի նոր միավորների ձեռքբերումը,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7)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նկատմամբ համայնքի սեփականության իրավունքների պետական գրանցման աշխատանքների կազմակերպումը,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օտարման (այդ թվում՝ խոտանման) դեպքերում համայնքի սեփականության իրավունքների դադարեցումը: </w:t>
      </w:r>
    </w:p>
    <w:p w:rsidR="00E5310A" w:rsidRPr="00A83806" w:rsidRDefault="00E5310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6274E0" w:rsidRPr="00A83806" w:rsidRDefault="008B5B3B" w:rsidP="00AB7DA9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I</w:t>
      </w:r>
      <w:r w:rsidR="006274E0" w:rsidRPr="00A83806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V. </w:t>
      </w:r>
      <w:r w:rsidR="00CC4E2F" w:rsidRPr="00A83806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>ՇԱՐԺԱԿԱՆ ԳՈՒՅՔԻ</w:t>
      </w:r>
      <w:r w:rsidR="006274E0" w:rsidRPr="00A83806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6274E0" w:rsidRPr="00A83806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>ՕՏԱՐՈՒՄԸ</w:t>
      </w:r>
    </w:p>
    <w:p w:rsidR="006274E0" w:rsidRPr="00A83806" w:rsidRDefault="006274E0" w:rsidP="00217521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:rsidR="00CC4E2F" w:rsidRPr="00A83806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օտարվում է`</w:t>
      </w:r>
    </w:p>
    <w:p w:rsidR="00CC4E2F" w:rsidRPr="00A83806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A83806">
        <w:rPr>
          <w:rFonts w:ascii="GHEA Grapalat" w:hAnsi="GHEA Grapalat"/>
          <w:color w:val="000000" w:themeColor="text1"/>
          <w:lang w:val="hy-AM"/>
        </w:rPr>
        <w:t>1) սեփականության իրավունքն անհատույց փոխանցելու միջոցով</w:t>
      </w:r>
      <w:r w:rsidR="00541686" w:rsidRPr="00A83806">
        <w:rPr>
          <w:rFonts w:ascii="GHEA Grapalat" w:hAnsi="GHEA Grapalat"/>
          <w:color w:val="000000" w:themeColor="text1"/>
          <w:lang w:val="hy-AM"/>
        </w:rPr>
        <w:t>,</w:t>
      </w:r>
    </w:p>
    <w:p w:rsidR="00CC4E2F" w:rsidRPr="00A83806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A83806">
        <w:rPr>
          <w:rFonts w:ascii="GHEA Grapalat" w:hAnsi="GHEA Grapalat"/>
          <w:color w:val="000000" w:themeColor="text1"/>
          <w:lang w:val="hy-AM"/>
        </w:rPr>
        <w:t>2) ուղղակի վաճառքի միջոցով</w:t>
      </w:r>
      <w:r w:rsidR="00541686" w:rsidRPr="00A83806">
        <w:rPr>
          <w:rFonts w:ascii="GHEA Grapalat" w:hAnsi="GHEA Grapalat"/>
          <w:color w:val="000000" w:themeColor="text1"/>
          <w:lang w:val="hy-AM"/>
        </w:rPr>
        <w:t>,</w:t>
      </w:r>
    </w:p>
    <w:p w:rsidR="00CC4E2F" w:rsidRPr="00A83806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A83806">
        <w:rPr>
          <w:rFonts w:ascii="GHEA Grapalat" w:hAnsi="GHEA Grapalat"/>
          <w:color w:val="000000" w:themeColor="text1"/>
          <w:lang w:val="hy-AM"/>
        </w:rPr>
        <w:t>3) աճուրդով</w:t>
      </w:r>
      <w:r w:rsidR="00541686" w:rsidRPr="00A83806">
        <w:rPr>
          <w:rFonts w:ascii="GHEA Grapalat" w:hAnsi="GHEA Grapalat"/>
          <w:color w:val="000000" w:themeColor="text1"/>
          <w:lang w:val="hy-AM"/>
        </w:rPr>
        <w:t>,</w:t>
      </w:r>
    </w:p>
    <w:p w:rsidR="00CC4E2F" w:rsidRPr="00A83806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A83806">
        <w:rPr>
          <w:rFonts w:ascii="GHEA Grapalat" w:hAnsi="GHEA Grapalat"/>
          <w:color w:val="000000" w:themeColor="text1"/>
          <w:lang w:val="hy-AM"/>
        </w:rPr>
        <w:t>4) փոխանակության միջոցով</w:t>
      </w:r>
      <w:r w:rsidR="00541686" w:rsidRPr="00A83806">
        <w:rPr>
          <w:rFonts w:ascii="GHEA Grapalat" w:hAnsi="GHEA Grapalat"/>
          <w:color w:val="000000" w:themeColor="text1"/>
          <w:lang w:val="hy-AM"/>
        </w:rPr>
        <w:t>,</w:t>
      </w:r>
    </w:p>
    <w:p w:rsidR="00CC4E2F" w:rsidRPr="00A83806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A83806">
        <w:rPr>
          <w:rFonts w:ascii="GHEA Grapalat" w:hAnsi="GHEA Grapalat"/>
          <w:color w:val="000000" w:themeColor="text1"/>
          <w:lang w:val="hy-AM"/>
        </w:rPr>
        <w:t>5) խոտանման միջոցով: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lang w:val="hy-AM"/>
        </w:rPr>
        <w:t>1</w:t>
      </w:r>
      <w:r w:rsidR="008B5B3B" w:rsidRPr="00A83806">
        <w:rPr>
          <w:rFonts w:ascii="GHEA Grapalat" w:hAnsi="GHEA Grapalat"/>
          <w:color w:val="000000" w:themeColor="text1"/>
          <w:lang w:val="hy-AM"/>
        </w:rPr>
        <w:t>0</w:t>
      </w:r>
      <w:r w:rsidRPr="00A83806">
        <w:rPr>
          <w:rFonts w:ascii="GHEA Grapalat" w:hAnsi="GHEA Grapalat"/>
          <w:color w:val="000000" w:themeColor="text1"/>
          <w:lang w:val="hy-AM"/>
        </w:rPr>
        <w:t xml:space="preserve">. 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կարող է օտարվել (այդ թվում՝ անհատույց) միայն համայնքի ղեկավարի առաջարկությամբ և համայնքի ավագանու որոշմամբ:</w:t>
      </w:r>
    </w:p>
    <w:p w:rsidR="00CC4E2F" w:rsidRPr="00A83806" w:rsidRDefault="00CC4E2F" w:rsidP="00217521">
      <w:pPr>
        <w:spacing w:after="0"/>
        <w:jc w:val="both"/>
        <w:rPr>
          <w:color w:val="000000" w:themeColor="text1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օտարման մասին որոշումը ներառում է տեղեկություններ</w:t>
      </w:r>
      <w:r w:rsidRPr="00A83806">
        <w:rPr>
          <w:color w:val="000000" w:themeColor="text1"/>
          <w:szCs w:val="24"/>
          <w:lang w:val="hy-AM"/>
        </w:rPr>
        <w:t>`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օտարման եղանակի, ժամկետների, նպատակի, ուղղակի վաճառքի դեպքում` վաճառքի գնի, իսկ հրապարակային սակարկությունների</w:t>
      </w:r>
      <w:r w:rsidR="00541686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դեպքում` մեկնարկային գնի մասին։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</w:t>
      </w:r>
      <w:r w:rsidR="00541686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ույքն ուղղակի վաճառքի ներկայացնելու ժամանակ` գնորդի անունը</w:t>
      </w:r>
      <w:r w:rsidR="004D14D3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, ազգանունը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 </w:t>
      </w:r>
      <w:r w:rsidR="004D14D3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իրավաբանական անձի 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անվանումը, օտարվող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վաճառքի գնի և վճարման ժամկետների մասին: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աճուրդով վաճառքի մեկնարկային գինը չի կարող պակաս լինել որակավորում ունեցող անկախ գնահատողի կողմից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գնահատված արժեքի 100 տոկոսից: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ույքն աճուրդով (մրցույթով) վաճառքի ներկայացնելու ժամանակ` չվաճառվելու դեպքում ավագանու նոր որոշումը ներառում է տեղեկություններ` հաջորդ աճուրդի (աճուրդների) կամ մրցույթի (մրցույթների) կազմակերպման նպատակահարմարության և յուրաքանչյուր հերթական աճուրդում (մրցույթում)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չվաճառվելու դեպքում հաջորդ աճուրդի (մրցույթի) ժամանակ մեկնարկային (վաճառքի նվազագույն) գնի իջեցման չափի մասին, որը պետք է լինի վերջին կազմակերպված աճուրդի (մրցույթի) մեկնարկային (վաճառքի նվազագույն) գնի 10 տոկոսի չափով: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Խոտանման միջոցով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օտարումը իրականացվում է միայն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օգտագործման պիտանելության ժամկետը ավարտվելուց հետո և</w:t>
      </w:r>
      <w:r w:rsidR="005920CC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(կամ) այլ պատճառով օգտագործման անհնարինության դեպքերում՝ որակավորում ունեցող անկախ գնահատողի կողմից տրված եզրակացության հիման վրա: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սեփականության իրավունքն անհատույց փոխա</w:t>
      </w:r>
      <w:r w:rsidR="00541686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նցելու և փոխանակության միջոցով շարժական 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օտարման իրականացման ժամանակ համայնքի ղեկավարը համայնքի ավագանուն ներկայացնում է  սեփականության իրավունքն անհատույց փոխանցելու և փոխանակության նպատակը և հիմնավորումը:</w:t>
      </w:r>
    </w:p>
    <w:p w:rsidR="006274E0" w:rsidRPr="00A83806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1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Անշարժ գույքի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օտարումից ստացված ֆինանսական միջոցներն ուղղվում են համայնքի բյուջե:</w:t>
      </w:r>
    </w:p>
    <w:p w:rsidR="006274E0" w:rsidRPr="00A83806" w:rsidRDefault="006274E0" w:rsidP="00217521">
      <w:pPr>
        <w:spacing w:after="0"/>
        <w:jc w:val="both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</w:p>
    <w:p w:rsidR="006274E0" w:rsidRPr="00A83806" w:rsidRDefault="00E527CA" w:rsidP="00541686">
      <w:pPr>
        <w:jc w:val="center"/>
        <w:rPr>
          <w:lang w:val="hy-AM"/>
        </w:rPr>
      </w:pPr>
      <w:r w:rsidRPr="00A83806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>V</w:t>
      </w:r>
      <w:r w:rsidR="006274E0" w:rsidRPr="00A83806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="00CC4E2F" w:rsidRPr="00A83806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 xml:space="preserve">ՇԱՐԺԱԿԱՆ ԳՈՒՅՔԻ </w:t>
      </w:r>
      <w:r w:rsidR="006274E0" w:rsidRPr="00A83806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>ՕԳՏԱԳՈՐԾՄԱՆ ՏՐԱՄԱԴՐՈՒՄԸ</w:t>
      </w:r>
    </w:p>
    <w:p w:rsidR="00CC4E2F" w:rsidRPr="00A83806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ույքն օգտագործման է տրամադրվում `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1) անհատույց (մշտական) օգտագործման իրավունքով</w:t>
      </w:r>
      <w:r w:rsidR="00541686" w:rsidRPr="00A83806">
        <w:rPr>
          <w:rFonts w:ascii="GHEA Grapalat" w:hAnsi="GHEA Grapalat"/>
          <w:color w:val="000000" w:themeColor="text1"/>
          <w:lang w:val="hy-AM"/>
        </w:rPr>
        <w:t>,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2) վարձակալությամբ:</w:t>
      </w:r>
    </w:p>
    <w:p w:rsidR="00CC4E2F" w:rsidRPr="00A83806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կարող է օգտագործվել՝  վարձակալության, անհատույց (մշտական) օգտագործման իրավունքով տրամադրվել միայն համայնքի ղեկավարի առաջարկությամբ և համայնքի ավագանու որոշմամբ:</w:t>
      </w:r>
    </w:p>
    <w:p w:rsidR="00CC4E2F" w:rsidRPr="00A83806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19.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</w:t>
      </w:r>
      <w:r w:rsidR="00200D1A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անհատույց (մշտական) օգտագործման իրավունքով տրամադրելու մասին ավագանու որոշումը ներառում է տեղեկություններ` օգտագործման տրամադրման եղանակի, ժամկետի, նպատակի մասին:</w:t>
      </w:r>
    </w:p>
    <w:p w:rsidR="00CC4E2F" w:rsidRPr="00A83806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անհատույց (մշտական) օգտագործման իրավունքով տրամադրվում է միայն համայնքային հիմնարկներին, համայնքի մասնակցությամբ առևտրային և համայնքային ենթակայությամբ առևտրային և ոչ առևտրային կազմակերպություններին:</w:t>
      </w:r>
    </w:p>
    <w:p w:rsidR="00CC4E2F" w:rsidRPr="00A83806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օգտագործման՝ վարձակալության տրամադրելու մասին ավագանու որոշումը ներառում է տեղեկություններ` օգտագործման տրամադրման եղանակի, օգտագործման ժամկետի, նպատակի, վճարի չափի մասին:</w:t>
      </w:r>
    </w:p>
    <w:p w:rsidR="00CC4E2F" w:rsidRPr="00A83806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Վարձակալության տրամադրվող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վարձակալական վճարների մեծությունը որոշվում է շուկայական գնահատմամբ՝ Հայաստանի Հանրապետության օրենսդրությամբ սահմանված կարգով, աշխատակազմի ֆինանսատնտեսագիտական և եկամուտների հաշվառման բաժնի կողմից՝ համայնքապետարանի կանոնադրությամբ սահմանված գործառույթների շրջանակներում և որակավորում ունեցող անկախ գնահատողի կողմից։</w:t>
      </w:r>
    </w:p>
    <w:p w:rsidR="006274E0" w:rsidRPr="00A83806" w:rsidRDefault="006274E0" w:rsidP="00217521">
      <w:pPr>
        <w:spacing w:after="0" w:line="240" w:lineRule="auto"/>
        <w:jc w:val="both"/>
        <w:rPr>
          <w:rFonts w:ascii="GHEA Grapalat" w:hAnsi="GHEA Grapalat"/>
          <w:b/>
          <w:bCs/>
          <w:color w:val="FF0000"/>
          <w:sz w:val="24"/>
          <w:szCs w:val="24"/>
          <w:lang w:val="hy-AM"/>
        </w:rPr>
      </w:pPr>
    </w:p>
    <w:p w:rsidR="00227DDD" w:rsidRPr="00A83806" w:rsidRDefault="00E527CA" w:rsidP="00200D1A">
      <w:pPr>
        <w:spacing w:after="0" w:line="360" w:lineRule="auto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</w:pPr>
      <w:r w:rsidRPr="00A83806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t>VI. ՇԱՐԺԱԿԱՆ ԳՈՒՅՔԻ ԿԱՌԱՎԱՐՄԱՆ ՈՒՂՂՈՒԹՅՈՒՆՆԵՐԸ ԵՎ ՀԻՄՆԱԿԱՆ ՄԻՋՈՑԱՌՈՒՄՆԵՐԸ</w:t>
      </w:r>
    </w:p>
    <w:p w:rsidR="008B5B3B" w:rsidRPr="00A83806" w:rsidRDefault="008B5B3B" w:rsidP="008B5B3B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>23.</w:t>
      </w:r>
      <w:r w:rsidR="00B8421A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 </w:t>
      </w:r>
      <w:r w:rsidRPr="00A83806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>Սույն հավելվածի</w:t>
      </w:r>
      <w:r w:rsidR="00B8421A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 N1 </w:t>
      </w:r>
      <w:r w:rsidRPr="00A83806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ցանկով ներկայացվում </w:t>
      </w:r>
      <w:r w:rsidR="000846A4" w:rsidRPr="00A83806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>են</w:t>
      </w:r>
      <w:r w:rsidRPr="00A83806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 համայնքային ոչ առևտրային կազմակերպությ</w:t>
      </w:r>
      <w:r w:rsidR="000846A4" w:rsidRPr="00A83806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>ուններին</w:t>
      </w:r>
      <w:r w:rsidRPr="00A83806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 անհատույց օգտագործման իրավունքով տրամադրվող տրանսպորտային միջոցները, որոնք անհրաժեշտ են իրենց գործառույթներն ու լիազորությունները լիարժեք, արդյունավետ իրականացնելու և համայնքի զարգացմանը նպաստելու համար։ N2 ցանկով ներկայացվում են</w:t>
      </w:r>
      <w:r w:rsidR="00541686" w:rsidRPr="00A83806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 2024</w:t>
      </w:r>
      <w:r w:rsidRPr="00A83806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 թվականի ընթացքում օտարման ենթակա տրանսպորտայն միջոցները։</w:t>
      </w:r>
    </w:p>
    <w:p w:rsidR="006274E0" w:rsidRPr="00A83806" w:rsidRDefault="006274E0" w:rsidP="00110235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0F19FD" w:rsidRPr="00A83806" w:rsidRDefault="004B767B" w:rsidP="00200D1A">
      <w:pPr>
        <w:spacing w:after="0"/>
        <w:jc w:val="center"/>
        <w:rPr>
          <w:rFonts w:ascii="GHEA Grapalat" w:hAnsi="GHEA Grapalat"/>
          <w:b/>
          <w:color w:val="FF0000"/>
          <w:sz w:val="24"/>
          <w:szCs w:val="24"/>
          <w:lang w:val="hy-AM"/>
        </w:rPr>
      </w:pPr>
      <w:r w:rsidRPr="00A8380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VII. ԾՐԱԳՐԱՅԻՆ ԲԱՂԱԴՐԻՉՈՎ ՆԱԽԱՏԵՍՎԱԾ ՄԻՋՈՑԱՌՈՒՄՆԵՐԻ ԿԱՏԱՐՄԱՆ ԱՊԱՀՈՎՈՒՄԸ ԵՎ ԾՐԱԳՐԻ ԿԱՏԱՐՄԱՆ ՏԱՐԵԿԱՆ ՀԱՇՎԵՏՎՈՒԹՅԱՆ ՄՇԱԿՈՒՄՆ ՈՒ ՆԵՐԿԱՅԱՑՈՒՄԸ</w:t>
      </w:r>
    </w:p>
    <w:p w:rsidR="000F19FD" w:rsidRPr="00A83806" w:rsidRDefault="000F19FD" w:rsidP="00200D1A">
      <w:pPr>
        <w:spacing w:after="0"/>
        <w:jc w:val="center"/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p w:rsidR="006274E0" w:rsidRPr="00A83806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Սույն Ծրագրով նախատեսված միջոցառումների կատարման կազմակերպումն ու համակարգումը ապահովում է համայնքի ղեկավարը՝ համայնքապետարանի 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աշխատակազմի քաղաքաշինության, ֆինանսատնտեսագիտական, գույքի կառավարման ոլորտների, համայնքի տնտեսական զարգացման պատասխանատուների և այլ համապատասխան մասնագետների և հանձնաժողովների  միջոցով։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:rsidR="006274E0" w:rsidRPr="00A83806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Ծրագրի իրականացման կատարողականի մասին համայնքապետարանի աշխատակազմի գույքի կառավարման ոլորտի պատասխանատուն, մինչև հաջորդ տարվա փետրվարի 15-ը, համայնքի ղեկավարին է ներկայացնում տարեկան հաշվետվություն։ </w:t>
      </w:r>
    </w:p>
    <w:p w:rsidR="006274E0" w:rsidRPr="00A83806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Հաշվետվությունը կազմելու համար Ծրագրի տարբեր բաղադրիչների կատարողականի վերաբերյալ տեղեկություններ, թվային, քանակական, որակական ցուցանիշներ և այլ տվյալներ ստանալու անհրաժեշտության դեպքում համայնքապետարանի աշխատակազմի գույքի կառավարման ոլորտի պատասխանատուն դրանք ստանում է Ծրագրի համապատասխան բաղադրիչների իրականացման պատասխանատուներից և աշխատակազմի այլ մասնագետներից: </w:t>
      </w:r>
    </w:p>
    <w:p w:rsidR="006274E0" w:rsidRPr="00A83806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="000F19FD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Համայնքի ղեկավարը մինչև հաշվետու բյուջետային տարվան հաջորդող տարվա մարտի 1-ը՝ բյուջեի կատարման տարեկան հաշվետվության նախագծի հետ, ներկայացնում է համայնքի ղեկավարին կից խորհրդակցական մարմինների և ավագանու անդամների (հանձնաժողովների) քննարկմանը, իսկ մինչև մարտի 20-ը՝ հաշվետվությունները ներկայացվում են ավագանու հաստատմանը: </w:t>
      </w:r>
    </w:p>
    <w:p w:rsidR="0093690A" w:rsidRPr="00A83806" w:rsidRDefault="0093690A" w:rsidP="00541686">
      <w:pPr>
        <w:spacing w:after="0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0F19FD" w:rsidRPr="00A83806" w:rsidRDefault="008B5B3B" w:rsidP="00110235">
      <w:pPr>
        <w:spacing w:after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A8380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VIII</w:t>
      </w:r>
      <w:r w:rsidR="004B767B" w:rsidRPr="00A8380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. ԾՐԱԳՐՈՒՄ ՓՈՓՈԽՈՒԹՅՈՒՆՆԵՐ ԵՎ ԼՐԱՑՈՒՄՆԵՐ ԿԱՏԱՐԵԼԸ</w:t>
      </w:r>
    </w:p>
    <w:p w:rsidR="006274E0" w:rsidRPr="00A83806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. Ծրագրում փոփոխություններ կամ լրացումներ կարող են առաջարկվել համայնքի ղեկավարի կամ համայնքի ավագանու անդամների կամ ավագանու մշտական հանձնաժողովների կողմից: Համայնքի ավագանու անդամների կամ մշտական հանձնաժողովների կողմից առաջարկված այն փոփոխությունների կամ լրացումների վերաբերյալ, որոնք ավելացնում են Ծրագրի իրականացման ծախսերը, համայնքի ղեկավարը հանձնարարում է ֆինանսատնտեսագիտական ոլորտի պատասխանատուին՝ կազմել և ներկայացնել այդ ծախսերի վերաբերյալ հիմնավոր հաշվարկներ:</w:t>
      </w:r>
    </w:p>
    <w:p w:rsidR="006274E0" w:rsidRPr="00A83806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29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Համայնքի ղեկավարը Ծրագրում փոփոխություններ կամ լրացումներ կատարելու վերաբերյալ ստացված բոլոր առաջարկությունները, հաշվարկները՝ իր եզրակացության հետ միասին, ներկայացնում է համայնքի ավագանու քննարկմանը և հաստատմանը: </w:t>
      </w:r>
    </w:p>
    <w:p w:rsidR="006274E0" w:rsidRPr="00A83806" w:rsidRDefault="006274E0" w:rsidP="00217521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0F19FD" w:rsidRPr="00A83806" w:rsidRDefault="008B5B3B" w:rsidP="00110235">
      <w:pPr>
        <w:spacing w:after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A8380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I</w:t>
      </w:r>
      <w:r w:rsidR="004B767B" w:rsidRPr="00A83806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X. ԾՐԱԳՐԻ ԻՐԱԿԱՆԱՑՄԱՆ ՖԻՆԱՆՍԱՎՈՐՈՒՄԸ ԵՎ ԿԱՆԽԱՏԵՍՎՈՂ ԵԿԱՄՈՒՏՆԵՐԸ</w:t>
      </w:r>
    </w:p>
    <w:p w:rsidR="006274E0" w:rsidRPr="00A83806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Ծրագրով նախատեսված միջոցառումները՝ սեփականության իրավունքների պետական գրանցման, գնահատման, աճուրդների և մրցույթների կազմակերպման, </w:t>
      </w:r>
      <w:r w:rsidR="00B00D5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տրանսպորտային միջոցների և տեխնիկայի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պահպանման, վերանորոգման, գույքագրման, չօգտագործվող, ինչպես նաև ոչ արդյունավետ օգտագործվող կամ իր նպատակային նշանակությանն անհամապատասխան օգտագործվող </w:t>
      </w:r>
      <w:r w:rsidR="00B00D5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գույքի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բացահայտման, մոնիթորինգի, վերահսկողության և այլ գործընթացներն իրականացվում են համայնքային բյուջեի միջոցների հաշվին:</w:t>
      </w:r>
    </w:p>
    <w:p w:rsidR="006274E0" w:rsidRPr="00A83806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Ծրագրով նախատեսված </w:t>
      </w:r>
      <w:r w:rsidR="00B00D5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 գույքի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օտարումից, վարձակալության իրավունքով հանձնումից, աճուրդների և մրցույթների կազմակերպումից ստացված միջոցները մուտքագրվում են համայնքի բյուջե:</w:t>
      </w:r>
    </w:p>
    <w:p w:rsidR="00200D1A" w:rsidRPr="00A83806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8B5B3B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6274E0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Ծրագրի իրականացման համար նախատեսվող ծախսերը և Ծրագրի իրականացումից սպասվելիք եկամուտները ներկայացված են սույն հավելվածի N </w:t>
      </w:r>
      <w:r w:rsidR="00200D1A"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</w:p>
    <w:p w:rsidR="008B5B3B" w:rsidRPr="00A83806" w:rsidRDefault="006274E0" w:rsidP="00B00D50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838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ցանկում։</w:t>
      </w:r>
    </w:p>
    <w:p w:rsidR="006274E0" w:rsidRPr="00A83806" w:rsidRDefault="006274E0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tbl>
      <w:tblPr>
        <w:tblW w:w="10221" w:type="dxa"/>
        <w:tblInd w:w="-426" w:type="dxa"/>
        <w:tblLook w:val="04A0" w:firstRow="1" w:lastRow="0" w:firstColumn="1" w:lastColumn="0" w:noHBand="0" w:noVBand="1"/>
      </w:tblPr>
      <w:tblGrid>
        <w:gridCol w:w="974"/>
        <w:gridCol w:w="2115"/>
        <w:gridCol w:w="7132"/>
      </w:tblGrid>
      <w:tr w:rsidR="009A6468" w:rsidRPr="00D63463" w:rsidTr="00CE3854">
        <w:trPr>
          <w:trHeight w:val="42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68" w:rsidRPr="00A83806" w:rsidRDefault="009A6468" w:rsidP="009A6468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32"/>
                <w:lang w:val="hy-AM"/>
              </w:rPr>
            </w:pP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32"/>
                <w:lang w:val="hy-AM"/>
              </w:rPr>
              <w:t>Ցանկ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32"/>
                <w:lang w:val="hy-AM"/>
              </w:rPr>
              <w:t xml:space="preserve"> </w:t>
            </w:r>
            <w:r w:rsidR="002C62DC" w:rsidRPr="00A83806">
              <w:rPr>
                <w:rFonts w:ascii="GHEA Grapalat" w:hAnsi="GHEA Grapalat"/>
                <w:b/>
                <w:bCs/>
                <w:color w:val="000000"/>
                <w:sz w:val="24"/>
                <w:szCs w:val="32"/>
                <w:lang w:val="hy-AM"/>
              </w:rPr>
              <w:t>N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32"/>
                <w:lang w:val="hy-AM"/>
              </w:rPr>
              <w:t>1</w:t>
            </w:r>
            <w:r w:rsidR="00923E29" w:rsidRPr="00A83806">
              <w:rPr>
                <w:rFonts w:ascii="GHEA Grapalat" w:hAnsi="GHEA Grapalat"/>
                <w:b/>
                <w:bCs/>
                <w:color w:val="000000"/>
                <w:sz w:val="24"/>
                <w:szCs w:val="32"/>
                <w:lang w:val="hy-AM"/>
              </w:rPr>
              <w:t xml:space="preserve"> </w:t>
            </w:r>
            <w:r w:rsidR="00923E29"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32"/>
                <w:lang w:val="hy-AM"/>
              </w:rPr>
              <w:t>Համայնքային ոչ առևտրային կազմակերպություններին անհատույց օգտագործման իրավունքով տրամադրվող տրանսպորտային միջոցները</w:t>
            </w:r>
          </w:p>
          <w:p w:rsidR="00923E29" w:rsidRPr="00A83806" w:rsidRDefault="00923E29" w:rsidP="009A646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32"/>
                <w:szCs w:val="32"/>
                <w:lang w:val="hy-AM"/>
              </w:rPr>
            </w:pPr>
          </w:p>
        </w:tc>
      </w:tr>
      <w:tr w:rsidR="009A6468" w:rsidRPr="00A83806" w:rsidTr="00CE3854">
        <w:trPr>
          <w:trHeight w:val="109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19" w:rsidRPr="00A83806" w:rsidRDefault="009A6468" w:rsidP="00A8380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«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Աբովյանի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համայնքային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կոմունալ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տնտեսություն</w:t>
            </w:r>
            <w:r w:rsidRPr="00A8380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»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համայնքային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ոչ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առևտրային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կազմակերպությանն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անհատույց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օգտագործման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իրավունքով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տրամադրվող</w:t>
            </w:r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8380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գույքի</w:t>
            </w:r>
          </w:p>
          <w:tbl>
            <w:tblPr>
              <w:tblW w:w="8789" w:type="dxa"/>
              <w:tblInd w:w="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1712"/>
              <w:gridCol w:w="2279"/>
              <w:gridCol w:w="1134"/>
              <w:gridCol w:w="1134"/>
              <w:gridCol w:w="1841"/>
            </w:tblGrid>
            <w:tr w:rsidR="00E5310A" w:rsidRPr="00A83806" w:rsidTr="00A83806">
              <w:trPr>
                <w:trHeight w:val="300"/>
              </w:trPr>
              <w:tc>
                <w:tcPr>
                  <w:tcW w:w="851" w:type="dxa"/>
                  <w:vMerge w:val="restart"/>
                  <w:shd w:val="clear" w:color="auto" w:fill="auto"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r w:rsidRPr="00A83806">
                    <w:rPr>
                      <w:rFonts w:ascii="GHEA Grapalat" w:hAnsi="GHEA Grapalat"/>
                      <w:b/>
                      <w:bCs/>
                      <w:color w:val="000000"/>
                    </w:rPr>
                    <w:t>N</w:t>
                  </w:r>
                </w:p>
              </w:tc>
              <w:tc>
                <w:tcPr>
                  <w:tcW w:w="1712" w:type="dxa"/>
                  <w:shd w:val="clear" w:color="auto" w:fill="auto"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r w:rsidRPr="00A83806">
                    <w:rPr>
                      <w:rFonts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226" w:type="dxa"/>
                  <w:gridSpan w:val="4"/>
                  <w:shd w:val="clear" w:color="auto" w:fill="auto"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r w:rsidRPr="00A83806">
                    <w:rPr>
                      <w:rFonts w:ascii="GHEA Grapalat" w:hAnsi="GHEA Grapalat"/>
                      <w:b/>
                      <w:bCs/>
                      <w:color w:val="000000"/>
                    </w:rPr>
                    <w:t>ԱՏՄ</w:t>
                  </w:r>
                </w:p>
              </w:tc>
            </w:tr>
            <w:tr w:rsidR="00E5310A" w:rsidRPr="00A83806" w:rsidTr="00A83806">
              <w:trPr>
                <w:trHeight w:val="300"/>
              </w:trPr>
              <w:tc>
                <w:tcPr>
                  <w:tcW w:w="851" w:type="dxa"/>
                  <w:vMerge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12" w:type="dxa"/>
                  <w:vMerge w:val="restart"/>
                  <w:shd w:val="clear" w:color="auto" w:fill="auto"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b/>
                      <w:bCs/>
                      <w:color w:val="000000"/>
                    </w:rPr>
                    <w:t>Գույքային</w:t>
                  </w:r>
                  <w:proofErr w:type="spellEnd"/>
                  <w:r w:rsidRPr="00A83806">
                    <w:rPr>
                      <w:rFonts w:ascii="GHEA Grapalat" w:hAnsi="GHEA Grapalat"/>
                      <w:b/>
                      <w:bCs/>
                      <w:color w:val="000000"/>
                    </w:rPr>
                    <w:t xml:space="preserve"> N</w:t>
                  </w:r>
                </w:p>
              </w:tc>
              <w:tc>
                <w:tcPr>
                  <w:tcW w:w="2279" w:type="dxa"/>
                  <w:vMerge w:val="restart"/>
                  <w:shd w:val="clear" w:color="auto" w:fill="auto"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b/>
                      <w:bCs/>
                      <w:color w:val="000000"/>
                    </w:rPr>
                    <w:t>Մակնիշը</w:t>
                  </w:r>
                  <w:proofErr w:type="spellEnd"/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b/>
                      <w:bCs/>
                      <w:color w:val="000000"/>
                    </w:rPr>
                    <w:t>Համարանիշը</w:t>
                  </w:r>
                  <w:proofErr w:type="spellEnd"/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b/>
                      <w:bCs/>
                      <w:color w:val="000000"/>
                    </w:rPr>
                    <w:t>Շահագործման</w:t>
                  </w:r>
                  <w:proofErr w:type="spellEnd"/>
                  <w:r w:rsidRPr="00A83806">
                    <w:rPr>
                      <w:rFonts w:ascii="GHEA Grapalat" w:hAnsi="GHEA Grapalat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83806">
                    <w:rPr>
                      <w:rFonts w:ascii="GHEA Grapalat" w:hAnsi="GHEA Grapalat"/>
                      <w:b/>
                      <w:bCs/>
                      <w:color w:val="000000"/>
                    </w:rPr>
                    <w:t>վայրը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270"/>
              </w:trPr>
              <w:tc>
                <w:tcPr>
                  <w:tcW w:w="851" w:type="dxa"/>
                  <w:vMerge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12" w:type="dxa"/>
                  <w:vMerge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79" w:type="dxa"/>
                  <w:vMerge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b/>
                      <w:bCs/>
                      <w:color w:val="000000"/>
                    </w:rPr>
                    <w:t>Հին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b/>
                      <w:bCs/>
                      <w:color w:val="000000"/>
                    </w:rPr>
                    <w:t>Նոր</w:t>
                  </w:r>
                  <w:proofErr w:type="spellEnd"/>
                </w:p>
              </w:tc>
              <w:tc>
                <w:tcPr>
                  <w:tcW w:w="1679" w:type="dxa"/>
                  <w:vMerge/>
                  <w:vAlign w:val="center"/>
                  <w:hideMark/>
                </w:tcPr>
                <w:p w:rsidR="00E5310A" w:rsidRPr="00A83806" w:rsidRDefault="00E5310A" w:rsidP="00E5310A">
                  <w:pPr>
                    <w:spacing w:after="0" w:line="240" w:lineRule="auto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</w:tc>
            </w:tr>
            <w:tr w:rsidR="00A83806" w:rsidRPr="00A83806" w:rsidTr="00A83806">
              <w:trPr>
                <w:trHeight w:val="40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4000007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Nissan</w:t>
                  </w:r>
                  <w:proofErr w:type="spellEnd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Altima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333LL70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777CN61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40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3300009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Huundai</w:t>
                  </w:r>
                  <w:proofErr w:type="spellEnd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Tucson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732CN61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40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4100514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Vaz</w:t>
                  </w:r>
                  <w:proofErr w:type="spellEnd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21214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888CR61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0100113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ЭП-491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1302LU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0100084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Տրակտոր</w:t>
                  </w:r>
                  <w:proofErr w:type="spellEnd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Չինվան</w:t>
                  </w:r>
                  <w:proofErr w:type="spellEnd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804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6618LS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7033LS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0100088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Տրակտոր</w:t>
                  </w:r>
                  <w:proofErr w:type="spellEnd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T-130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2481LS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0100094</w:t>
                  </w:r>
                </w:p>
              </w:tc>
              <w:tc>
                <w:tcPr>
                  <w:tcW w:w="2279" w:type="dxa"/>
                  <w:shd w:val="clear" w:color="000000" w:fill="FFFFFF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ԿԱՄԱԶ ԿՕ-415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269LL70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789CN61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45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0107123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ՄԱԶ 5903A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763LL70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758CN61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0107122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ՄԱԶ 5903A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762LL70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757CN61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0100109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ՄԱԶ 5337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805LO43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787CN61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0107934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ԿԱՄԱԶ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873LL70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788CN61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0107933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ԿԱՄԱԶ ԿՕ-440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869LL70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790CN61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0107935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ԻՎԵԿՈ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917LL70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786CN61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42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Mitsubishi</w:t>
                  </w:r>
                  <w:proofErr w:type="spellEnd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ավտոաշտարակ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958AV61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4100508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Տրակտոր</w:t>
                  </w:r>
                  <w:proofErr w:type="spellEnd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Բելառուս</w:t>
                  </w:r>
                  <w:proofErr w:type="spellEnd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82,1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7044LS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4100509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JINMA 254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Ա/Հ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4100601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Կամազ</w:t>
                  </w:r>
                  <w:proofErr w:type="spellEnd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Ինքնաթափ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311CV61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4100602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Կամազ</w:t>
                  </w:r>
                  <w:proofErr w:type="spellEnd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Ինքնաթափ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312CV61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4100603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Կամազ</w:t>
                  </w:r>
                  <w:proofErr w:type="spellEnd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կոմբինացված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122CX61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9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4100604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Կամազ</w:t>
                  </w:r>
                  <w:proofErr w:type="spellEnd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կոմբինացված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123CX61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0100097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ԳԱԶ-53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511LL70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761CN61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0100082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ԳԱԶ 2705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590LL70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764CN61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0100099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ԶԻԼ-130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504LL70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774CN61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lastRenderedPageBreak/>
                    <w:t>24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0100092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 433362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621LO43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769CN61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0100093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ԶԻԼ-130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620LO43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768CN61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0100100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ԶԻԼ-130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623LO43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770CN61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0100110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ԶԻԼ-130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506LL70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773CN61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0100078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ԳԱԶ ՍԱԶ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501LL70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763CN61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0100105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ԳԱԶ ՍԱԶ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502LL70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756CN61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0100101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ԳԱԶ-52 </w:t>
                  </w: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Սագ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509LL70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760CN61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0100102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ԶԻԼ-130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162LL70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759CN61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0100104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ՍԱԶ 3507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161LL70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762CN61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0100106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ԶԻԼ-130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413LL70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781CN61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0100098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ԶԻԼ-130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635LL70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767CN61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7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0107124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ԶԻԼ-130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753LL70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775CN61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1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3600019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ԶԻԼ-130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894LL43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782CN61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Աբովյան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3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3800014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ԶԻԼ-130 </w:t>
                  </w: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Կամարիս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615LO43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785CN61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Կամարիս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3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3300010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Զիլ-4333 </w:t>
                  </w: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Արամուս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272LL70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771CN61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Արամուս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3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4100097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Զիլ-130 </w:t>
                  </w: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Պտղնի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275LL70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784CN61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Վերին</w:t>
                  </w:r>
                  <w:proofErr w:type="spellEnd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Պտղնի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3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3400019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Գազ</w:t>
                  </w:r>
                  <w:proofErr w:type="spellEnd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53 </w:t>
                  </w: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Բալահովիտ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801LL70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765CN61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Բալահովիտ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3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3600020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Գազ</w:t>
                  </w:r>
                  <w:proofErr w:type="spellEnd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Գետարգել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562CC61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766CN61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Գետարգել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27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ԶԻԼ ՄՄԶ </w:t>
                  </w: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ինքնաթափ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461LL70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783CN61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Մայակովսկի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270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3300011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Աղբատար-Հատուկ</w:t>
                  </w:r>
                  <w:proofErr w:type="spellEnd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ZIL KO-431 (ZIL-130)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531LL70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772CN61</w:t>
                  </w: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Պտղնի</w:t>
                  </w:r>
                  <w:proofErr w:type="spellEnd"/>
                </w:p>
              </w:tc>
            </w:tr>
            <w:tr w:rsidR="00A83806" w:rsidRPr="00A83806" w:rsidTr="00A83806">
              <w:trPr>
                <w:trHeight w:val="345"/>
              </w:trPr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12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0100112</w:t>
                  </w:r>
                </w:p>
              </w:tc>
              <w:tc>
                <w:tcPr>
                  <w:tcW w:w="22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</w:t>
                  </w:r>
                  <w:proofErr w:type="spellEnd"/>
                  <w:r w:rsidRPr="00A83806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ԳԱԶ-53-12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</w:pPr>
                  <w:r w:rsidRPr="00A83806">
                    <w:rPr>
                      <w:rFonts w:ascii="GHEA Grapalat" w:hAnsi="GHEA Grapalat"/>
                      <w:iCs/>
                      <w:color w:val="000000"/>
                      <w:sz w:val="20"/>
                      <w:szCs w:val="20"/>
                    </w:rPr>
                    <w:t>172SL43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shd w:val="clear" w:color="auto" w:fill="auto"/>
                  <w:noWrap/>
                  <w:vAlign w:val="center"/>
                  <w:hideMark/>
                </w:tcPr>
                <w:p w:rsidR="00E5310A" w:rsidRPr="00A83806" w:rsidRDefault="00E5310A" w:rsidP="00CE3854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73219" w:rsidRPr="00A83806" w:rsidRDefault="00C73219" w:rsidP="009A646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A6468" w:rsidRPr="00A83806" w:rsidTr="00CE3854">
        <w:trPr>
          <w:trHeight w:val="30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68" w:rsidRPr="00A83806" w:rsidRDefault="009A6468" w:rsidP="009A646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68" w:rsidRPr="00A83806" w:rsidRDefault="009A6468" w:rsidP="009A646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68" w:rsidRPr="00A83806" w:rsidRDefault="009A6468" w:rsidP="009A646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AB6722" w:rsidRPr="00A83806" w:rsidRDefault="006D5B60" w:rsidP="00A83806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Աբովյանի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քաղաքային տնտեսություն</w:t>
      </w:r>
      <w:r w:rsidRPr="00A83806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»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համայնքային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ոչ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առևտրային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կազմակերպությանն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անհատույց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օգտագործման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իրավունքով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տրամադրվող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գույքի</w:t>
      </w:r>
    </w:p>
    <w:tbl>
      <w:tblPr>
        <w:tblW w:w="8789" w:type="dxa"/>
        <w:tblInd w:w="137" w:type="dxa"/>
        <w:tblLook w:val="04A0" w:firstRow="1" w:lastRow="0" w:firstColumn="1" w:lastColumn="0" w:noHBand="0" w:noVBand="1"/>
      </w:tblPr>
      <w:tblGrid>
        <w:gridCol w:w="851"/>
        <w:gridCol w:w="1731"/>
        <w:gridCol w:w="6207"/>
      </w:tblGrid>
      <w:tr w:rsidR="00F378F6" w:rsidRPr="00A83806" w:rsidTr="00A83806">
        <w:trPr>
          <w:trHeight w:val="10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8F6" w:rsidRPr="00A83806" w:rsidRDefault="00F378F6" w:rsidP="00A83806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A83806">
              <w:rPr>
                <w:rFonts w:ascii="GHEA Grapalat" w:hAnsi="GHEA Grapalat"/>
                <w:b/>
                <w:bCs/>
                <w:color w:val="000000"/>
              </w:rPr>
              <w:t>Հ/Հ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A83806">
              <w:rPr>
                <w:rFonts w:ascii="GHEA Grapalat" w:hAnsi="GHEA Grapalat"/>
                <w:b/>
                <w:bCs/>
                <w:color w:val="000000"/>
              </w:rPr>
              <w:t>Գույքահամար</w:t>
            </w:r>
            <w:proofErr w:type="spellEnd"/>
          </w:p>
        </w:tc>
        <w:tc>
          <w:tcPr>
            <w:tcW w:w="6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A83806">
              <w:rPr>
                <w:rFonts w:ascii="GHEA Grapalat" w:hAnsi="GHEA Grapalat"/>
                <w:b/>
                <w:bCs/>
                <w:color w:val="000000"/>
              </w:rPr>
              <w:t>Անվանումը</w:t>
            </w:r>
            <w:proofErr w:type="spellEnd"/>
          </w:p>
        </w:tc>
      </w:tr>
      <w:tr w:rsidR="00F378F6" w:rsidRPr="00A83806" w:rsidTr="00A83806"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</w:tr>
      <w:tr w:rsidR="00F378F6" w:rsidRPr="00D63463" w:rsidTr="00A838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4100514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Ավտոմեքենա թեթև մարդատար Լադա Նիվա </w:t>
            </w: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LEGEND 979CP61</w:t>
            </w:r>
          </w:p>
        </w:tc>
      </w:tr>
      <w:tr w:rsidR="00F378F6" w:rsidRPr="00D63463" w:rsidTr="00A8380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0100075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Ավտոմեքենա թեթև մարդատար Սեդան </w:t>
            </w: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VAZ21074 591LL70</w:t>
            </w:r>
          </w:p>
        </w:tc>
      </w:tr>
      <w:tr w:rsidR="00F378F6" w:rsidRPr="00D63463" w:rsidTr="00A8380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010083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Ավտոմեքենա բեռնատար ֆուրգոն </w:t>
            </w: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ZAZ1105-58-45</w:t>
            </w:r>
            <w:r w:rsidRPr="00A83806">
              <w:rPr>
                <w:rFonts w:cs="Calibri"/>
                <w:color w:val="000000"/>
                <w:sz w:val="20"/>
                <w:szCs w:val="20"/>
                <w:lang w:val="en-US"/>
              </w:rPr>
              <w:t> </w:t>
            </w: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451LL70</w:t>
            </w:r>
          </w:p>
        </w:tc>
      </w:tr>
    </w:tbl>
    <w:p w:rsidR="006D5B60" w:rsidRPr="00A83806" w:rsidRDefault="006D5B60" w:rsidP="00923E29">
      <w:pPr>
        <w:tabs>
          <w:tab w:val="left" w:pos="3900"/>
        </w:tabs>
        <w:rPr>
          <w:rFonts w:ascii="GHEA Grapalat" w:hAnsi="GHEA Grapalat"/>
          <w:b/>
          <w:color w:val="000000" w:themeColor="text1"/>
          <w:sz w:val="28"/>
          <w:szCs w:val="24"/>
          <w:lang w:val="en-US"/>
        </w:rPr>
      </w:pPr>
    </w:p>
    <w:p w:rsidR="006D5B60" w:rsidRPr="00A83806" w:rsidRDefault="006D5B60" w:rsidP="00110235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Առինջ համայնքային տնտեսություն</w:t>
      </w:r>
      <w:r w:rsidRPr="00A83806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»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համայնքային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ոչ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առևտրային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կազմակերպությանն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անհատույց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օգտագործման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իրավունքով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տրամադրվող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գույքի</w:t>
      </w:r>
    </w:p>
    <w:tbl>
      <w:tblPr>
        <w:tblW w:w="8900" w:type="dxa"/>
        <w:tblInd w:w="113" w:type="dxa"/>
        <w:tblLook w:val="04A0" w:firstRow="1" w:lastRow="0" w:firstColumn="1" w:lastColumn="0" w:noHBand="0" w:noVBand="1"/>
      </w:tblPr>
      <w:tblGrid>
        <w:gridCol w:w="833"/>
        <w:gridCol w:w="1726"/>
        <w:gridCol w:w="6341"/>
      </w:tblGrid>
      <w:tr w:rsidR="00F378F6" w:rsidRPr="00A83806" w:rsidTr="00F378F6">
        <w:trPr>
          <w:trHeight w:val="105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A83806">
              <w:rPr>
                <w:rFonts w:ascii="GHEA Grapalat" w:hAnsi="GHEA Grapalat"/>
                <w:b/>
                <w:bCs/>
                <w:color w:val="000000"/>
              </w:rPr>
              <w:t>Հ/Հ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A83806">
              <w:rPr>
                <w:rFonts w:ascii="GHEA Grapalat" w:hAnsi="GHEA Grapalat"/>
                <w:b/>
                <w:bCs/>
                <w:color w:val="000000"/>
              </w:rPr>
              <w:t>Գույքահամար</w:t>
            </w:r>
            <w:proofErr w:type="spellEnd"/>
          </w:p>
        </w:tc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A83806">
              <w:rPr>
                <w:rFonts w:ascii="GHEA Grapalat" w:hAnsi="GHEA Grapalat"/>
                <w:b/>
                <w:bCs/>
                <w:color w:val="000000"/>
              </w:rPr>
              <w:t>Անվանումը</w:t>
            </w:r>
            <w:proofErr w:type="spellEnd"/>
          </w:p>
        </w:tc>
      </w:tr>
      <w:tr w:rsidR="00F378F6" w:rsidRPr="00A83806" w:rsidTr="00F378F6">
        <w:trPr>
          <w:trHeight w:val="69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</w:tr>
      <w:tr w:rsidR="00F378F6" w:rsidRPr="00A83806" w:rsidTr="00F378F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3200019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31105-120</w:t>
            </w: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                         </w:t>
            </w:r>
          </w:p>
        </w:tc>
      </w:tr>
      <w:tr w:rsidR="00F378F6" w:rsidRPr="00A83806" w:rsidTr="00F378F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3200022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Աղբատար-Հատուկ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433362</w:t>
            </w: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                          </w:t>
            </w:r>
          </w:p>
        </w:tc>
      </w:tr>
      <w:tr w:rsidR="00F378F6" w:rsidRPr="00A83806" w:rsidTr="00F378F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3200023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Աղբատար-Հատուկ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330900-1357-02</w:t>
            </w: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           </w:t>
            </w:r>
          </w:p>
        </w:tc>
      </w:tr>
      <w:tr w:rsidR="00F378F6" w:rsidRPr="00A83806" w:rsidTr="00F378F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3200025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Ինքնաթափ-Բեռնատար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MMZ-4502                </w:t>
            </w:r>
          </w:p>
        </w:tc>
      </w:tr>
      <w:tr w:rsidR="00F378F6" w:rsidRPr="00A83806" w:rsidTr="00F378F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3200027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Ինքնաթափ-Բեռնատար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MMZ-45021               </w:t>
            </w:r>
          </w:p>
        </w:tc>
      </w:tr>
      <w:tr w:rsidR="00F378F6" w:rsidRPr="00A83806" w:rsidTr="00F378F6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3200028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F6" w:rsidRPr="00A83806" w:rsidRDefault="00F378F6" w:rsidP="00F378F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Տրակտոր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Բելարուս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92Պ</w:t>
            </w:r>
            <w:r w:rsidRPr="00A8380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</w:t>
            </w:r>
          </w:p>
        </w:tc>
      </w:tr>
    </w:tbl>
    <w:p w:rsidR="00110235" w:rsidRPr="00A83806" w:rsidRDefault="00110235" w:rsidP="00923E29">
      <w:pPr>
        <w:spacing w:after="0" w:line="240" w:lineRule="auto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</w:p>
    <w:p w:rsidR="00F6169B" w:rsidRPr="00A83806" w:rsidRDefault="00F6169B" w:rsidP="00A83806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Առինջի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«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Անահիտ Ծառուկյանի անվան բժշկական ամբուլատորիա</w:t>
      </w:r>
      <w:r w:rsidRPr="00A83806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»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համայնքային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ոչ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առևտրային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կազմակերպությանն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անհատույց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օգտագործման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իրավունքով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տրամադրվող</w:t>
      </w:r>
      <w:r w:rsidRPr="00A838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83806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գույքի</w:t>
      </w:r>
    </w:p>
    <w:tbl>
      <w:tblPr>
        <w:tblW w:w="881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6266"/>
      </w:tblGrid>
      <w:tr w:rsidR="00F6169B" w:rsidRPr="00A83806" w:rsidTr="00A83806">
        <w:trPr>
          <w:trHeight w:val="10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9B" w:rsidRPr="00A83806" w:rsidRDefault="00F6169B" w:rsidP="00F6169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A83806">
              <w:rPr>
                <w:rFonts w:ascii="GHEA Grapalat" w:hAnsi="GHEA Grapalat"/>
                <w:b/>
                <w:bCs/>
                <w:color w:val="000000"/>
              </w:rPr>
              <w:t>Հ/Հ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9B" w:rsidRPr="00A83806" w:rsidRDefault="00F6169B" w:rsidP="00F6169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A83806">
              <w:rPr>
                <w:rFonts w:ascii="GHEA Grapalat" w:hAnsi="GHEA Grapalat"/>
                <w:b/>
                <w:bCs/>
                <w:color w:val="000000"/>
              </w:rPr>
              <w:t>Գույքահամար</w:t>
            </w:r>
            <w:proofErr w:type="spellEnd"/>
          </w:p>
        </w:tc>
        <w:tc>
          <w:tcPr>
            <w:tcW w:w="6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9B" w:rsidRPr="00A83806" w:rsidRDefault="00F6169B" w:rsidP="00F6169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380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</w:tr>
      <w:tr w:rsidR="00F6169B" w:rsidRPr="00A83806" w:rsidTr="00A83806">
        <w:trPr>
          <w:trHeight w:val="50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9B" w:rsidRPr="00A83806" w:rsidRDefault="00F6169B" w:rsidP="00F6169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9B" w:rsidRPr="00A83806" w:rsidRDefault="00F6169B" w:rsidP="00F6169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9B" w:rsidRPr="00A83806" w:rsidRDefault="00F6169B" w:rsidP="00F6169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169B" w:rsidRPr="00A83806" w:rsidTr="00A83806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9B" w:rsidRPr="00A83806" w:rsidRDefault="00F6169B" w:rsidP="00F6169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9B" w:rsidRPr="00A83806" w:rsidRDefault="00F6169B" w:rsidP="00F6169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3200021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9B" w:rsidRPr="00A83806" w:rsidRDefault="00F6169B" w:rsidP="00F6169B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Հատուկ-Շտապ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Օգնության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ԳԱԶ-32214-42</w:t>
            </w:r>
          </w:p>
        </w:tc>
      </w:tr>
    </w:tbl>
    <w:p w:rsidR="00A83806" w:rsidRDefault="00A83806" w:rsidP="00B8421A">
      <w:pPr>
        <w:tabs>
          <w:tab w:val="left" w:pos="3900"/>
        </w:tabs>
        <w:spacing w:after="0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B8421A" w:rsidRDefault="00B8421A" w:rsidP="00B8421A">
      <w:pPr>
        <w:tabs>
          <w:tab w:val="left" w:pos="3900"/>
        </w:tabs>
        <w:spacing w:after="0"/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</w:pPr>
    </w:p>
    <w:p w:rsidR="006274E0" w:rsidRPr="00A83806" w:rsidRDefault="00AB6722" w:rsidP="00923E29">
      <w:pPr>
        <w:tabs>
          <w:tab w:val="left" w:pos="3900"/>
        </w:tabs>
        <w:spacing w:after="0"/>
        <w:jc w:val="center"/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</w:pPr>
      <w:r w:rsidRPr="00A83806"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  <w:t>Ցանկ N2</w:t>
      </w:r>
    </w:p>
    <w:p w:rsidR="00F6169B" w:rsidRPr="00A83806" w:rsidRDefault="00923E29" w:rsidP="00923E29">
      <w:pPr>
        <w:tabs>
          <w:tab w:val="left" w:pos="3900"/>
        </w:tabs>
        <w:spacing w:after="0"/>
        <w:jc w:val="center"/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</w:pPr>
      <w:r w:rsidRPr="00A83806"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  <w:t>2024</w:t>
      </w:r>
      <w:r w:rsidR="00AB6722" w:rsidRPr="00A83806"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  <w:t xml:space="preserve"> թվականի ընթացքում  օտարման ենթակա տրանսպորտայ</w:t>
      </w:r>
      <w:r w:rsidR="006C17B3" w:rsidRPr="00A83806"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  <w:t>ի</w:t>
      </w:r>
      <w:r w:rsidR="00AB6722" w:rsidRPr="00A83806"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  <w:t xml:space="preserve">ն </w:t>
      </w:r>
    </w:p>
    <w:p w:rsidR="009A6468" w:rsidRPr="00A83806" w:rsidRDefault="00AB6722" w:rsidP="00923E29">
      <w:pPr>
        <w:tabs>
          <w:tab w:val="left" w:pos="3900"/>
        </w:tabs>
        <w:spacing w:after="0"/>
        <w:jc w:val="center"/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</w:pPr>
      <w:r w:rsidRPr="00A83806"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  <w:t>միջոցները</w:t>
      </w:r>
    </w:p>
    <w:tbl>
      <w:tblPr>
        <w:tblW w:w="10027" w:type="dxa"/>
        <w:tblInd w:w="-572" w:type="dxa"/>
        <w:tblLook w:val="04A0" w:firstRow="1" w:lastRow="0" w:firstColumn="1" w:lastColumn="0" w:noHBand="0" w:noVBand="1"/>
      </w:tblPr>
      <w:tblGrid>
        <w:gridCol w:w="548"/>
        <w:gridCol w:w="1394"/>
        <w:gridCol w:w="1465"/>
        <w:gridCol w:w="1382"/>
        <w:gridCol w:w="2339"/>
        <w:gridCol w:w="1413"/>
        <w:gridCol w:w="1486"/>
      </w:tblGrid>
      <w:tr w:rsidR="00A83806" w:rsidRPr="00A83806" w:rsidTr="00E3497D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գույքի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Հաշվառման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համարանիշը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Հաշվառման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վկայագիր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Նույնացման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Թողարկման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Oտարման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մեկնարկային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գինը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                   </w:t>
            </w:r>
            <w:proofErr w:type="gram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հազ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դրամ</w:t>
            </w:r>
            <w:proofErr w:type="spellEnd"/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</w:tr>
      <w:tr w:rsidR="00A83806" w:rsidRPr="00A83806" w:rsidTr="00E3497D">
        <w:trPr>
          <w:trHeight w:val="10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«HYUNDAI ELANTRA 1.6»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142CN61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XJ879408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KMHDG41CADU785326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3 170.0</w:t>
            </w:r>
          </w:p>
        </w:tc>
      </w:tr>
      <w:tr w:rsidR="00A83806" w:rsidRPr="00A83806" w:rsidTr="00E3497D">
        <w:trPr>
          <w:trHeight w:val="138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«MITSUBISHI PAJEROI0 1.8»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957AV61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XJ940630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970.0</w:t>
            </w:r>
          </w:p>
        </w:tc>
      </w:tr>
      <w:tr w:rsidR="00A83806" w:rsidRPr="00A83806" w:rsidTr="00E3497D">
        <w:trPr>
          <w:trHeight w:val="10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«VAZ 21214-130-20»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141CN61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XJ879397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XTA21214081891503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800.0</w:t>
            </w:r>
          </w:p>
        </w:tc>
      </w:tr>
      <w:tr w:rsidR="00A83806" w:rsidRPr="00A83806" w:rsidTr="00E3497D">
        <w:trPr>
          <w:trHeight w:val="10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«VAZ 21214»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145CN61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XJ879683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XTA21214031696660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930.0</w:t>
            </w:r>
          </w:p>
        </w:tc>
      </w:tr>
      <w:tr w:rsidR="00A83806" w:rsidRPr="00A83806" w:rsidTr="00E3497D">
        <w:trPr>
          <w:trHeight w:val="10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«AUDI A6 2.4 I»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731CN61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XJ901094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WAUZZZ4BZWN031252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806" w:rsidRPr="00A83806" w:rsidRDefault="00A83806" w:rsidP="00A8380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83806">
              <w:rPr>
                <w:rFonts w:ascii="GHEA Grapalat" w:hAnsi="GHEA Grapalat"/>
                <w:color w:val="000000"/>
                <w:sz w:val="20"/>
                <w:szCs w:val="20"/>
              </w:rPr>
              <w:t>1 350.0</w:t>
            </w:r>
          </w:p>
        </w:tc>
      </w:tr>
    </w:tbl>
    <w:p w:rsidR="001C2FAE" w:rsidRDefault="001C2FAE" w:rsidP="00761C7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sz w:val="28"/>
          <w:lang w:val="hy-AM"/>
        </w:rPr>
      </w:pPr>
    </w:p>
    <w:p w:rsidR="00B8421A" w:rsidRDefault="00B8421A" w:rsidP="00761C7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sz w:val="28"/>
          <w:lang w:val="hy-AM"/>
        </w:rPr>
      </w:pPr>
    </w:p>
    <w:p w:rsidR="00B8421A" w:rsidRDefault="00B8421A" w:rsidP="00761C7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sz w:val="28"/>
          <w:lang w:val="hy-AM"/>
        </w:rPr>
      </w:pPr>
    </w:p>
    <w:p w:rsidR="00B8421A" w:rsidRDefault="00B8421A" w:rsidP="00761C7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sz w:val="28"/>
          <w:lang w:val="hy-AM"/>
        </w:rPr>
      </w:pPr>
    </w:p>
    <w:p w:rsidR="00B8421A" w:rsidRPr="00A83806" w:rsidRDefault="00B8421A" w:rsidP="00761C7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sz w:val="28"/>
          <w:lang w:val="hy-AM"/>
        </w:rPr>
      </w:pPr>
    </w:p>
    <w:p w:rsidR="00761C7F" w:rsidRPr="00A83806" w:rsidRDefault="006C610A" w:rsidP="00923E29">
      <w:pPr>
        <w:tabs>
          <w:tab w:val="left" w:pos="3900"/>
        </w:tabs>
        <w:spacing w:after="0"/>
        <w:jc w:val="center"/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</w:pPr>
      <w:r w:rsidRPr="00A83806"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  <w:t>Ցանկ</w:t>
      </w:r>
      <w:r w:rsidR="00761C7F" w:rsidRPr="00A83806"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  <w:t xml:space="preserve"> N 3</w:t>
      </w:r>
    </w:p>
    <w:p w:rsidR="00761C7F" w:rsidRPr="00A83806" w:rsidRDefault="006C610A" w:rsidP="00923E29">
      <w:pPr>
        <w:tabs>
          <w:tab w:val="left" w:pos="3900"/>
        </w:tabs>
        <w:spacing w:after="0"/>
        <w:jc w:val="center"/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</w:pPr>
      <w:r w:rsidRPr="00A83806">
        <w:rPr>
          <w:rFonts w:ascii="GHEA Grapalat" w:hAnsi="GHEA Grapalat" w:cs="Arial"/>
          <w:b/>
          <w:bCs/>
          <w:color w:val="000000"/>
          <w:sz w:val="24"/>
          <w:szCs w:val="32"/>
          <w:lang w:val="hy-AM"/>
        </w:rPr>
        <w:t>Ծրագրի իրականացման կանխատեսվող ծախսերը և սպասվելիք մուտքերը</w:t>
      </w:r>
    </w:p>
    <w:p w:rsidR="00761C7F" w:rsidRPr="00A83806" w:rsidRDefault="00761C7F" w:rsidP="00761C7F">
      <w:pPr>
        <w:spacing w:after="0" w:line="240" w:lineRule="auto"/>
        <w:jc w:val="center"/>
        <w:rPr>
          <w:rFonts w:ascii="GHEA Grapalat" w:hAnsi="GHEA Grapalat"/>
          <w:color w:val="000000" w:themeColor="text1"/>
          <w:sz w:val="21"/>
          <w:szCs w:val="21"/>
          <w:lang w:val="hy-AM"/>
        </w:rPr>
      </w:pPr>
    </w:p>
    <w:tbl>
      <w:tblPr>
        <w:tblW w:w="10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7349"/>
        <w:gridCol w:w="1851"/>
      </w:tblGrid>
      <w:tr w:rsidR="00761C7F" w:rsidRPr="00A83806" w:rsidTr="00E3497D">
        <w:trPr>
          <w:trHeight w:val="748"/>
          <w:tblCellSpacing w:w="0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C7F" w:rsidRPr="00A83806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</w:rPr>
              <w:t>NN</w:t>
            </w:r>
          </w:p>
          <w:p w:rsidR="00761C7F" w:rsidRPr="00A83806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</w:rPr>
              <w:t>ը/կ</w:t>
            </w: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C7F" w:rsidRPr="00A83806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Ծրագրի</w:t>
            </w:r>
            <w:proofErr w:type="spellEnd"/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իրականացման</w:t>
            </w:r>
            <w:proofErr w:type="spellEnd"/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ծախսի</w:t>
            </w:r>
            <w:proofErr w:type="spellEnd"/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1C7F" w:rsidRPr="00A83806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(</w:t>
            </w:r>
            <w:proofErr w:type="spellStart"/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հազ</w:t>
            </w:r>
            <w:proofErr w:type="spellEnd"/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. ՀՀ </w:t>
            </w:r>
            <w:proofErr w:type="spellStart"/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դրամ</w:t>
            </w:r>
            <w:proofErr w:type="spellEnd"/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)</w:t>
            </w:r>
          </w:p>
        </w:tc>
      </w:tr>
      <w:tr w:rsidR="00761C7F" w:rsidRPr="00A83806" w:rsidTr="00E3497D">
        <w:trPr>
          <w:tblCellSpacing w:w="0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C7F" w:rsidRPr="00A83806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Ապահովագրական ծախսեր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</w:t>
            </w:r>
            <w:r w:rsidRPr="00A83806"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761C7F" w:rsidRPr="00A83806" w:rsidTr="00E3497D">
        <w:trPr>
          <w:tblCellSpacing w:w="0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2.</w:t>
            </w: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Տրանսպորտային նյութեր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15</w:t>
            </w:r>
            <w:r w:rsidRPr="00A83806"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761C7F" w:rsidRPr="00A83806" w:rsidTr="00E3497D">
        <w:trPr>
          <w:tblCellSpacing w:w="0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Որից՝ վառելիք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E3497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</w:t>
            </w:r>
            <w:r w:rsidR="00E3497D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3</w:t>
            </w:r>
            <w:r w:rsidRPr="00A83806"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E3497D" w:rsidRPr="00A83806" w:rsidTr="00E3497D">
        <w:trPr>
          <w:tblCellSpacing w:w="0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97D" w:rsidRPr="00A83806" w:rsidRDefault="00E3497D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3.</w:t>
            </w: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97D" w:rsidRPr="00A83806" w:rsidRDefault="00E3497D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Տրանսպորտային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 xml:space="preserve"> սարքավորումներ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97D" w:rsidRPr="00A83806" w:rsidRDefault="00E3497D" w:rsidP="00E3497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5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761C7F" w:rsidRPr="00A83806" w:rsidTr="00E3497D">
        <w:trPr>
          <w:tblCellSpacing w:w="0" w:type="dxa"/>
          <w:jc w:val="center"/>
        </w:trPr>
        <w:tc>
          <w:tcPr>
            <w:tcW w:w="8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proofErr w:type="spellStart"/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Ընդամենը</w:t>
            </w:r>
            <w:proofErr w:type="spellEnd"/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ծախսերը</w:t>
            </w:r>
            <w:proofErr w:type="spell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E3497D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21</w:t>
            </w:r>
            <w:r w:rsidR="00761C7F" w:rsidRPr="00A83806"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 w:rsidR="00761C7F"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761C7F" w:rsidRPr="00A83806" w:rsidTr="00E3497D">
        <w:trPr>
          <w:tblCellSpacing w:w="0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Ծրագրից</w:t>
            </w:r>
            <w:proofErr w:type="spellEnd"/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սպասվելիք</w:t>
            </w:r>
            <w:proofErr w:type="spellEnd"/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մուտքի</w:t>
            </w:r>
            <w:proofErr w:type="spellEnd"/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761C7F" w:rsidRPr="00A83806" w:rsidTr="00E3497D">
        <w:trPr>
          <w:tblCellSpacing w:w="0" w:type="dxa"/>
          <w:jc w:val="center"/>
        </w:trPr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83806">
              <w:rPr>
                <w:rFonts w:ascii="GHEA Grapalat" w:hAnsi="GHEA Grapalat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F239BE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83806">
              <w:rPr>
                <w:rFonts w:ascii="GHEA Grapalat" w:hAnsi="GHEA Grapalat"/>
                <w:sz w:val="20"/>
                <w:szCs w:val="20"/>
                <w:lang w:val="hy-AM"/>
              </w:rPr>
              <w:t>Հիմնական միջոցների իրացումից մուտքեր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E3497D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7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220,0</w:t>
            </w:r>
          </w:p>
        </w:tc>
      </w:tr>
      <w:tr w:rsidR="00761C7F" w:rsidRPr="007B0175" w:rsidTr="00E3497D">
        <w:trPr>
          <w:tblCellSpacing w:w="0" w:type="dxa"/>
          <w:jc w:val="center"/>
        </w:trPr>
        <w:tc>
          <w:tcPr>
            <w:tcW w:w="8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A83806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proofErr w:type="spellStart"/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Ընդամենը</w:t>
            </w:r>
            <w:proofErr w:type="spellEnd"/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83806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մուտքերը</w:t>
            </w:r>
            <w:proofErr w:type="spellEnd"/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8E4BA3" w:rsidRDefault="00E3497D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28 220</w:t>
            </w:r>
            <w:r w:rsidR="00F239BE" w:rsidRPr="00A83806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,0</w:t>
            </w:r>
          </w:p>
        </w:tc>
      </w:tr>
    </w:tbl>
    <w:p w:rsidR="00761C7F" w:rsidRPr="00644BD5" w:rsidRDefault="00761C7F" w:rsidP="00B00D50">
      <w:pPr>
        <w:tabs>
          <w:tab w:val="left" w:pos="3900"/>
        </w:tabs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C365A5" w:rsidRPr="00644BD5" w:rsidRDefault="00C365A5" w:rsidP="00B00D50">
      <w:pPr>
        <w:tabs>
          <w:tab w:val="left" w:pos="3900"/>
        </w:tabs>
        <w:rPr>
          <w:rFonts w:ascii="GHEA Grapalat" w:hAnsi="GHEA Grapalat"/>
          <w:color w:val="FF0000"/>
          <w:sz w:val="24"/>
          <w:szCs w:val="24"/>
          <w:lang w:val="hy-AM"/>
        </w:rPr>
      </w:pPr>
    </w:p>
    <w:sectPr w:rsidR="00C365A5" w:rsidRPr="00644BD5" w:rsidSect="00001282">
      <w:pgSz w:w="11906" w:h="16838"/>
      <w:pgMar w:top="426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4D6" w:rsidRDefault="009C24D6" w:rsidP="00836243">
      <w:pPr>
        <w:spacing w:after="0" w:line="240" w:lineRule="auto"/>
      </w:pPr>
      <w:r>
        <w:separator/>
      </w:r>
    </w:p>
  </w:endnote>
  <w:endnote w:type="continuationSeparator" w:id="0">
    <w:p w:rsidR="009C24D6" w:rsidRDefault="009C24D6" w:rsidP="0083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4D6" w:rsidRDefault="009C24D6" w:rsidP="00836243">
      <w:pPr>
        <w:spacing w:after="0" w:line="240" w:lineRule="auto"/>
      </w:pPr>
      <w:r>
        <w:separator/>
      </w:r>
    </w:p>
  </w:footnote>
  <w:footnote w:type="continuationSeparator" w:id="0">
    <w:p w:rsidR="009C24D6" w:rsidRDefault="009C24D6" w:rsidP="0083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2D8"/>
    <w:multiLevelType w:val="hybridMultilevel"/>
    <w:tmpl w:val="79B6D39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8D0"/>
    <w:multiLevelType w:val="multilevel"/>
    <w:tmpl w:val="6898F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10065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24DF1"/>
    <w:multiLevelType w:val="hybridMultilevel"/>
    <w:tmpl w:val="7228E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A0C62"/>
    <w:multiLevelType w:val="hybridMultilevel"/>
    <w:tmpl w:val="7C8C8F80"/>
    <w:lvl w:ilvl="0" w:tplc="DB0E67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52F120A8"/>
    <w:multiLevelType w:val="hybridMultilevel"/>
    <w:tmpl w:val="3CFAD284"/>
    <w:lvl w:ilvl="0" w:tplc="C5B0961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EB7161"/>
    <w:multiLevelType w:val="hybridMultilevel"/>
    <w:tmpl w:val="93C472CE"/>
    <w:lvl w:ilvl="0" w:tplc="66121E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14F14"/>
    <w:multiLevelType w:val="hybridMultilevel"/>
    <w:tmpl w:val="EB68AF98"/>
    <w:lvl w:ilvl="0" w:tplc="D2F47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52E4"/>
    <w:multiLevelType w:val="hybridMultilevel"/>
    <w:tmpl w:val="3ED4C7BE"/>
    <w:lvl w:ilvl="0" w:tplc="922285E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959FB"/>
    <w:multiLevelType w:val="hybridMultilevel"/>
    <w:tmpl w:val="61F8BC0C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B23545"/>
    <w:multiLevelType w:val="hybridMultilevel"/>
    <w:tmpl w:val="44AE4C36"/>
    <w:lvl w:ilvl="0" w:tplc="4392864A">
      <w:start w:val="1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4"/>
  </w:num>
  <w:num w:numId="5">
    <w:abstractNumId w:val="17"/>
  </w:num>
  <w:num w:numId="6">
    <w:abstractNumId w:val="7"/>
  </w:num>
  <w:num w:numId="7">
    <w:abstractNumId w:val="9"/>
  </w:num>
  <w:num w:numId="8">
    <w:abstractNumId w:val="4"/>
  </w:num>
  <w:num w:numId="9">
    <w:abstractNumId w:val="13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A3"/>
    <w:rsid w:val="00001282"/>
    <w:rsid w:val="00004EDC"/>
    <w:rsid w:val="000337DF"/>
    <w:rsid w:val="000356E3"/>
    <w:rsid w:val="0004167F"/>
    <w:rsid w:val="00083FA3"/>
    <w:rsid w:val="000846A4"/>
    <w:rsid w:val="00091DF5"/>
    <w:rsid w:val="000B38A3"/>
    <w:rsid w:val="000B718D"/>
    <w:rsid w:val="000C2F0B"/>
    <w:rsid w:val="000F0C48"/>
    <w:rsid w:val="000F19FD"/>
    <w:rsid w:val="00110235"/>
    <w:rsid w:val="00136D01"/>
    <w:rsid w:val="00142CD6"/>
    <w:rsid w:val="00160400"/>
    <w:rsid w:val="001624C5"/>
    <w:rsid w:val="00177F30"/>
    <w:rsid w:val="00181B7A"/>
    <w:rsid w:val="00186240"/>
    <w:rsid w:val="001B3FDD"/>
    <w:rsid w:val="001C2FAE"/>
    <w:rsid w:val="001C60DD"/>
    <w:rsid w:val="001E1377"/>
    <w:rsid w:val="00200D1A"/>
    <w:rsid w:val="002010E8"/>
    <w:rsid w:val="00217521"/>
    <w:rsid w:val="002264EB"/>
    <w:rsid w:val="00227DDD"/>
    <w:rsid w:val="0023174B"/>
    <w:rsid w:val="00235893"/>
    <w:rsid w:val="0023637B"/>
    <w:rsid w:val="00245F40"/>
    <w:rsid w:val="002607D5"/>
    <w:rsid w:val="002802F0"/>
    <w:rsid w:val="00292DA7"/>
    <w:rsid w:val="002A4083"/>
    <w:rsid w:val="002B0A59"/>
    <w:rsid w:val="002B6FE0"/>
    <w:rsid w:val="002C3C1F"/>
    <w:rsid w:val="002C62DC"/>
    <w:rsid w:val="002D637F"/>
    <w:rsid w:val="003043D0"/>
    <w:rsid w:val="00310273"/>
    <w:rsid w:val="0031722F"/>
    <w:rsid w:val="00347041"/>
    <w:rsid w:val="003518AF"/>
    <w:rsid w:val="00353249"/>
    <w:rsid w:val="00353FF8"/>
    <w:rsid w:val="00371EDA"/>
    <w:rsid w:val="00381265"/>
    <w:rsid w:val="003834AB"/>
    <w:rsid w:val="00392537"/>
    <w:rsid w:val="00394F61"/>
    <w:rsid w:val="003A1AE1"/>
    <w:rsid w:val="003A6AAB"/>
    <w:rsid w:val="003B35B2"/>
    <w:rsid w:val="003B3D4F"/>
    <w:rsid w:val="003C190D"/>
    <w:rsid w:val="003C7B3E"/>
    <w:rsid w:val="003F7FAA"/>
    <w:rsid w:val="00407BF6"/>
    <w:rsid w:val="00414234"/>
    <w:rsid w:val="00423327"/>
    <w:rsid w:val="004679FA"/>
    <w:rsid w:val="004A1E26"/>
    <w:rsid w:val="004A474E"/>
    <w:rsid w:val="004B767B"/>
    <w:rsid w:val="004D1163"/>
    <w:rsid w:val="004D14D3"/>
    <w:rsid w:val="004D5423"/>
    <w:rsid w:val="004D7DFD"/>
    <w:rsid w:val="004E1951"/>
    <w:rsid w:val="004E51E6"/>
    <w:rsid w:val="00510DB5"/>
    <w:rsid w:val="00517EE6"/>
    <w:rsid w:val="005312A0"/>
    <w:rsid w:val="00541686"/>
    <w:rsid w:val="0054499E"/>
    <w:rsid w:val="00552C30"/>
    <w:rsid w:val="00560597"/>
    <w:rsid w:val="00581769"/>
    <w:rsid w:val="005920CC"/>
    <w:rsid w:val="00596A54"/>
    <w:rsid w:val="00596C8A"/>
    <w:rsid w:val="005B17F6"/>
    <w:rsid w:val="005B527B"/>
    <w:rsid w:val="005F4255"/>
    <w:rsid w:val="00600A91"/>
    <w:rsid w:val="006051F6"/>
    <w:rsid w:val="006244A3"/>
    <w:rsid w:val="006274E0"/>
    <w:rsid w:val="00627B3E"/>
    <w:rsid w:val="00632553"/>
    <w:rsid w:val="006375BE"/>
    <w:rsid w:val="00644BD5"/>
    <w:rsid w:val="0066050A"/>
    <w:rsid w:val="00663169"/>
    <w:rsid w:val="00672119"/>
    <w:rsid w:val="00672A7E"/>
    <w:rsid w:val="00674F96"/>
    <w:rsid w:val="00681BCC"/>
    <w:rsid w:val="00696637"/>
    <w:rsid w:val="006A6BBA"/>
    <w:rsid w:val="006B41ED"/>
    <w:rsid w:val="006B6C6F"/>
    <w:rsid w:val="006C17B3"/>
    <w:rsid w:val="006C610A"/>
    <w:rsid w:val="006D5B60"/>
    <w:rsid w:val="006D66EA"/>
    <w:rsid w:val="006E237C"/>
    <w:rsid w:val="006E34FC"/>
    <w:rsid w:val="00701FC6"/>
    <w:rsid w:val="00705F02"/>
    <w:rsid w:val="00707A4D"/>
    <w:rsid w:val="007266D5"/>
    <w:rsid w:val="0074604F"/>
    <w:rsid w:val="0075198D"/>
    <w:rsid w:val="00761225"/>
    <w:rsid w:val="00761C7F"/>
    <w:rsid w:val="00792D4F"/>
    <w:rsid w:val="007C6B54"/>
    <w:rsid w:val="007D7EBE"/>
    <w:rsid w:val="007E2893"/>
    <w:rsid w:val="007F159E"/>
    <w:rsid w:val="00802B66"/>
    <w:rsid w:val="0081016B"/>
    <w:rsid w:val="008107E5"/>
    <w:rsid w:val="00810E85"/>
    <w:rsid w:val="00814D1C"/>
    <w:rsid w:val="00836243"/>
    <w:rsid w:val="00844BCA"/>
    <w:rsid w:val="00844FAA"/>
    <w:rsid w:val="008740FC"/>
    <w:rsid w:val="00882010"/>
    <w:rsid w:val="00884788"/>
    <w:rsid w:val="008918D1"/>
    <w:rsid w:val="008A1F95"/>
    <w:rsid w:val="008A2111"/>
    <w:rsid w:val="008A3A24"/>
    <w:rsid w:val="008A4618"/>
    <w:rsid w:val="008A7DB2"/>
    <w:rsid w:val="008B2E1A"/>
    <w:rsid w:val="008B5B3B"/>
    <w:rsid w:val="008C030A"/>
    <w:rsid w:val="008C2D57"/>
    <w:rsid w:val="008C54C8"/>
    <w:rsid w:val="008D71FA"/>
    <w:rsid w:val="008D794C"/>
    <w:rsid w:val="009048F7"/>
    <w:rsid w:val="00906D23"/>
    <w:rsid w:val="00923E29"/>
    <w:rsid w:val="009353F0"/>
    <w:rsid w:val="0093690A"/>
    <w:rsid w:val="00967B39"/>
    <w:rsid w:val="00971356"/>
    <w:rsid w:val="00992308"/>
    <w:rsid w:val="009A39DC"/>
    <w:rsid w:val="009A6468"/>
    <w:rsid w:val="009A7110"/>
    <w:rsid w:val="009B2773"/>
    <w:rsid w:val="009B3201"/>
    <w:rsid w:val="009C24D6"/>
    <w:rsid w:val="009D078C"/>
    <w:rsid w:val="009E0BD8"/>
    <w:rsid w:val="009F1C76"/>
    <w:rsid w:val="009F3591"/>
    <w:rsid w:val="009F7626"/>
    <w:rsid w:val="00A06B48"/>
    <w:rsid w:val="00A15250"/>
    <w:rsid w:val="00A271E8"/>
    <w:rsid w:val="00A42DD7"/>
    <w:rsid w:val="00A460D7"/>
    <w:rsid w:val="00A50293"/>
    <w:rsid w:val="00A50F38"/>
    <w:rsid w:val="00A55DA3"/>
    <w:rsid w:val="00A61C6C"/>
    <w:rsid w:val="00A73E48"/>
    <w:rsid w:val="00A83806"/>
    <w:rsid w:val="00A92D2D"/>
    <w:rsid w:val="00AB4AD6"/>
    <w:rsid w:val="00AB6722"/>
    <w:rsid w:val="00AB7DA9"/>
    <w:rsid w:val="00AC3E1F"/>
    <w:rsid w:val="00AC57F8"/>
    <w:rsid w:val="00AC5D17"/>
    <w:rsid w:val="00AD6137"/>
    <w:rsid w:val="00AE120E"/>
    <w:rsid w:val="00AE41AD"/>
    <w:rsid w:val="00AE7669"/>
    <w:rsid w:val="00B00D50"/>
    <w:rsid w:val="00B01FC0"/>
    <w:rsid w:val="00B16D21"/>
    <w:rsid w:val="00B523DB"/>
    <w:rsid w:val="00B71349"/>
    <w:rsid w:val="00B8421A"/>
    <w:rsid w:val="00BA3E30"/>
    <w:rsid w:val="00BB2DF9"/>
    <w:rsid w:val="00BB78D0"/>
    <w:rsid w:val="00BB7916"/>
    <w:rsid w:val="00BC4B99"/>
    <w:rsid w:val="00BD34BE"/>
    <w:rsid w:val="00BD7E40"/>
    <w:rsid w:val="00BE37C0"/>
    <w:rsid w:val="00BE3D30"/>
    <w:rsid w:val="00BE4F06"/>
    <w:rsid w:val="00BE6E94"/>
    <w:rsid w:val="00BF005B"/>
    <w:rsid w:val="00BF306C"/>
    <w:rsid w:val="00BF59B0"/>
    <w:rsid w:val="00C07AEA"/>
    <w:rsid w:val="00C21D74"/>
    <w:rsid w:val="00C365A5"/>
    <w:rsid w:val="00C6318A"/>
    <w:rsid w:val="00C70798"/>
    <w:rsid w:val="00C73219"/>
    <w:rsid w:val="00C92B22"/>
    <w:rsid w:val="00CA19EA"/>
    <w:rsid w:val="00CA7FCF"/>
    <w:rsid w:val="00CB028B"/>
    <w:rsid w:val="00CC04EE"/>
    <w:rsid w:val="00CC1478"/>
    <w:rsid w:val="00CC3DC5"/>
    <w:rsid w:val="00CC4E2F"/>
    <w:rsid w:val="00CC5ED2"/>
    <w:rsid w:val="00CC7EB4"/>
    <w:rsid w:val="00CD5684"/>
    <w:rsid w:val="00CE3854"/>
    <w:rsid w:val="00CE4CCD"/>
    <w:rsid w:val="00CE5630"/>
    <w:rsid w:val="00CF7624"/>
    <w:rsid w:val="00D0055A"/>
    <w:rsid w:val="00D10F2F"/>
    <w:rsid w:val="00D350EF"/>
    <w:rsid w:val="00D53808"/>
    <w:rsid w:val="00D63463"/>
    <w:rsid w:val="00D71E57"/>
    <w:rsid w:val="00D868C7"/>
    <w:rsid w:val="00D97D58"/>
    <w:rsid w:val="00DC1455"/>
    <w:rsid w:val="00DC1548"/>
    <w:rsid w:val="00DC7D4A"/>
    <w:rsid w:val="00DD35FB"/>
    <w:rsid w:val="00DD707E"/>
    <w:rsid w:val="00DF21F4"/>
    <w:rsid w:val="00E03A42"/>
    <w:rsid w:val="00E07947"/>
    <w:rsid w:val="00E10C28"/>
    <w:rsid w:val="00E15CAE"/>
    <w:rsid w:val="00E260A9"/>
    <w:rsid w:val="00E32064"/>
    <w:rsid w:val="00E3474A"/>
    <w:rsid w:val="00E3497D"/>
    <w:rsid w:val="00E433E0"/>
    <w:rsid w:val="00E43FF4"/>
    <w:rsid w:val="00E527CA"/>
    <w:rsid w:val="00E52EDB"/>
    <w:rsid w:val="00E5310A"/>
    <w:rsid w:val="00E732BD"/>
    <w:rsid w:val="00E8004E"/>
    <w:rsid w:val="00E8043E"/>
    <w:rsid w:val="00E84335"/>
    <w:rsid w:val="00E96CA1"/>
    <w:rsid w:val="00EC14D1"/>
    <w:rsid w:val="00EE0109"/>
    <w:rsid w:val="00F04873"/>
    <w:rsid w:val="00F069C2"/>
    <w:rsid w:val="00F12D31"/>
    <w:rsid w:val="00F16C6B"/>
    <w:rsid w:val="00F239BE"/>
    <w:rsid w:val="00F35C88"/>
    <w:rsid w:val="00F37352"/>
    <w:rsid w:val="00F378F6"/>
    <w:rsid w:val="00F4298E"/>
    <w:rsid w:val="00F43806"/>
    <w:rsid w:val="00F54DFD"/>
    <w:rsid w:val="00F55DF0"/>
    <w:rsid w:val="00F568E0"/>
    <w:rsid w:val="00F6169B"/>
    <w:rsid w:val="00F65EA6"/>
    <w:rsid w:val="00F80715"/>
    <w:rsid w:val="00F82EA9"/>
    <w:rsid w:val="00F95702"/>
    <w:rsid w:val="00FC7827"/>
    <w:rsid w:val="00FD5963"/>
    <w:rsid w:val="00FE7723"/>
    <w:rsid w:val="00FF3F15"/>
    <w:rsid w:val="00FF556D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1DA67-3F81-403A-9AAF-68BC91F3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1">
    <w:name w:val="Заголовок 2 Знак"/>
    <w:basedOn w:val="a0"/>
    <w:link w:val="20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2">
    <w:name w:val="Заголовок №2_"/>
    <w:basedOn w:val="a0"/>
    <w:link w:val="23"/>
    <w:rsid w:val="003C190D"/>
    <w:rPr>
      <w:rFonts w:ascii="Arial" w:eastAsia="Arial" w:hAnsi="Arial" w:cs="Arial"/>
      <w:b/>
      <w:bCs/>
      <w:color w:val="010065"/>
    </w:rPr>
  </w:style>
  <w:style w:type="paragraph" w:customStyle="1" w:styleId="23">
    <w:name w:val="Заголовок №2"/>
    <w:basedOn w:val="a"/>
    <w:link w:val="22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  <w:style w:type="paragraph" w:styleId="2">
    <w:name w:val="Body Text 2"/>
    <w:basedOn w:val="af9"/>
    <w:link w:val="24"/>
    <w:uiPriority w:val="99"/>
    <w:unhideWhenUsed/>
    <w:rsid w:val="00CC04EE"/>
    <w:pPr>
      <w:numPr>
        <w:numId w:val="17"/>
      </w:numPr>
      <w:spacing w:before="120" w:line="240" w:lineRule="auto"/>
      <w:ind w:left="216" w:firstLine="0"/>
    </w:pPr>
    <w:rPr>
      <w:rFonts w:ascii="Book Antiqua" w:hAnsi="Book Antiqua"/>
      <w:noProof/>
      <w:szCs w:val="20"/>
      <w:lang w:val="en-US" w:eastAsia="en-US"/>
    </w:rPr>
  </w:style>
  <w:style w:type="character" w:customStyle="1" w:styleId="24">
    <w:name w:val="Основной текст 2 Знак"/>
    <w:basedOn w:val="a0"/>
    <w:link w:val="2"/>
    <w:uiPriority w:val="99"/>
    <w:rsid w:val="00CC04EE"/>
    <w:rPr>
      <w:rFonts w:ascii="Book Antiqua" w:eastAsia="Times New Roman" w:hAnsi="Book Antiqua" w:cs="Times New Roman"/>
      <w:noProof/>
      <w:szCs w:val="20"/>
      <w:lang w:val="en-US"/>
    </w:rPr>
  </w:style>
  <w:style w:type="paragraph" w:styleId="af9">
    <w:name w:val="Body Text"/>
    <w:basedOn w:val="a"/>
    <w:link w:val="afa"/>
    <w:uiPriority w:val="99"/>
    <w:semiHidden/>
    <w:unhideWhenUsed/>
    <w:rsid w:val="00CC04E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C04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26B5-A177-4EC3-85F1-AC898A24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ARAQELYAN</dc:creator>
  <cp:lastModifiedBy>User</cp:lastModifiedBy>
  <cp:revision>12</cp:revision>
  <cp:lastPrinted>2023-12-19T10:13:00Z</cp:lastPrinted>
  <dcterms:created xsi:type="dcterms:W3CDTF">2023-10-24T08:45:00Z</dcterms:created>
  <dcterms:modified xsi:type="dcterms:W3CDTF">2023-12-25T11:12:00Z</dcterms:modified>
</cp:coreProperties>
</file>