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9A" w:rsidRPr="007264F6" w:rsidRDefault="00B0687A" w:rsidP="00EE2F9A">
      <w:pPr>
        <w:pStyle w:val="a3"/>
        <w:jc w:val="center"/>
        <w:rPr>
          <w:rFonts w:ascii="GHEA Grapalat" w:hAnsi="GHEA Grapalat"/>
          <w:b/>
          <w:bCs/>
          <w:lang w:val="hy-AM"/>
        </w:rPr>
      </w:pPr>
      <w:r w:rsidRPr="005E2931">
        <w:rPr>
          <w:rStyle w:val="a4"/>
          <w:rFonts w:ascii="GHEA Grapalat" w:hAnsi="GHEA Grapalat"/>
          <w:sz w:val="22"/>
          <w:szCs w:val="22"/>
        </w:rPr>
        <w:t>ՀԻՄՆԱՎՈՐՈՒՄ</w:t>
      </w:r>
      <w:r w:rsidRPr="005E2931">
        <w:rPr>
          <w:rStyle w:val="a4"/>
          <w:rFonts w:ascii="GHEA Grapalat" w:hAnsi="GHEA Grapalat"/>
          <w:sz w:val="22"/>
          <w:szCs w:val="22"/>
        </w:rPr>
        <w:br/>
      </w:r>
      <w:r w:rsidR="007D2877" w:rsidRPr="007264F6">
        <w:rPr>
          <w:rStyle w:val="a4"/>
          <w:rFonts w:ascii="GHEA Grapalat" w:hAnsi="GHEA Grapalat"/>
          <w:color w:val="000000"/>
        </w:rPr>
        <w:t>ՀԱՅԱՍՏԱՆԻ ՀԱՆՐԱՊԵՏՈՒԹՅԱՆ ԿՈՏԱՅՔԻ ՄԱՐԶԻ ԱԲՈՎՅԱՆԻ ՀԱՄԱՅՆՔԱՅԻՆ ՀԻՄՆԱՐԿՆԵՐԻ, ՀԱՄԱՅՆՔԱՅԻՆ ԵՆԹԱԿԱՅՈՒԹՅԱՄԲ ՈՉ ԱՌԵՎՏՐԱՅԻՆ ԿԱԶՄԱԿԵՐՊՈՒԹՅՈՒՆՆԵՐԻ ԱՇԽԱՏՈՂՆԵՐԻ ՔԱՆԱԿԸ, ՀԱՍՏԻՔԱՑՈՒՑԱԿՆԵՐԸ ԵՎ ՊԱՇՏՈՆԱՅԻՆ ԴՐՈՒՅՔԱՉԱՓԵՐԸ 2024 ԹՎԱԿԱՆԻ ՀԱՄԱՐ ՀԱՍՏԱՏԵԼՈՒ ՄԱՍԻՆ</w:t>
      </w:r>
      <w:r w:rsidR="007D2877" w:rsidRPr="007264F6">
        <w:rPr>
          <w:rStyle w:val="a4"/>
          <w:rFonts w:ascii="GHEA Grapalat" w:hAnsi="GHEA Grapalat"/>
          <w:color w:val="000000"/>
          <w:lang w:val="en-US"/>
        </w:rPr>
        <w:t xml:space="preserve"> </w:t>
      </w:r>
      <w:r w:rsidR="0080601E" w:rsidRPr="007264F6">
        <w:rPr>
          <w:rFonts w:ascii="GHEA Grapalat" w:hAnsi="GHEA Grapalat"/>
          <w:b/>
          <w:bCs/>
          <w:lang w:val="hy-AM"/>
        </w:rPr>
        <w:t xml:space="preserve">ՈՐՈՇՄԱՆ </w:t>
      </w:r>
      <w:proofErr w:type="gramStart"/>
      <w:r w:rsidR="0080601E" w:rsidRPr="007264F6">
        <w:rPr>
          <w:rFonts w:ascii="GHEA Grapalat" w:hAnsi="GHEA Grapalat"/>
          <w:b/>
          <w:bCs/>
          <w:lang w:val="hy-AM"/>
        </w:rPr>
        <w:t xml:space="preserve">ՆԱԽԱԳԾԻ </w:t>
      </w:r>
      <w:r w:rsidR="00EE2F9A" w:rsidRPr="007264F6">
        <w:rPr>
          <w:rFonts w:ascii="GHEA Grapalat" w:hAnsi="GHEA Grapalat"/>
          <w:b/>
          <w:bCs/>
          <w:lang w:val="hy-AM"/>
        </w:rPr>
        <w:t xml:space="preserve"> </w:t>
      </w:r>
      <w:r w:rsidR="00891E89" w:rsidRPr="007264F6">
        <w:rPr>
          <w:rFonts w:ascii="GHEA Grapalat" w:hAnsi="GHEA Grapalat"/>
          <w:b/>
          <w:bCs/>
          <w:lang w:val="hy-AM"/>
        </w:rPr>
        <w:t>ԸՆԴՈՒՆՄԱՆ</w:t>
      </w:r>
      <w:proofErr w:type="gramEnd"/>
    </w:p>
    <w:p w:rsidR="00B30B42" w:rsidRPr="00D92147" w:rsidRDefault="00B0687A" w:rsidP="00CB7FA3">
      <w:pPr>
        <w:spacing w:line="276" w:lineRule="auto"/>
        <w:rPr>
          <w:rFonts w:ascii="GHEA Grapalat" w:hAnsi="GHEA Grapalat"/>
          <w:lang w:val="hy-AM"/>
        </w:rPr>
      </w:pPr>
      <w:r w:rsidRPr="005E2931">
        <w:rPr>
          <w:rFonts w:ascii="GHEA Grapalat" w:hAnsi="GHEA Grapalat"/>
          <w:lang w:val="hy-AM"/>
        </w:rPr>
        <w:br/>
      </w:r>
      <w:r w:rsidR="007F3344">
        <w:rPr>
          <w:rFonts w:ascii="GHEA Grapalat" w:hAnsi="GHEA Grapalat"/>
          <w:lang w:val="hy-AM"/>
        </w:rPr>
        <w:t xml:space="preserve">Որոշման նախագիծը </w:t>
      </w:r>
      <w:r w:rsidR="00355918">
        <w:rPr>
          <w:rFonts w:ascii="GHEA Grapalat" w:hAnsi="GHEA Grapalat"/>
          <w:lang w:val="hy-AM"/>
        </w:rPr>
        <w:t>մշակվել է</w:t>
      </w:r>
      <w:r w:rsidR="007264F6" w:rsidRPr="007264F6">
        <w:rPr>
          <w:rFonts w:ascii="GHEA Grapalat" w:hAnsi="GHEA Grapalat"/>
          <w:lang w:val="hy-AM"/>
        </w:rPr>
        <w:t xml:space="preserve"> </w:t>
      </w:r>
      <w:r w:rsidR="007264F6" w:rsidRPr="00D92147">
        <w:rPr>
          <w:rFonts w:ascii="GHEA Grapalat" w:hAnsi="GHEA Grapalat"/>
          <w:lang w:val="hy-AM"/>
        </w:rPr>
        <w:t>«Տեղական ինքնակառավարման մասին» օրենքի 18-րդ հոդվածի 1-ին մասի 28-րդ կետի և 35-րդ հոդվածի 1-ին մասի 7-րդ կետի</w:t>
      </w:r>
      <w:r w:rsidR="007264F6" w:rsidRPr="00D92147">
        <w:rPr>
          <w:rFonts w:ascii="GHEA Grapalat" w:hAnsi="GHEA Grapalat"/>
          <w:lang w:val="hy-AM"/>
        </w:rPr>
        <w:t xml:space="preserve"> համաձայն։</w:t>
      </w:r>
      <w:r w:rsidR="007264F6" w:rsidRPr="00D92147">
        <w:rPr>
          <w:rFonts w:ascii="GHEA Grapalat" w:hAnsi="GHEA Grapalat"/>
          <w:lang w:val="hy-AM"/>
        </w:rPr>
        <w:tab/>
      </w:r>
      <w:r w:rsidR="00385E0A">
        <w:rPr>
          <w:rFonts w:ascii="GHEA Grapalat" w:hAnsi="GHEA Grapalat"/>
          <w:lang w:val="hy-AM"/>
        </w:rPr>
        <w:br/>
        <w:t>Հաստիքացուցակում կատարվել է փոփոխություն</w:t>
      </w:r>
      <w:r w:rsidR="007264F6">
        <w:rPr>
          <w:rFonts w:ascii="GHEA Grapalat" w:hAnsi="GHEA Grapalat"/>
          <w:lang w:val="hy-AM"/>
        </w:rPr>
        <w:t xml:space="preserve">ներ, համայնքային ոչ առևտրային կազմակերպությունների </w:t>
      </w:r>
      <w:r w:rsidR="00A95212">
        <w:rPr>
          <w:rFonts w:ascii="GHEA Grapalat" w:hAnsi="GHEA Grapalat"/>
          <w:lang w:val="hy-AM"/>
        </w:rPr>
        <w:t xml:space="preserve">հաստիքացուցակներում, աշխատավարձը բոլոր </w:t>
      </w:r>
      <w:bookmarkStart w:id="0" w:name="_GoBack"/>
      <w:bookmarkEnd w:id="0"/>
      <w:r w:rsidR="00A95212">
        <w:rPr>
          <w:rFonts w:ascii="GHEA Grapalat" w:hAnsi="GHEA Grapalat"/>
          <w:lang w:val="hy-AM"/>
        </w:rPr>
        <w:t xml:space="preserve">կազմակերպություններում բարձրացվել է  20-30 </w:t>
      </w:r>
      <w:r w:rsidR="00A95212" w:rsidRPr="00A95212">
        <w:rPr>
          <w:rFonts w:ascii="GHEA Grapalat" w:hAnsi="GHEA Grapalat"/>
          <w:lang w:val="hy-AM"/>
        </w:rPr>
        <w:t>%-</w:t>
      </w:r>
      <w:r w:rsidR="00A95212">
        <w:rPr>
          <w:rFonts w:ascii="GHEA Grapalat" w:hAnsi="GHEA Grapalat"/>
          <w:lang w:val="hy-AM"/>
        </w:rPr>
        <w:t xml:space="preserve">ով։ </w:t>
      </w:r>
      <w:r w:rsidR="00B30B42">
        <w:rPr>
          <w:rFonts w:ascii="GHEA Grapalat" w:hAnsi="GHEA Grapalat"/>
          <w:lang w:val="hy-AM"/>
        </w:rPr>
        <w:t>ՀՈԱԿ-ների 2024 թվականի գործունեությունը կազմակերպելու համար 2024 թվականին լրացուցիչ հատկացվելու է 600</w:t>
      </w:r>
      <w:r w:rsidR="00B30B42" w:rsidRPr="00D92147">
        <w:rPr>
          <w:rFonts w:ascii="Calibri" w:hAnsi="Calibri" w:cs="Calibri"/>
          <w:lang w:val="hy-AM"/>
        </w:rPr>
        <w:t> </w:t>
      </w:r>
      <w:r w:rsidR="00B30B42">
        <w:rPr>
          <w:rFonts w:ascii="GHEA Grapalat" w:hAnsi="GHEA Grapalat"/>
          <w:lang w:val="hy-AM"/>
        </w:rPr>
        <w:t>000 .0 հազար դրամ</w:t>
      </w:r>
    </w:p>
    <w:p w:rsidR="007264F6" w:rsidRPr="00226ED7" w:rsidRDefault="00B30B42" w:rsidP="00CB7FA3">
      <w:pPr>
        <w:spacing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2023 թվականի համայնքի բյուջեում որպես ՀՈԱԿ-ների պահպանման ծախս նախատեսվել է  2</w:t>
      </w:r>
      <w:r w:rsidRPr="00D92147"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693</w:t>
      </w:r>
      <w:r w:rsidRPr="00D92147"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300,0 հազար դրամ, իսկ 2024 թվականին այդ հոդվածում նախատեսվել է 3</w:t>
      </w:r>
      <w:r w:rsidRPr="00D92147"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103</w:t>
      </w:r>
      <w:r w:rsidRPr="00D92147"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191.0 հազար դրամ, իսկ «Նախադպրոցական կրթություն» ծրագրում նախատեսվել է լրացուցիչ 40</w:t>
      </w:r>
      <w:r w:rsidRPr="00D92147"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000,0 հազար դրամ, քանի որ տնտեսական և գրենական ապրանքների գնումը կատարվելու է միասնական համակարգով։ Քանի որ պահուստային ֆոնդում պետք է պլանավորեինք վարչական բյուջեի 5 </w:t>
      </w:r>
      <w:r w:rsidRPr="00B30B42">
        <w:rPr>
          <w:rFonts w:ascii="GHEA Grapalat" w:hAnsi="GHEA Grapalat"/>
          <w:lang w:val="hy-AM"/>
        </w:rPr>
        <w:t>%-</w:t>
      </w:r>
      <w:r>
        <w:rPr>
          <w:rFonts w:ascii="GHEA Grapalat" w:hAnsi="GHEA Grapalat"/>
          <w:lang w:val="hy-AM"/>
        </w:rPr>
        <w:t>ը, որը կազմում է 235</w:t>
      </w:r>
      <w:r w:rsidRPr="00D92147"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000 դրամ, ապա 150</w:t>
      </w:r>
      <w:r w:rsidRPr="00D92147"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000 դրամը </w:t>
      </w:r>
      <w:r w:rsidR="00226ED7">
        <w:rPr>
          <w:rFonts w:ascii="GHEA Grapalat" w:hAnsi="GHEA Grapalat"/>
          <w:lang w:val="hy-AM"/>
        </w:rPr>
        <w:t>կնախատեսվի պահուստային ֆոնդում՝ հետագայու</w:t>
      </w:r>
      <w:r w:rsidR="00D92147">
        <w:rPr>
          <w:rFonts w:ascii="GHEA Grapalat" w:hAnsi="GHEA Grapalat"/>
          <w:lang w:val="hy-AM"/>
        </w:rPr>
        <w:t xml:space="preserve">մ </w:t>
      </w:r>
      <w:r w:rsidR="00226ED7">
        <w:rPr>
          <w:rFonts w:ascii="GHEA Grapalat" w:hAnsi="GHEA Grapalat"/>
          <w:lang w:val="hy-AM"/>
        </w:rPr>
        <w:t>հատկացնելու պայմանով։</w:t>
      </w:r>
    </w:p>
    <w:p w:rsidR="005437C5" w:rsidRPr="00CB7FA3" w:rsidRDefault="006B3D17" w:rsidP="00CB7FA3">
      <w:pPr>
        <w:spacing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Աշխատավարձի բարձրացման համար հիմք է հանդիսացել 1 տարվա ընթացքում իրականացրած աշխատանքների ծավալի ուսումնասիրությունը։</w:t>
      </w:r>
      <w:r>
        <w:rPr>
          <w:rFonts w:ascii="GHEA Grapalat" w:hAnsi="GHEA Grapalat"/>
          <w:lang w:val="hy-AM"/>
        </w:rPr>
        <w:tab/>
      </w:r>
      <w:r w:rsidR="005437C5">
        <w:rPr>
          <w:rFonts w:ascii="GHEA Grapalat" w:hAnsi="GHEA Grapalat"/>
          <w:lang w:val="hy-AM"/>
        </w:rPr>
        <w:br/>
      </w:r>
      <w:r w:rsidR="007723CB">
        <w:rPr>
          <w:rFonts w:ascii="GHEA Grapalat" w:hAnsi="GHEA Grapalat"/>
          <w:lang w:val="hy-AM"/>
        </w:rPr>
        <w:t xml:space="preserve">Իրավական ակտն ընդունվում է յուրաքանչյուր տարի, </w:t>
      </w:r>
      <w:r w:rsidR="00700340">
        <w:rPr>
          <w:rFonts w:ascii="GHEA Grapalat" w:hAnsi="GHEA Grapalat"/>
          <w:lang w:val="hy-AM"/>
        </w:rPr>
        <w:t>բյուջեն հաստատելուց առաջ։</w:t>
      </w:r>
      <w:r w:rsidR="00164A29">
        <w:rPr>
          <w:rFonts w:ascii="GHEA Grapalat" w:hAnsi="GHEA Grapalat"/>
          <w:lang w:val="hy-AM"/>
        </w:rPr>
        <w:t xml:space="preserve"> Մշակված ավագանու որոշման նախագիծը </w:t>
      </w:r>
      <w:r w:rsidR="00164A29" w:rsidRPr="00D92147">
        <w:rPr>
          <w:rFonts w:ascii="GHEA Grapalat" w:hAnsi="GHEA Grapalat"/>
          <w:lang w:val="hy-AM"/>
        </w:rPr>
        <w:t xml:space="preserve"> կրում է անհատական բնույթ, քանի որ այն վերաբերվում է </w:t>
      </w:r>
      <w:r w:rsidR="000C3675" w:rsidRPr="00D92147">
        <w:rPr>
          <w:rFonts w:ascii="GHEA Grapalat" w:hAnsi="GHEA Grapalat"/>
          <w:lang w:val="hy-AM"/>
        </w:rPr>
        <w:t>միայն Աբովյանի համայնքապետարանի աշխատակազմին։</w:t>
      </w:r>
      <w:r w:rsidRPr="00D92147">
        <w:rPr>
          <w:rFonts w:ascii="GHEA Grapalat" w:hAnsi="GHEA Grapalat"/>
          <w:lang w:val="hy-AM"/>
        </w:rPr>
        <w:br/>
      </w:r>
      <w:r w:rsidR="00CB7FA3" w:rsidRPr="00D92147">
        <w:rPr>
          <w:bCs/>
        </w:rPr>
        <w:t xml:space="preserve">Հայաստանի Հանրապետության Կոտայքի մարզի  Աբովյանի համայնքապետարանի աշխատակազմի աշխատողների քանակը, հաստիքացուցակը եվ պաշտոնային դրույքաչափերի  </w:t>
      </w:r>
      <w:r w:rsidR="00CB7FA3" w:rsidRPr="00D92147">
        <w:rPr>
          <w:rFonts w:ascii="GHEA Grapalat" w:hAnsi="GHEA Grapalat"/>
          <w:lang w:val="hy-AM"/>
        </w:rPr>
        <w:t>հաստատման մասին</w:t>
      </w:r>
      <w:r w:rsidR="00CB7FA3" w:rsidRPr="00CB7FA3">
        <w:rPr>
          <w:rFonts w:ascii="GHEA Grapalat" w:hAnsi="GHEA Grapalat"/>
          <w:lang w:val="hy-AM"/>
        </w:rPr>
        <w:t xml:space="preserve"> </w:t>
      </w:r>
      <w:r w:rsidR="00CB7FA3" w:rsidRPr="009220D4">
        <w:rPr>
          <w:rFonts w:ascii="GHEA Grapalat" w:hAnsi="GHEA Grapalat"/>
          <w:lang w:val="hy-AM"/>
        </w:rPr>
        <w:t>նախագծի</w:t>
      </w:r>
      <w:r w:rsidR="00CB7FA3" w:rsidRPr="00C12028">
        <w:rPr>
          <w:rFonts w:ascii="GHEA Grapalat" w:hAnsi="GHEA Grapalat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="00CB7FA3">
        <w:rPr>
          <w:rFonts w:ascii="GHEA Grapalat" w:hAnsi="GHEA Grapalat"/>
          <w:lang w:val="hy-AM"/>
        </w:rPr>
        <w:tab/>
      </w:r>
      <w:r w:rsidR="00CB7FA3">
        <w:rPr>
          <w:rFonts w:ascii="GHEA Grapalat" w:hAnsi="GHEA Grapalat"/>
          <w:lang w:val="hy-AM"/>
        </w:rPr>
        <w:br/>
      </w:r>
      <w:r w:rsidR="00CB7FA3" w:rsidRPr="00D92147">
        <w:rPr>
          <w:bCs/>
        </w:rPr>
        <w:t xml:space="preserve">Հայաստանի Հանրապետության Կոտայքի մարզի  Աբովյանի համայնքապետարանի աշխատակազմի աշխատողների քանակը, հաստիքացուցակը եվ պաշտոնային դրույքաչափերի  </w:t>
      </w:r>
      <w:r w:rsidR="00CB7FA3" w:rsidRPr="00D92147">
        <w:rPr>
          <w:rFonts w:ascii="GHEA Grapalat" w:hAnsi="GHEA Grapalat"/>
          <w:lang w:val="hy-AM"/>
        </w:rPr>
        <w:t>հաստատման մասին</w:t>
      </w:r>
      <w:r w:rsidR="00CB7FA3" w:rsidRPr="00CB7FA3">
        <w:rPr>
          <w:rFonts w:ascii="GHEA Grapalat" w:hAnsi="GHEA Grapalat"/>
          <w:lang w:val="hy-AM"/>
        </w:rPr>
        <w:t xml:space="preserve"> </w:t>
      </w:r>
      <w:r w:rsidR="00CB7FA3">
        <w:rPr>
          <w:rFonts w:ascii="GHEA Grapalat" w:hAnsi="GHEA Grapalat"/>
          <w:lang w:val="hy-AM"/>
        </w:rPr>
        <w:t xml:space="preserve">նախագծի </w:t>
      </w:r>
      <w:r w:rsidR="00CB7FA3" w:rsidRPr="00C12028">
        <w:rPr>
          <w:rFonts w:ascii="GHEA Grapalat" w:hAnsi="GHEA Grapalat"/>
          <w:lang w:val="hy-AM"/>
        </w:rPr>
        <w:t>ընդունման կապակցությամբ Աբովյան համայնքի բյուջեում  եկամուտներ</w:t>
      </w:r>
      <w:r w:rsidR="00CB7FA3">
        <w:rPr>
          <w:rFonts w:ascii="GHEA Grapalat" w:hAnsi="GHEA Grapalat"/>
          <w:lang w:val="hy-AM"/>
        </w:rPr>
        <w:t>ը չեն ավելանա, իսկ ծախսեր</w:t>
      </w:r>
      <w:r w:rsidR="00D92147">
        <w:rPr>
          <w:rFonts w:ascii="GHEA Grapalat" w:hAnsi="GHEA Grapalat"/>
          <w:lang w:val="hy-AM"/>
        </w:rPr>
        <w:t>ը կավելանան մոտ 450</w:t>
      </w:r>
      <w:r w:rsidR="00D92147" w:rsidRPr="00D92147">
        <w:rPr>
          <w:rFonts w:ascii="Calibri" w:hAnsi="Calibri" w:cs="Calibri"/>
          <w:lang w:val="hy-AM"/>
        </w:rPr>
        <w:t> </w:t>
      </w:r>
      <w:r w:rsidR="00D92147">
        <w:rPr>
          <w:rFonts w:ascii="GHEA Grapalat" w:hAnsi="GHEA Grapalat"/>
          <w:lang w:val="hy-AM"/>
        </w:rPr>
        <w:t xml:space="preserve">000.0 </w:t>
      </w:r>
      <w:r w:rsidR="00990FD1">
        <w:rPr>
          <w:rFonts w:ascii="GHEA Grapalat" w:hAnsi="GHEA Grapalat"/>
          <w:lang w:val="hy-AM"/>
        </w:rPr>
        <w:t xml:space="preserve"> </w:t>
      </w:r>
      <w:r w:rsidR="00535E6B">
        <w:rPr>
          <w:rFonts w:ascii="GHEA Grapalat" w:hAnsi="GHEA Grapalat"/>
          <w:lang w:val="hy-AM"/>
        </w:rPr>
        <w:t xml:space="preserve"> հազար</w:t>
      </w:r>
      <w:r w:rsidR="00CB7FA3">
        <w:rPr>
          <w:rFonts w:ascii="GHEA Grapalat" w:hAnsi="GHEA Grapalat"/>
          <w:lang w:val="hy-AM"/>
        </w:rPr>
        <w:t xml:space="preserve"> դրամով։</w:t>
      </w:r>
      <w:r w:rsidR="00CB7FA3">
        <w:rPr>
          <w:rFonts w:ascii="GHEA Grapalat" w:hAnsi="GHEA Grapalat"/>
          <w:lang w:val="hy-AM"/>
        </w:rPr>
        <w:tab/>
      </w:r>
      <w:r w:rsidRPr="00D92147">
        <w:rPr>
          <w:rFonts w:ascii="GHEA Grapalat" w:hAnsi="GHEA Grapalat"/>
          <w:lang w:val="hy-AM"/>
        </w:rPr>
        <w:br/>
      </w:r>
    </w:p>
    <w:p w:rsidR="005E2931" w:rsidRPr="005E2931" w:rsidRDefault="005E2931" w:rsidP="005E2931">
      <w:pPr>
        <w:pStyle w:val="a3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E2931">
        <w:rPr>
          <w:rFonts w:ascii="GHEA Grapalat" w:hAnsi="GHEA Grapalat"/>
          <w:b/>
          <w:sz w:val="22"/>
          <w:szCs w:val="22"/>
          <w:lang w:val="hy-AM"/>
        </w:rPr>
        <w:t>ՀԱՄԱՅՆՔԻ ՂԵԿԱՎԱՐ՝</w:t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="00CB7FA3">
        <w:rPr>
          <w:rFonts w:ascii="GHEA Grapalat" w:hAnsi="GHEA Grapalat"/>
          <w:b/>
          <w:sz w:val="22"/>
          <w:szCs w:val="22"/>
          <w:lang w:val="hy-AM"/>
        </w:rPr>
        <w:t>Է. ԲԱԲԱՅԱՆ</w:t>
      </w:r>
    </w:p>
    <w:sectPr w:rsidR="005E2931" w:rsidRPr="005E2931" w:rsidSect="00535E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B424E"/>
    <w:multiLevelType w:val="hybridMultilevel"/>
    <w:tmpl w:val="DA3CD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87A"/>
    <w:rsid w:val="00032BCC"/>
    <w:rsid w:val="000A5ECF"/>
    <w:rsid w:val="000C3675"/>
    <w:rsid w:val="000D6C3F"/>
    <w:rsid w:val="00145AB2"/>
    <w:rsid w:val="00164A29"/>
    <w:rsid w:val="00226ED7"/>
    <w:rsid w:val="002C777E"/>
    <w:rsid w:val="002F4040"/>
    <w:rsid w:val="0033644D"/>
    <w:rsid w:val="00355918"/>
    <w:rsid w:val="0037244B"/>
    <w:rsid w:val="00385E0A"/>
    <w:rsid w:val="00391062"/>
    <w:rsid w:val="00411C4E"/>
    <w:rsid w:val="004C1059"/>
    <w:rsid w:val="004E5547"/>
    <w:rsid w:val="004F0CB8"/>
    <w:rsid w:val="00535E6B"/>
    <w:rsid w:val="005437C5"/>
    <w:rsid w:val="00592A13"/>
    <w:rsid w:val="005A02C5"/>
    <w:rsid w:val="005E2931"/>
    <w:rsid w:val="005F0005"/>
    <w:rsid w:val="006B3D17"/>
    <w:rsid w:val="00700340"/>
    <w:rsid w:val="007021B4"/>
    <w:rsid w:val="007264F6"/>
    <w:rsid w:val="007723CB"/>
    <w:rsid w:val="007C7DA9"/>
    <w:rsid w:val="007D2877"/>
    <w:rsid w:val="007F3344"/>
    <w:rsid w:val="0080601E"/>
    <w:rsid w:val="00822073"/>
    <w:rsid w:val="00891E89"/>
    <w:rsid w:val="008F1A00"/>
    <w:rsid w:val="0093039E"/>
    <w:rsid w:val="00990FD1"/>
    <w:rsid w:val="00A76607"/>
    <w:rsid w:val="00A95212"/>
    <w:rsid w:val="00AE11B5"/>
    <w:rsid w:val="00B0687A"/>
    <w:rsid w:val="00B30B42"/>
    <w:rsid w:val="00C444C9"/>
    <w:rsid w:val="00CB7FA3"/>
    <w:rsid w:val="00D64039"/>
    <w:rsid w:val="00D86895"/>
    <w:rsid w:val="00D92147"/>
    <w:rsid w:val="00E85234"/>
    <w:rsid w:val="00EA5902"/>
    <w:rsid w:val="00EE2F9A"/>
    <w:rsid w:val="00F061E7"/>
    <w:rsid w:val="00F4706C"/>
    <w:rsid w:val="00F52C9D"/>
    <w:rsid w:val="00F74A4E"/>
    <w:rsid w:val="00FE7D09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75E1"/>
  <w15:docId w15:val="{CCB69442-8513-4891-B8CE-253A5042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8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87A"/>
    <w:rPr>
      <w:b/>
      <w:bCs/>
    </w:rPr>
  </w:style>
  <w:style w:type="character" w:styleId="a5">
    <w:name w:val="Emphasis"/>
    <w:basedOn w:val="a0"/>
    <w:uiPriority w:val="20"/>
    <w:qFormat/>
    <w:rsid w:val="00B068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8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11B5"/>
    <w:pPr>
      <w:spacing w:after="200" w:line="276" w:lineRule="auto"/>
      <w:ind w:left="720"/>
      <w:contextualSpacing/>
      <w:jc w:val="left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0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25</cp:revision>
  <cp:lastPrinted>2023-12-15T14:11:00Z</cp:lastPrinted>
  <dcterms:created xsi:type="dcterms:W3CDTF">2018-12-11T07:24:00Z</dcterms:created>
  <dcterms:modified xsi:type="dcterms:W3CDTF">2023-12-15T14:12:00Z</dcterms:modified>
</cp:coreProperties>
</file>