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8" w:rsidRPr="00050511" w:rsidRDefault="00345F18" w:rsidP="00345F18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ՀԻՄ</w:t>
      </w:r>
      <w:r w:rsidR="008D33FF">
        <w:rPr>
          <w:rFonts w:ascii="GHEA Grapalat" w:hAnsi="GHEA Grapalat"/>
          <w:b/>
          <w:lang w:val="en-US"/>
        </w:rPr>
        <w:t>Ն</w:t>
      </w:r>
      <w:r w:rsidRPr="00050511">
        <w:rPr>
          <w:rFonts w:ascii="GHEA Grapalat" w:hAnsi="GHEA Grapalat"/>
          <w:b/>
          <w:lang w:val="hy-AM"/>
        </w:rPr>
        <w:t>ԱՎՈՐՈՒՄ</w:t>
      </w:r>
    </w:p>
    <w:p w:rsidR="008D33FF" w:rsidRPr="00F940C7" w:rsidRDefault="00345F18" w:rsidP="0056250A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050511">
        <w:rPr>
          <w:rStyle w:val="Strong"/>
          <w:rFonts w:ascii="GHEA Grapalat" w:hAnsi="GHEA Grapalat"/>
          <w:sz w:val="22"/>
          <w:szCs w:val="22"/>
          <w:lang w:val="hy-AM"/>
        </w:rPr>
        <w:t>201</w:t>
      </w:r>
      <w:r w:rsidR="008D33FF" w:rsidRPr="00F940C7">
        <w:rPr>
          <w:rStyle w:val="Strong"/>
          <w:rFonts w:ascii="GHEA Grapalat" w:hAnsi="GHEA Grapalat"/>
          <w:sz w:val="22"/>
          <w:szCs w:val="22"/>
          <w:lang w:val="hy-AM"/>
        </w:rPr>
        <w:t>9</w:t>
      </w:r>
      <w:r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</w:t>
      </w:r>
      <w:r w:rsidRPr="002153C2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ՍԵՓԱԿԱՆՈՒԹՅՈՒՆ ՀԱՆԴԻՍԱՑՈՂ ՎԱՐՁԱԿԱԼՈՒԹՅԱՆ ՏՐՎՈՂ ԲՆԱԿԵԼԻ ԵՎ ՈՉ ԲՆԱԿԵԼԻ ՏԱՐԱԾՔՆԵՐԻ ՎԱՐՁԱՎՃԱՐՆԵՐԻ ՉԱՓԸ ՍԱՀՄԱՆԵԼՈՒ ՄԱՍԻՆ</w:t>
      </w:r>
      <w:r w:rsidRPr="00F940C7">
        <w:rPr>
          <w:rStyle w:val="Strong"/>
          <w:rFonts w:ascii="GHEA Grapalat" w:hAnsi="GHEA Grapalat"/>
          <w:sz w:val="22"/>
          <w:szCs w:val="22"/>
        </w:rPr>
        <w:t xml:space="preserve"> </w:t>
      </w:r>
      <w:r w:rsidR="00F940C7" w:rsidRPr="00F940C7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Pr="00BF02B0">
        <w:rPr>
          <w:rStyle w:val="Strong"/>
          <w:rFonts w:ascii="GHEA Grapalat" w:hAnsi="GHEA Grapalat"/>
          <w:sz w:val="22"/>
          <w:szCs w:val="22"/>
          <w:lang w:val="hy-AM"/>
        </w:rPr>
        <w:t xml:space="preserve">ՆԱԽԱԳԾԻ ԸՆԴՈՒՆՄԱՆ </w:t>
      </w:r>
    </w:p>
    <w:p w:rsidR="00A3634F" w:rsidRPr="005764EF" w:rsidRDefault="00375E9B" w:rsidP="00375E9B">
      <w:pPr>
        <w:spacing w:line="240" w:lineRule="auto"/>
        <w:jc w:val="both"/>
        <w:rPr>
          <w:rStyle w:val="Strong"/>
          <w:rFonts w:ascii="GHEA Grapalat" w:eastAsia="Times New Roman" w:hAnsi="GHEA Grapalat" w:cs="Times New Roman"/>
          <w:b w:val="0"/>
          <w:lang w:val="hy-AM"/>
        </w:rPr>
      </w:pPr>
      <w:r w:rsidRPr="00375E9B">
        <w:rPr>
          <w:rStyle w:val="Strong"/>
          <w:rFonts w:eastAsia="Times New Roman" w:cs="GHEA Grapalat"/>
          <w:lang w:val="hy-AM"/>
        </w:rPr>
        <w:t xml:space="preserve">     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2019 թվականի համար Աբովյան համայնքի սեփականություն հանդիսացող վարձակալության տրվող բնակելի և ոչ բնակելի տարածքների վարձավճարների չափը սահմանելու մասին ավագանու որոշման </w:t>
      </w:r>
      <w:r w:rsidR="003D369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նախագիծը մշակվել է հիմք ընդունելով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45F1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«Տեղական ինքնակառավարման մասին» օրենքի  18-րդ  հոդվածի  1-ին  մասի  21-րդ կետ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ը</w:t>
      </w:r>
      <w:r>
        <w:rPr>
          <w:rStyle w:val="Strong"/>
          <w:rFonts w:ascii="GHEA Grapalat" w:eastAsia="Times New Roman" w:hAnsi="GHEA Grapalat" w:cs="Times New Roman"/>
          <w:b w:val="0"/>
          <w:lang w:val="hy-AM"/>
        </w:rPr>
        <w:t>։</w:t>
      </w:r>
      <w:r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br/>
        <w:t xml:space="preserve">     </w:t>
      </w:r>
      <w:r w:rsidR="00345F18" w:rsidRPr="003D3698">
        <w:rPr>
          <w:rStyle w:val="Strong"/>
          <w:rFonts w:ascii="GHEA Grapalat" w:eastAsia="Times New Roman" w:hAnsi="GHEA Grapalat" w:cs="Times New Roman"/>
          <w:b w:val="0"/>
          <w:lang w:val="hy-AM"/>
        </w:rPr>
        <w:t>2019 թվականի</w:t>
      </w:r>
      <w:r w:rsidR="00F940C7" w:rsidRPr="005764EF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45F18" w:rsidRPr="003D3698">
        <w:rPr>
          <w:rStyle w:val="Strong"/>
          <w:rFonts w:ascii="GHEA Grapalat" w:eastAsia="Times New Roman" w:hAnsi="GHEA Grapalat" w:cs="Times New Roman"/>
          <w:b w:val="0"/>
          <w:lang w:val="hy-AM"/>
        </w:rPr>
        <w:t>համար</w:t>
      </w:r>
      <w:r w:rsidR="003D3698" w:rsidRPr="005764EF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D369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առաջարկվ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ում</w:t>
      </w:r>
      <w:r w:rsidR="003D369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է </w:t>
      </w:r>
      <w:r w:rsidR="00345F1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սահմանել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14365B" w:rsidRPr="005764EF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վարձավճարի չափ </w:t>
      </w:r>
      <w:r w:rsidR="00345F18" w:rsidRPr="003D3698">
        <w:rPr>
          <w:rStyle w:val="Strong"/>
          <w:rFonts w:ascii="GHEA Grapalat" w:eastAsia="Times New Roman" w:hAnsi="GHEA Grapalat" w:cs="Times New Roman"/>
          <w:b w:val="0"/>
          <w:lang w:val="hy-AM"/>
        </w:rPr>
        <w:t>Աբովյան</w:t>
      </w:r>
      <w:r w:rsidR="00345F18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 համայնքի սեփականություն հանդիսացող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հետևյալ անշարժ գույքի 1 քառակուսի մետրի համար.</w:t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-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բնակելի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տարածքների համար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՝</w:t>
      </w:r>
      <w:r w:rsidR="00A3634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5764EF" w:rsidRPr="00F940C7">
        <w:rPr>
          <w:rStyle w:val="Strong"/>
          <w:rFonts w:ascii="GHEA Grapalat" w:eastAsia="Times New Roman" w:hAnsi="GHEA Grapalat" w:cs="Times New Roman"/>
          <w:b w:val="0"/>
          <w:lang w:val="hy-AM"/>
        </w:rPr>
        <w:t>ամսական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A3634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6 դրամ</w:t>
      </w:r>
      <w:r w:rsidR="00F940C7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,</w:t>
      </w:r>
      <w:r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-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ավտոտնակների համար՝ տարեկան 400 դրամ,</w:t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Pr="00375E9B">
        <w:rPr>
          <w:rStyle w:val="Strong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-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ոչ բնակելի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տարածքների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և 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համայնքապետարանի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վարչական շենքի </w:t>
      </w:r>
      <w:r w:rsidR="00A3634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համար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՝ ըստ ստորև ներկայացված աղյուսակի՝</w:t>
      </w:r>
      <w:r w:rsidR="00E34C69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</w:p>
    <w:tbl>
      <w:tblPr>
        <w:tblW w:w="966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951"/>
        <w:gridCol w:w="1250"/>
        <w:gridCol w:w="1250"/>
        <w:gridCol w:w="1250"/>
        <w:gridCol w:w="1250"/>
        <w:gridCol w:w="1250"/>
      </w:tblGrid>
      <w:tr w:rsidR="00A3634F" w:rsidRPr="004E4172" w:rsidTr="005764EF">
        <w:trPr>
          <w:trHeight w:val="79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Վարձակալական տարածքների անվանումը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նկուղային հարկ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կիսա-</w:t>
            </w:r>
          </w:p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նկուղա-</w:t>
            </w:r>
          </w:p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յին հարկ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>-ին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 հարկ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2-5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>-րդ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 հարկ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6 և ավելի հարկ</w:t>
            </w:r>
          </w:p>
        </w:tc>
      </w:tr>
      <w:tr w:rsidR="00A3634F" w:rsidRPr="004E4172" w:rsidTr="005764EF">
        <w:trPr>
          <w:trHeight w:val="57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b/>
                <w:sz w:val="18"/>
                <w:szCs w:val="18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 xml:space="preserve">Շենքերի և   շինությունների 1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քառակուսի մետրի </w:t>
            </w:r>
            <w:r w:rsidRPr="004E4172">
              <w:rPr>
                <w:rFonts w:ascii="GHEA Grapalat" w:hAnsi="GHEA Grapalat"/>
                <w:sz w:val="18"/>
                <w:szCs w:val="18"/>
              </w:rPr>
              <w:t>համար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160</w:t>
            </w:r>
          </w:p>
        </w:tc>
      </w:tr>
      <w:tr w:rsidR="00A3634F" w:rsidRPr="004E4172" w:rsidTr="005764EF">
        <w:trPr>
          <w:trHeight w:val="6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b/>
                <w:sz w:val="18"/>
                <w:szCs w:val="18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Համայնքապետարանի 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վարչական շենքի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1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քառակուսի մետրի </w:t>
            </w:r>
            <w:r w:rsidRPr="004E4172">
              <w:rPr>
                <w:rFonts w:ascii="GHEA Grapalat" w:hAnsi="GHEA Grapalat"/>
                <w:sz w:val="18"/>
                <w:szCs w:val="18"/>
              </w:rPr>
              <w:t>համար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262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</w:tr>
    </w:tbl>
    <w:p w:rsidR="00804AAD" w:rsidRPr="00804AAD" w:rsidRDefault="00375E9B" w:rsidP="0056250A">
      <w:pPr>
        <w:spacing w:line="240" w:lineRule="auto"/>
        <w:jc w:val="both"/>
        <w:rPr>
          <w:rStyle w:val="Strong"/>
          <w:rFonts w:ascii="GHEA Grapalat" w:eastAsia="Times New Roman" w:hAnsi="GHEA Grapalat" w:cs="Times New Roman"/>
          <w:b w:val="0"/>
          <w:lang w:val="hy-AM"/>
        </w:rPr>
      </w:pPr>
      <w:r w:rsidRPr="00375E9B">
        <w:rPr>
          <w:rStyle w:val="Strong"/>
          <w:rFonts w:ascii="GHEA Grapalat" w:eastAsia="Times New Roman" w:hAnsi="GHEA Grapalat" w:cs="Times New Roman"/>
          <w:b w:val="0"/>
        </w:rPr>
        <w:br/>
        <w:t xml:space="preserve">     </w:t>
      </w:r>
      <w:r w:rsidR="004E4172">
        <w:rPr>
          <w:rStyle w:val="Strong"/>
          <w:rFonts w:ascii="GHEA Grapalat" w:eastAsia="Times New Roman" w:hAnsi="GHEA Grapalat" w:cs="Times New Roman"/>
          <w:b w:val="0"/>
          <w:lang w:val="hy-AM"/>
        </w:rPr>
        <w:t>Ո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չ բնակելի տարածքների վարձավճարների չափը որոշելու համար որպես սկզբունք է վերցվել</w:t>
      </w:r>
      <w:r w:rsidR="0014365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41270C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Հայաստանի Հանրապետության կառավարության 2001 թվականի փետրվարի 22-ի «Հայաստանի Հանրապետության պետական կառավարչական հիմնարկների տիրապետմանը, տնօրինմանն ու օգտագործմանը հանձնված (ամրացված)  գույքի վարձակալության, ինչպես նաև մինչև 1 տարի ժամկետով պետական ոչ առևտրային կազմակերպություններին ամրագրված գույքի վարձակալության տրամադրման գործընթացը կանոնակարգելու մասին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»</w:t>
      </w:r>
      <w:r w:rsidR="0041270C" w:rsidRPr="005764EF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N 125 </w:t>
      </w:r>
      <w:r w:rsidR="0041270C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որոշ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ումը և կիրառվել են որոշմամբ սահմանված </w:t>
      </w:r>
      <w:r>
        <w:rPr>
          <w:rStyle w:val="Strong"/>
          <w:rFonts w:ascii="GHEA Grapalat" w:eastAsia="Times New Roman" w:hAnsi="GHEA Grapalat" w:cs="Times New Roman"/>
          <w:b w:val="0"/>
          <w:lang w:val="hy-AM"/>
        </w:rPr>
        <w:t>գործակիցները:</w:t>
      </w:r>
      <w:r w:rsidRPr="00375E9B">
        <w:rPr>
          <w:rStyle w:val="Strong"/>
          <w:rFonts w:ascii="GHEA Grapalat" w:eastAsia="Times New Roman" w:hAnsi="GHEA Grapalat" w:cs="Times New Roman"/>
          <w:b w:val="0"/>
        </w:rPr>
        <w:tab/>
      </w:r>
      <w:r w:rsidRPr="00375E9B">
        <w:rPr>
          <w:rStyle w:val="Strong"/>
          <w:rFonts w:ascii="GHEA Grapalat" w:eastAsia="Times New Roman" w:hAnsi="GHEA Grapalat" w:cs="Times New Roman"/>
          <w:b w:val="0"/>
        </w:rPr>
        <w:br/>
        <w:t xml:space="preserve">     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Բնակելի տարածքների համար առաջարկվող վարձավճարի չափի ցածր լինելը պայմանավորված է նրանով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,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որ համայնքում բնակելի տարածքների համար վարձավճար վճարում են միայն հանրակացարանների սենյակների համար, որոնք մեծամասամբ գտնվում են ոչ բարվոք վիճակում, առանց կոմունալ հարմարավետ պայմանների, հաշվի է առնվել նաև հանրակացարանների բնակիչների ցածր վճարունակությունը:</w:t>
      </w:r>
      <w:r w:rsidRPr="00375E9B">
        <w:rPr>
          <w:rStyle w:val="Strong"/>
          <w:rFonts w:ascii="GHEA Grapalat" w:eastAsia="Times New Roman" w:hAnsi="GHEA Grapalat" w:cs="Times New Roman"/>
          <w:b w:val="0"/>
        </w:rPr>
        <w:tab/>
      </w:r>
      <w:r w:rsidRPr="00375E9B">
        <w:rPr>
          <w:rStyle w:val="Strong"/>
          <w:rFonts w:ascii="GHEA Grapalat" w:eastAsia="Times New Roman" w:hAnsi="GHEA Grapalat" w:cs="Times New Roman"/>
          <w:b w:val="0"/>
        </w:rPr>
        <w:br/>
        <w:t xml:space="preserve">     </w:t>
      </w:r>
      <w:r w:rsidR="005764EF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Համայնքապետարանի վարչական շենքի որոշ տարածքներ վարձակալության են տրվում պետական կառույցների տարածքային ստորաբաժանումներին (հարկային, ԴԱՀԿ, զբաղվածություն և այլն)</w:t>
      </w:r>
      <w:r w:rsidR="0056250A" w:rsidRPr="0056250A">
        <w:rPr>
          <w:rStyle w:val="Strong"/>
          <w:rFonts w:ascii="GHEA Grapalat" w:eastAsia="Times New Roman" w:hAnsi="GHEA Grapalat" w:cs="Times New Roman"/>
          <w:b w:val="0"/>
          <w:lang w:val="hy-AM"/>
        </w:rPr>
        <w:t>:</w:t>
      </w:r>
      <w:r w:rsid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="004E4172">
        <w:rPr>
          <w:rStyle w:val="Strong"/>
          <w:rFonts w:ascii="GHEA Grapalat" w:eastAsia="Times New Roman" w:hAnsi="GHEA Grapalat" w:cs="Times New Roman"/>
          <w:b w:val="0"/>
          <w:lang w:val="hy-AM"/>
        </w:rPr>
        <w:br/>
        <w:t xml:space="preserve">     </w:t>
      </w:r>
      <w:r w:rsidR="004E4172" w:rsidRPr="008C3AE5">
        <w:rPr>
          <w:rFonts w:ascii="GHEA Grapalat" w:hAnsi="GHEA Grapalat"/>
          <w:lang w:val="hy-AM"/>
        </w:rPr>
        <w:t>Առաջարկվող դ</w:t>
      </w:r>
      <w:r w:rsidR="004E4172" w:rsidRPr="00AB2F73">
        <w:rPr>
          <w:rFonts w:ascii="GHEA Grapalat" w:hAnsi="GHEA Grapalat"/>
          <w:lang w:val="hy-AM"/>
        </w:rPr>
        <w:t xml:space="preserve">րույքաչափը </w:t>
      </w:r>
      <w:r w:rsidR="004E4172" w:rsidRPr="008C3AE5">
        <w:rPr>
          <w:rFonts w:ascii="GHEA Grapalat" w:hAnsi="GHEA Grapalat"/>
          <w:lang w:val="hy-AM"/>
        </w:rPr>
        <w:t>չի</w:t>
      </w:r>
      <w:r w:rsidR="004E4172" w:rsidRPr="00AB2F73">
        <w:rPr>
          <w:rFonts w:ascii="GHEA Grapalat" w:hAnsi="GHEA Grapalat"/>
          <w:lang w:val="hy-AM"/>
        </w:rPr>
        <w:t xml:space="preserve"> փո</w:t>
      </w:r>
      <w:r w:rsidR="004E4172" w:rsidRPr="008C3AE5">
        <w:rPr>
          <w:rFonts w:ascii="GHEA Grapalat" w:hAnsi="GHEA Grapalat"/>
          <w:lang w:val="hy-AM"/>
        </w:rPr>
        <w:t>փո</w:t>
      </w:r>
      <w:r w:rsidR="004E4172" w:rsidRPr="00AB2F73">
        <w:rPr>
          <w:rFonts w:ascii="GHEA Grapalat" w:hAnsi="GHEA Grapalat"/>
          <w:lang w:val="hy-AM"/>
        </w:rPr>
        <w:t>խ</w:t>
      </w:r>
      <w:r w:rsidR="004E4172" w:rsidRPr="008C3AE5">
        <w:rPr>
          <w:rFonts w:ascii="GHEA Grapalat" w:hAnsi="GHEA Grapalat"/>
          <w:lang w:val="hy-AM"/>
        </w:rPr>
        <w:t>վ</w:t>
      </w:r>
      <w:r w:rsidR="004E4172" w:rsidRPr="00AB2F73">
        <w:rPr>
          <w:rFonts w:ascii="GHEA Grapalat" w:hAnsi="GHEA Grapalat"/>
          <w:lang w:val="hy-AM"/>
        </w:rPr>
        <w:t>ել</w:t>
      </w:r>
      <w:r w:rsidR="004E4172">
        <w:rPr>
          <w:rFonts w:ascii="GHEA Grapalat" w:hAnsi="GHEA Grapalat"/>
          <w:lang w:val="hy-AM"/>
        </w:rPr>
        <w:t xml:space="preserve"> </w:t>
      </w:r>
      <w:r w:rsidR="004E4172" w:rsidRPr="008C3AE5">
        <w:rPr>
          <w:rFonts w:ascii="GHEA Grapalat" w:hAnsi="GHEA Grapalat"/>
          <w:lang w:val="hy-AM"/>
        </w:rPr>
        <w:t>նախորդ տարիների համեմատ</w:t>
      </w:r>
      <w:r w:rsidR="004E4172" w:rsidRPr="00AB2F73">
        <w:rPr>
          <w:rFonts w:ascii="GHEA Grapalat" w:hAnsi="GHEA Grapalat"/>
          <w:lang w:val="hy-AM"/>
        </w:rPr>
        <w:t>:</w:t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br/>
        <w:t xml:space="preserve">     </w:t>
      </w:r>
      <w:r w:rsidR="00F42F39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Համայնքի սեփականություն հանդիսացող բնակելի և ոչ բնակելի տարածքների վարձակալության գումարները կազմում են բյուջեի սեփական եկամուտների մոտավորապես 3 %-ը:</w:t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br/>
        <w:t xml:space="preserve">     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«Տեղական ինքնակառավարման մասին» օրենքի 86-րդ  հոդվածի համաձայն` համայնքի բյուջեի ձևավորման աղբյուր են հանդիսանում նաև գույքի վարձակալությունից առաջացած եկամուտները: Նշված դրույթը ամրագրված է նաև «Հայաստանի Հանրապետության 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lastRenderedPageBreak/>
        <w:t xml:space="preserve">բյուջետային համակարգի մասին» օրենքի 28.1-րդ հոդվածում: Հետևաբար </w:t>
      </w:r>
      <w:r w:rsidR="009C0E4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Աբովյան համայնքի սեփականություն հանդիսացող վարձակալության տրվող բնակելի և ոչ բնակելի տարածքների վարձավճարների չափը սա</w:t>
      </w:r>
      <w:r w:rsidR="009C0E4B">
        <w:rPr>
          <w:rStyle w:val="Strong"/>
          <w:rFonts w:ascii="GHEA Grapalat" w:eastAsia="Times New Roman" w:hAnsi="GHEA Grapalat" w:cs="Times New Roman"/>
          <w:b w:val="0"/>
          <w:lang w:val="hy-AM"/>
        </w:rPr>
        <w:t>հմանելու մասին ավագանու որոշման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նախագծի ընդունումն ուղղված է համայնքի բյուջեի եկամտային մասի </w:t>
      </w:r>
      <w:r w:rsidR="00CC08AC" w:rsidRPr="00CC08AC">
        <w:rPr>
          <w:rStyle w:val="Strong"/>
          <w:rFonts w:ascii="GHEA Grapalat" w:eastAsia="Times New Roman" w:hAnsi="GHEA Grapalat" w:cs="Times New Roman"/>
          <w:b w:val="0"/>
          <w:lang w:val="hy-AM"/>
        </w:rPr>
        <w:t>ապահով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մանը:</w:t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tab/>
      </w:r>
      <w:r w:rsidRPr="004E4172">
        <w:rPr>
          <w:rStyle w:val="Strong"/>
          <w:rFonts w:ascii="GHEA Grapalat" w:eastAsia="Times New Roman" w:hAnsi="GHEA Grapalat" w:cs="Times New Roman"/>
          <w:b w:val="0"/>
          <w:lang w:val="hy-AM"/>
        </w:rPr>
        <w:br/>
        <w:t xml:space="preserve">     </w:t>
      </w:r>
      <w:r w:rsidR="009C0E4B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Աբովյան համայնքի սեփականություն հանդիսացող վարձակալության տրվող բնակելի և ոչ բնակելի տարածքների վարձավճարների չափը սա</w:t>
      </w:r>
      <w:r w:rsidR="009C0E4B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հմանելու մասին ավագանու որոշման </w:t>
      </w:r>
      <w:r w:rsidR="00804AAD" w:rsidRPr="00804AAD">
        <w:rPr>
          <w:rStyle w:val="Strong"/>
          <w:rFonts w:ascii="GHEA Grapalat" w:eastAsia="Times New Roman" w:hAnsi="GHEA Grapalat" w:cs="Times New Roman"/>
          <w:b w:val="0"/>
          <w:lang w:val="hy-AM"/>
        </w:rPr>
        <w:t>նախագծի նորմատիվ բնույթը պայմանավորված է նրանով, որ պարունակում է վարքագծի պարտադիր կանոններ համայնքի վարչական տարածքում անորոշ թվով անձանց համար և ուղղված է կարգավորելու համայնքի սեփականություն հանդիսացող անշարժ գույքը վարձակալության տալու համար վարձավճարների չափերի սահմանման և գանձման հետ կապված հարաբերությունները։ </w:t>
      </w:r>
    </w:p>
    <w:p w:rsidR="00345F18" w:rsidRPr="00A3634F" w:rsidRDefault="00345F18" w:rsidP="0056250A">
      <w:pPr>
        <w:pStyle w:val="ListParagraph"/>
        <w:spacing w:line="240" w:lineRule="auto"/>
        <w:ind w:left="0"/>
        <w:jc w:val="both"/>
        <w:rPr>
          <w:rFonts w:ascii="GHEA Grapalat" w:eastAsia="Times New Roman" w:hAnsi="GHEA Grapalat" w:cs="Times New Roman"/>
          <w:bCs/>
          <w:lang w:val="hy-AM"/>
        </w:rPr>
      </w:pPr>
    </w:p>
    <w:p w:rsidR="00032BA6" w:rsidRPr="00345F18" w:rsidRDefault="00345F18" w:rsidP="005764EF">
      <w:pPr>
        <w:spacing w:line="240" w:lineRule="auto"/>
        <w:jc w:val="center"/>
      </w:pPr>
      <w:r w:rsidRPr="00050511">
        <w:rPr>
          <w:rFonts w:ascii="GHEA Grapalat" w:hAnsi="GHEA Grapalat"/>
          <w:b/>
          <w:lang w:val="hy-AM"/>
        </w:rPr>
        <w:t xml:space="preserve">ՀԱՄԱՅՆՔԻ </w:t>
      </w:r>
      <w:r w:rsidR="00804AAD">
        <w:rPr>
          <w:rFonts w:ascii="GHEA Grapalat" w:hAnsi="GHEA Grapalat"/>
          <w:b/>
          <w:lang w:val="hy-AM"/>
        </w:rPr>
        <w:t>ՂԵԿԱՎԱՐ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sectPr w:rsidR="00032BA6" w:rsidRPr="00345F18" w:rsidSect="00576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F03"/>
    <w:multiLevelType w:val="hybridMultilevel"/>
    <w:tmpl w:val="6C82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F18"/>
    <w:rsid w:val="00032BA6"/>
    <w:rsid w:val="000A795D"/>
    <w:rsid w:val="0014365B"/>
    <w:rsid w:val="002241C3"/>
    <w:rsid w:val="002C154D"/>
    <w:rsid w:val="00343293"/>
    <w:rsid w:val="00345F18"/>
    <w:rsid w:val="00375E9B"/>
    <w:rsid w:val="003D3698"/>
    <w:rsid w:val="0041270C"/>
    <w:rsid w:val="004A56AA"/>
    <w:rsid w:val="004E4172"/>
    <w:rsid w:val="0056250A"/>
    <w:rsid w:val="005764EF"/>
    <w:rsid w:val="00631394"/>
    <w:rsid w:val="00702FAD"/>
    <w:rsid w:val="00804AAD"/>
    <w:rsid w:val="008D33FF"/>
    <w:rsid w:val="009C0E4B"/>
    <w:rsid w:val="00A3634F"/>
    <w:rsid w:val="00CC08AC"/>
    <w:rsid w:val="00D34343"/>
    <w:rsid w:val="00D4795D"/>
    <w:rsid w:val="00DB3AB5"/>
    <w:rsid w:val="00E34C69"/>
    <w:rsid w:val="00F42F39"/>
    <w:rsid w:val="00F9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1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5F18"/>
    <w:rPr>
      <w:b/>
      <w:bCs/>
    </w:rPr>
  </w:style>
  <w:style w:type="paragraph" w:styleId="NormalWeb">
    <w:name w:val="Normal (Web)"/>
    <w:basedOn w:val="Normal"/>
    <w:uiPriority w:val="99"/>
    <w:unhideWhenUsed/>
    <w:rsid w:val="0034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477E-F046-4A04-B900-AFCACFE4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ARUSYAKARAQELYAN</cp:lastModifiedBy>
  <cp:revision>17</cp:revision>
  <dcterms:created xsi:type="dcterms:W3CDTF">2018-11-22T16:46:00Z</dcterms:created>
  <dcterms:modified xsi:type="dcterms:W3CDTF">2018-11-29T07:18:00Z</dcterms:modified>
</cp:coreProperties>
</file>