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A" w:rsidRPr="005B0E1A" w:rsidRDefault="005B0E1A" w:rsidP="005B0E1A">
      <w:pPr>
        <w:spacing w:after="0" w:line="240" w:lineRule="auto"/>
        <w:jc w:val="right"/>
        <w:rPr>
          <w:sz w:val="24"/>
          <w:lang w:val="hy-AM"/>
        </w:rPr>
      </w:pPr>
      <w:r>
        <w:rPr>
          <w:rFonts w:ascii="Sylfaen" w:hAnsi="Sylfaen"/>
          <w:lang w:val="hy-AM"/>
        </w:rPr>
        <w:tab/>
      </w:r>
      <w:r w:rsidRPr="005B0E1A">
        <w:rPr>
          <w:sz w:val="24"/>
          <w:lang w:val="hy-AM"/>
        </w:rPr>
        <w:t>Հավելված</w:t>
      </w:r>
    </w:p>
    <w:p w:rsidR="005B0E1A" w:rsidRPr="005B0E1A" w:rsidRDefault="005B0E1A" w:rsidP="005B0E1A">
      <w:pPr>
        <w:spacing w:after="0" w:line="240" w:lineRule="auto"/>
        <w:jc w:val="right"/>
        <w:rPr>
          <w:sz w:val="24"/>
          <w:lang w:val="hy-AM"/>
        </w:rPr>
      </w:pPr>
      <w:r w:rsidRPr="005B0E1A">
        <w:rPr>
          <w:sz w:val="24"/>
          <w:lang w:val="hy-AM"/>
        </w:rPr>
        <w:t>Աբովյան համայնքի ավագանու</w:t>
      </w:r>
    </w:p>
    <w:p w:rsidR="005B0E1A" w:rsidRPr="005B0E1A" w:rsidRDefault="00A40D53" w:rsidP="00A40D53">
      <w:pPr>
        <w:tabs>
          <w:tab w:val="right" w:pos="10490"/>
        </w:tabs>
        <w:spacing w:after="0" w:line="240" w:lineRule="auto"/>
        <w:jc w:val="both"/>
        <w:rPr>
          <w:sz w:val="24"/>
          <w:lang w:val="hy-AM"/>
        </w:rPr>
      </w:pPr>
      <w:r>
        <w:rPr>
          <w:sz w:val="24"/>
          <w:lang w:val="en-US"/>
        </w:rPr>
        <w:t xml:space="preserve">                                                                                             </w:t>
      </w:r>
      <w:bookmarkStart w:id="0" w:name="_GoBack"/>
      <w:bookmarkEnd w:id="0"/>
      <w:r w:rsidR="005B0E1A" w:rsidRPr="005B0E1A">
        <w:rPr>
          <w:sz w:val="24"/>
          <w:lang w:val="hy-AM"/>
        </w:rPr>
        <w:t xml:space="preserve">2023 թվականի փետրվարի   </w:t>
      </w:r>
      <w:r>
        <w:rPr>
          <w:sz w:val="24"/>
          <w:lang w:val="en-US"/>
        </w:rPr>
        <w:t>16</w:t>
      </w:r>
      <w:r w:rsidR="005B0E1A" w:rsidRPr="005B0E1A">
        <w:rPr>
          <w:sz w:val="24"/>
          <w:lang w:val="hy-AM"/>
        </w:rPr>
        <w:t xml:space="preserve">-ի    </w:t>
      </w:r>
    </w:p>
    <w:p w:rsidR="005B0E1A" w:rsidRPr="005B0E1A" w:rsidRDefault="00A40D53" w:rsidP="005B0E1A">
      <w:pPr>
        <w:tabs>
          <w:tab w:val="right" w:pos="10489"/>
        </w:tabs>
        <w:spacing w:after="0" w:line="240" w:lineRule="auto"/>
        <w:ind w:firstLine="7080"/>
        <w:jc w:val="right"/>
        <w:rPr>
          <w:sz w:val="24"/>
          <w:lang w:val="hy-AM"/>
        </w:rPr>
      </w:pPr>
      <w:r>
        <w:rPr>
          <w:sz w:val="24"/>
          <w:lang w:val="hy-AM"/>
        </w:rPr>
        <w:t>№</w:t>
      </w:r>
      <w:r>
        <w:rPr>
          <w:sz w:val="24"/>
          <w:lang w:val="en-US"/>
        </w:rPr>
        <w:t xml:space="preserve"> 13</w:t>
      </w:r>
      <w:r w:rsidR="005B0E1A" w:rsidRPr="005B0E1A">
        <w:rPr>
          <w:sz w:val="24"/>
          <w:lang w:val="hy-AM"/>
        </w:rPr>
        <w:t>-Ա որոշման</w:t>
      </w:r>
    </w:p>
    <w:p w:rsidR="005B0E1A" w:rsidRPr="0098306A" w:rsidRDefault="005B0E1A" w:rsidP="005B0E1A">
      <w:pPr>
        <w:spacing w:after="0" w:line="20" w:lineRule="atLeast"/>
        <w:rPr>
          <w:b w:val="0"/>
          <w:bCs/>
          <w:color w:val="000000" w:themeColor="text1"/>
          <w:sz w:val="40"/>
          <w:szCs w:val="40"/>
          <w:lang w:val="hy-AM"/>
        </w:rPr>
      </w:pPr>
      <w:r w:rsidRPr="0098306A">
        <w:rPr>
          <w:rFonts w:cs="Sylfaen"/>
          <w:bCs/>
          <w:color w:val="000000" w:themeColor="text1"/>
          <w:sz w:val="40"/>
          <w:szCs w:val="40"/>
          <w:lang w:val="hy-AM"/>
        </w:rPr>
        <w:t xml:space="preserve">ԿՈՏԱՅՔԻ ՄԱՐԶԻ </w:t>
      </w:r>
    </w:p>
    <w:p w:rsidR="005B0E1A" w:rsidRPr="0098306A" w:rsidRDefault="005B0E1A" w:rsidP="005B0E1A">
      <w:pPr>
        <w:spacing w:after="0" w:line="20" w:lineRule="atLeast"/>
        <w:rPr>
          <w:b w:val="0"/>
          <w:bCs/>
          <w:color w:val="000000" w:themeColor="text1"/>
          <w:sz w:val="40"/>
          <w:szCs w:val="40"/>
          <w:u w:val="single"/>
          <w:lang w:val="hy-AM"/>
        </w:rPr>
      </w:pPr>
      <w:r w:rsidRPr="0098306A">
        <w:rPr>
          <w:rFonts w:cs="Arial"/>
          <w:bCs/>
          <w:color w:val="000000" w:themeColor="text1"/>
          <w:sz w:val="40"/>
          <w:szCs w:val="40"/>
          <w:lang w:val="hy-AM"/>
        </w:rPr>
        <w:t xml:space="preserve"> ԱԲՈՎՅԱՆ </w:t>
      </w:r>
      <w:r w:rsidRPr="0098306A">
        <w:rPr>
          <w:rFonts w:cs="Sylfaen"/>
          <w:bCs/>
          <w:color w:val="000000" w:themeColor="text1"/>
          <w:sz w:val="40"/>
          <w:szCs w:val="40"/>
          <w:lang w:val="hy-AM"/>
        </w:rPr>
        <w:t>ՀԱՄԱՅՆՔ</w:t>
      </w:r>
    </w:p>
    <w:p w:rsidR="005B0E1A" w:rsidRPr="00061D2A" w:rsidRDefault="005B0E1A" w:rsidP="005B0E1A">
      <w:pPr>
        <w:spacing w:after="0" w:line="20" w:lineRule="atLeast"/>
        <w:rPr>
          <w:b w:val="0"/>
          <w:bCs/>
          <w:color w:val="000000" w:themeColor="text1"/>
          <w:sz w:val="28"/>
          <w:szCs w:val="28"/>
          <w:u w:val="single"/>
          <w:lang w:val="hy-AM"/>
        </w:rPr>
      </w:pPr>
    </w:p>
    <w:p w:rsidR="005B0E1A" w:rsidRPr="0098306A" w:rsidRDefault="005B0E1A" w:rsidP="005B0E1A">
      <w:pPr>
        <w:spacing w:after="0" w:line="240" w:lineRule="auto"/>
        <w:rPr>
          <w:rFonts w:cs="Sylfaen"/>
          <w:b w:val="0"/>
          <w:color w:val="000000" w:themeColor="text1"/>
          <w:sz w:val="48"/>
          <w:szCs w:val="48"/>
          <w:lang w:val="hy-AM"/>
        </w:rPr>
      </w:pPr>
      <w:r w:rsidRPr="0098306A">
        <w:rPr>
          <w:rFonts w:cs="Sylfaen"/>
          <w:color w:val="000000" w:themeColor="text1"/>
          <w:sz w:val="48"/>
          <w:szCs w:val="48"/>
          <w:lang w:val="hy-AM"/>
        </w:rPr>
        <w:t xml:space="preserve">ՀԱՄԱՅՆՔԻ </w:t>
      </w:r>
      <w:r>
        <w:rPr>
          <w:rFonts w:cs="Sylfaen"/>
          <w:color w:val="000000" w:themeColor="text1"/>
          <w:sz w:val="48"/>
          <w:szCs w:val="48"/>
          <w:lang w:val="hy-AM"/>
        </w:rPr>
        <w:t>2023</w:t>
      </w:r>
      <w:r w:rsidRPr="0098306A">
        <w:rPr>
          <w:rFonts w:cs="Sylfaen"/>
          <w:color w:val="000000" w:themeColor="text1"/>
          <w:sz w:val="48"/>
          <w:szCs w:val="48"/>
          <w:lang w:val="hy-AM"/>
        </w:rPr>
        <w:t xml:space="preserve"> ԹՎԱԿԱՆԻ </w:t>
      </w:r>
    </w:p>
    <w:p w:rsidR="005B0E1A" w:rsidRDefault="005B0E1A" w:rsidP="005B0E1A">
      <w:pPr>
        <w:spacing w:after="0" w:line="240" w:lineRule="auto"/>
        <w:rPr>
          <w:b w:val="0"/>
          <w:bCs/>
          <w:color w:val="000000" w:themeColor="text1"/>
          <w:sz w:val="48"/>
          <w:szCs w:val="48"/>
          <w:u w:val="single"/>
          <w:lang w:val="hy-AM"/>
        </w:rPr>
      </w:pPr>
      <w:r w:rsidRPr="0098306A">
        <w:rPr>
          <w:rFonts w:cs="Sylfaen"/>
          <w:color w:val="000000" w:themeColor="text1"/>
          <w:sz w:val="48"/>
          <w:szCs w:val="48"/>
          <w:lang w:val="hy-AM"/>
        </w:rPr>
        <w:t>ՏԱՐԵԿԱՆ ԱՇԽԱՏԱՆՔԱՅԻՆ ՊԼԱՆ</w:t>
      </w:r>
    </w:p>
    <w:p w:rsidR="005B0E1A" w:rsidRPr="00DE5DC3" w:rsidRDefault="005B0E1A" w:rsidP="005B0E1A">
      <w:pPr>
        <w:spacing w:after="0" w:line="240" w:lineRule="auto"/>
        <w:rPr>
          <w:b w:val="0"/>
          <w:bCs/>
          <w:color w:val="000000" w:themeColor="text1"/>
          <w:sz w:val="2"/>
          <w:szCs w:val="16"/>
          <w:u w:val="single"/>
          <w:lang w:val="hy-AM"/>
        </w:rPr>
      </w:pPr>
    </w:p>
    <w:p w:rsidR="005B0E1A" w:rsidRDefault="005B0E1A" w:rsidP="005B0E1A">
      <w:pPr>
        <w:tabs>
          <w:tab w:val="right" w:pos="10489"/>
        </w:tabs>
        <w:spacing w:after="0" w:line="240" w:lineRule="auto"/>
        <w:rPr>
          <w:rFonts w:ascii="Sylfaen" w:hAnsi="Sylfaen"/>
          <w:vertAlign w:val="subscript"/>
          <w:lang w:val="hy-AM"/>
        </w:rPr>
      </w:pPr>
      <w:r w:rsidRPr="0098306A">
        <w:rPr>
          <w:rFonts w:ascii="Sylfaen" w:hAnsi="Sylfaen"/>
          <w:noProof/>
          <w:vertAlign w:val="subscript"/>
          <w:lang w:eastAsia="ru-RU"/>
        </w:rPr>
        <w:drawing>
          <wp:inline distT="0" distB="0" distL="0" distR="0" wp14:anchorId="5FC45B3C" wp14:editId="0AED019D">
            <wp:extent cx="6467475" cy="5543550"/>
            <wp:effectExtent l="0" t="0" r="9525" b="0"/>
            <wp:docPr id="5" name="Рисунок 5" descr="C:\Users\Marine-Javadyan\Downloads\WhatsApp Image 2023-01-23 at 11.3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e-Javadyan\Downloads\WhatsApp Image 2023-01-23 at 11.38.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54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5B0E1A" w:rsidRDefault="005B0E1A" w:rsidP="005B0E1A">
      <w:pPr>
        <w:spacing w:after="0" w:line="20" w:lineRule="atLeast"/>
        <w:rPr>
          <w:rFonts w:cs="Sylfaen"/>
          <w:b w:val="0"/>
          <w:bCs/>
          <w:color w:val="000000" w:themeColor="text1"/>
          <w:sz w:val="28"/>
          <w:szCs w:val="28"/>
          <w:lang w:val="hy-AM"/>
        </w:rPr>
      </w:pPr>
      <w:r w:rsidRPr="0006133B">
        <w:rPr>
          <w:rFonts w:cs="Sylfaen"/>
          <w:bCs/>
          <w:color w:val="000000" w:themeColor="text1"/>
          <w:sz w:val="28"/>
          <w:szCs w:val="28"/>
          <w:lang w:val="hy-AM"/>
        </w:rPr>
        <w:t>Ներկայացվ</w:t>
      </w:r>
      <w:r w:rsidRPr="00685814">
        <w:rPr>
          <w:rFonts w:cs="Sylfaen"/>
          <w:bCs/>
          <w:color w:val="000000" w:themeColor="text1"/>
          <w:sz w:val="28"/>
          <w:szCs w:val="28"/>
          <w:lang w:val="hy-AM"/>
        </w:rPr>
        <w:t>ել է՝ համայնքի ղեկավար</w:t>
      </w:r>
      <w:r>
        <w:rPr>
          <w:rFonts w:cs="Sylfaen"/>
          <w:bCs/>
          <w:color w:val="000000" w:themeColor="text1"/>
          <w:sz w:val="28"/>
          <w:szCs w:val="28"/>
          <w:lang w:val="hy-AM"/>
        </w:rPr>
        <w:t xml:space="preserve"> </w:t>
      </w:r>
      <w:r w:rsidRPr="00685814">
        <w:rPr>
          <w:rFonts w:cs="Sylfaen"/>
          <w:bCs/>
          <w:color w:val="000000" w:themeColor="text1"/>
          <w:sz w:val="28"/>
          <w:szCs w:val="28"/>
          <w:lang w:val="hy-AM"/>
        </w:rPr>
        <w:t xml:space="preserve"> Էդուարդ Բաբայան</w:t>
      </w:r>
      <w:r w:rsidRPr="0006133B">
        <w:rPr>
          <w:rFonts w:cs="Sylfaen"/>
          <w:bCs/>
          <w:color w:val="000000" w:themeColor="text1"/>
          <w:sz w:val="28"/>
          <w:szCs w:val="28"/>
          <w:lang w:val="hy-AM"/>
        </w:rPr>
        <w:t>ի կողմից</w:t>
      </w:r>
    </w:p>
    <w:p w:rsidR="005B0E1A" w:rsidRPr="00685814" w:rsidRDefault="005B0E1A" w:rsidP="005B0E1A">
      <w:pPr>
        <w:spacing w:after="0" w:line="20" w:lineRule="atLeast"/>
        <w:rPr>
          <w:b w:val="0"/>
          <w:bCs/>
          <w:color w:val="000000" w:themeColor="text1"/>
          <w:sz w:val="28"/>
          <w:szCs w:val="28"/>
          <w:lang w:val="hy-AM"/>
        </w:rPr>
      </w:pPr>
    </w:p>
    <w:p w:rsidR="005B0E1A" w:rsidRDefault="005B0E1A" w:rsidP="005B0E1A">
      <w:pPr>
        <w:spacing w:after="0" w:line="20" w:lineRule="atLeast"/>
        <w:rPr>
          <w:b w:val="0"/>
          <w:color w:val="000000" w:themeColor="text1"/>
          <w:sz w:val="28"/>
          <w:szCs w:val="32"/>
          <w:lang w:val="hy-AM"/>
        </w:rPr>
      </w:pPr>
    </w:p>
    <w:p w:rsidR="005B0E1A" w:rsidRPr="00FA3D83" w:rsidRDefault="005B0E1A" w:rsidP="005B0E1A">
      <w:pPr>
        <w:spacing w:after="0" w:line="20" w:lineRule="atLeast"/>
        <w:rPr>
          <w:rFonts w:cs="Sylfaen"/>
          <w:b w:val="0"/>
          <w:bCs/>
          <w:color w:val="000000" w:themeColor="text1"/>
          <w:sz w:val="28"/>
          <w:szCs w:val="28"/>
          <w:lang w:val="hy-AM"/>
        </w:rPr>
      </w:pPr>
      <w:r w:rsidRPr="0058687A">
        <w:rPr>
          <w:color w:val="000000" w:themeColor="text1"/>
          <w:sz w:val="28"/>
          <w:szCs w:val="32"/>
          <w:lang w:val="hy-AM"/>
        </w:rPr>
        <w:t xml:space="preserve">ԱԲՈՎՅԱՆ </w:t>
      </w:r>
      <w:r>
        <w:rPr>
          <w:color w:val="000000" w:themeColor="text1"/>
          <w:sz w:val="28"/>
          <w:szCs w:val="32"/>
          <w:lang w:val="hy-AM"/>
        </w:rPr>
        <w:t>2023</w:t>
      </w:r>
      <w:r w:rsidRPr="0058687A">
        <w:rPr>
          <w:color w:val="000000" w:themeColor="text1"/>
          <w:sz w:val="28"/>
          <w:szCs w:val="32"/>
          <w:lang w:val="hy-AM"/>
        </w:rPr>
        <w:t>թ</w:t>
      </w:r>
      <w:r w:rsidRPr="003E7ABA">
        <w:rPr>
          <w:color w:val="000000" w:themeColor="text1"/>
          <w:sz w:val="28"/>
          <w:szCs w:val="32"/>
          <w:lang w:val="hy-AM"/>
        </w:rPr>
        <w:t>.</w:t>
      </w:r>
    </w:p>
    <w:p w:rsidR="005B0E1A" w:rsidRDefault="005B0E1A" w:rsidP="005B0E1A">
      <w:pPr>
        <w:tabs>
          <w:tab w:val="left" w:pos="405"/>
          <w:tab w:val="center" w:pos="5456"/>
        </w:tabs>
        <w:jc w:val="lef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684736" w:rsidRPr="005B0E1A" w:rsidRDefault="00684736" w:rsidP="005B0E1A">
      <w:pPr>
        <w:rPr>
          <w:rFonts w:ascii="Sylfaen" w:hAnsi="Sylfaen"/>
          <w:lang w:val="hy-AM"/>
        </w:rPr>
        <w:sectPr w:rsidR="00684736" w:rsidRPr="005B0E1A" w:rsidSect="00D60757">
          <w:footerReference w:type="default" r:id="rId10"/>
          <w:pgSz w:w="11906" w:h="16838"/>
          <w:pgMar w:top="284" w:right="566" w:bottom="1134" w:left="567" w:header="709" w:footer="709" w:gutter="0"/>
          <w:cols w:space="708"/>
          <w:titlePg/>
          <w:docGrid w:linePitch="437"/>
        </w:sectPr>
      </w:pPr>
    </w:p>
    <w:sdt>
      <w:sdtPr>
        <w:rPr>
          <w:rFonts w:eastAsiaTheme="minorHAnsi" w:cstheme="minorBidi"/>
          <w:b w:val="0"/>
          <w:szCs w:val="22"/>
          <w:lang w:eastAsia="en-US"/>
        </w:rPr>
        <w:id w:val="-1320653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1CC7" w:rsidRPr="00DB09E7" w:rsidRDefault="00994DDF" w:rsidP="00FC1C73">
          <w:pPr>
            <w:pStyle w:val="a4"/>
            <w:spacing w:before="0" w:after="240"/>
            <w:rPr>
              <w:rFonts w:ascii="Sylfaen" w:hAnsi="Sylfaen"/>
              <w:noProof/>
            </w:rPr>
          </w:pPr>
          <w:r w:rsidRPr="00DB09E7">
            <w:rPr>
              <w:rFonts w:ascii="Sylfaen" w:hAnsi="Sylfaen"/>
              <w:color w:val="4472C4" w:themeColor="accent5"/>
              <w:lang w:val="hy-AM"/>
            </w:rPr>
            <w:t>ԲՈՎԱՆԴԱԿՈՒԹՅՈՒՆ</w:t>
          </w:r>
          <w:r w:rsidRPr="00DB09E7">
            <w:rPr>
              <w:rFonts w:ascii="Sylfaen" w:hAnsi="Sylfaen"/>
              <w:bCs/>
            </w:rPr>
            <w:fldChar w:fldCharType="begin"/>
          </w:r>
          <w:r w:rsidRPr="00DB09E7">
            <w:rPr>
              <w:rFonts w:ascii="Sylfaen" w:hAnsi="Sylfaen"/>
              <w:bCs/>
              <w:lang w:val="hy-AM"/>
            </w:rPr>
            <w:instrText xml:space="preserve"> TOC \o "1-3" \h \z \u </w:instrText>
          </w:r>
          <w:r w:rsidRPr="00DB09E7">
            <w:rPr>
              <w:rFonts w:ascii="Sylfaen" w:hAnsi="Sylfaen"/>
              <w:bCs/>
            </w:rPr>
            <w:fldChar w:fldCharType="separate"/>
          </w:r>
        </w:p>
        <w:p w:rsidR="00941CC7" w:rsidRPr="00DB09E7" w:rsidRDefault="00695CD7">
          <w:pPr>
            <w:pStyle w:val="11"/>
            <w:tabs>
              <w:tab w:val="right" w:leader="dot" w:pos="10194"/>
            </w:tabs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5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ՆԵՐԱԾՈՒԹՅՈՒՆ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_Toc124379915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CD4A9F">
              <w:rPr>
                <w:rFonts w:ascii="Sylfaen" w:hAnsi="Sylfaen"/>
                <w:noProof/>
                <w:webHidden/>
              </w:rPr>
              <w:t>3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622765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r>
            <w:rPr>
              <w:rStyle w:val="ac"/>
              <w:rFonts w:ascii="Sylfaen" w:hAnsi="Sylfaen"/>
              <w:noProof/>
              <w:lang w:val="hy-AM"/>
            </w:rPr>
            <w:tab/>
          </w:r>
          <w:hyperlink w:anchor="_Toc124379916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1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 w:cs="Cambria Math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ՀԱՄԱՅՆՔԻ ՏԵՍԼԱԿԱՆԸ ԵՎ ՈԼՈՐՏԱՅԻՆ </w:t>
            </w:r>
            <w:r w:rsidR="00250BCE">
              <w:rPr>
                <w:rStyle w:val="ac"/>
                <w:rFonts w:ascii="Sylfaen" w:hAnsi="Sylfaen"/>
                <w:noProof/>
                <w:lang w:val="hy-AM"/>
              </w:rPr>
              <w:t>ՆՊԱՏԱԿՆԵ</w:t>
            </w:r>
            <w:r>
              <w:rPr>
                <w:rStyle w:val="ac"/>
                <w:rFonts w:ascii="Sylfaen" w:hAnsi="Sylfaen"/>
                <w:noProof/>
                <w:lang w:val="hy-AM"/>
              </w:rPr>
              <w:t>Ր</w:t>
            </w:r>
            <w:r w:rsidR="00480F34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>
              <w:rPr>
                <w:rFonts w:ascii="Sylfaen" w:hAnsi="Sylfaen"/>
                <w:noProof/>
                <w:webHidden/>
              </w:rPr>
              <w:t>…</w:t>
            </w:r>
            <w:r>
              <w:rPr>
                <w:rFonts w:ascii="Sylfaen" w:hAnsi="Sylfaen"/>
                <w:noProof/>
                <w:webHidden/>
                <w:lang w:val="hy-AM"/>
              </w:rPr>
              <w:t>.............................................................................................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_Toc124379916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CD4A9F">
              <w:rPr>
                <w:rFonts w:ascii="Sylfaen" w:hAnsi="Sylfaen"/>
                <w:noProof/>
                <w:webHidden/>
              </w:rPr>
              <w:t>5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695CD7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7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2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ՀԱՄԱՅՆՔԻ 2023</w:t>
            </w:r>
            <w:r w:rsidR="0011181F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Թ. ԾՐԱԳՐԵՐԻ ՑԱՆԿԸ ԵՎ ՏՐԱՄԱԲԱՆԱԿԱՆ </w:t>
            </w:r>
            <w:r w:rsidR="00622765">
              <w:rPr>
                <w:rStyle w:val="ac"/>
                <w:rFonts w:ascii="Sylfaen" w:hAnsi="Sylfaen"/>
                <w:noProof/>
                <w:lang w:val="hy-AM"/>
              </w:rPr>
              <w:t>ՀԵՆՔԵՐ</w:t>
            </w:r>
            <w:r w:rsidR="00347700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4605">
              <w:rPr>
                <w:rStyle w:val="ac"/>
                <w:rFonts w:ascii="Sylfaen" w:hAnsi="Sylfaen"/>
                <w:noProof/>
                <w:lang w:val="en-US"/>
              </w:rPr>
              <w:t xml:space="preserve"> (</w:t>
            </w:r>
            <w:r w:rsidR="00944605" w:rsidRPr="001A4568">
              <w:rPr>
                <w:rFonts w:ascii="Sylfaen" w:hAnsi="Sylfaen"/>
                <w:noProof/>
                <w:lang w:val="hy-AM"/>
              </w:rPr>
              <w:t>ԸՍՏ ՈԼՈՐՏՆԵՐԻ</w:t>
            </w:r>
            <w:r w:rsidR="00944605">
              <w:rPr>
                <w:rStyle w:val="ac"/>
                <w:rFonts w:ascii="Sylfaen" w:hAnsi="Sylfaen"/>
                <w:noProof/>
                <w:lang w:val="en-US"/>
              </w:rPr>
              <w:t>)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_Toc124379917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CD4A9F">
              <w:rPr>
                <w:rFonts w:ascii="Sylfaen" w:hAnsi="Sylfaen"/>
                <w:noProof/>
                <w:webHidden/>
              </w:rPr>
              <w:t>10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695CD7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8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2.1 ՏԱՊ-ՈՎ ՆԱԽԱՏԵՍՎԱԾ ԾՐԱԳՐԵՐԻ ՏՐԱՄԱԲԱՆԱԿԱՆ ՀԵՆՔԵՐԸ՝ ԸՍՏ ՀԱՄԱՅՆՔԻ ՂԵԿԱՎԱՐԻ ԼԻԱԶՈՐՈՒԹՅՈՒՆՆԵՐԻ ՈԼՈՐՏՆԵՐԻ</w:t>
            </w:r>
            <w:r w:rsidR="00622765">
              <w:rPr>
                <w:rFonts w:ascii="Sylfaen" w:hAnsi="Sylfaen"/>
                <w:noProof/>
                <w:webHidden/>
              </w:rPr>
              <w:t>…</w:t>
            </w:r>
            <w:r w:rsidR="00622765">
              <w:rPr>
                <w:rFonts w:ascii="Sylfaen" w:hAnsi="Sylfaen"/>
                <w:noProof/>
                <w:webHidden/>
                <w:lang w:val="hy-AM"/>
              </w:rPr>
              <w:t>...............................................................................................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_Toc124379918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CD4A9F">
              <w:rPr>
                <w:rFonts w:ascii="Sylfaen" w:hAnsi="Sylfaen"/>
                <w:noProof/>
                <w:webHidden/>
              </w:rPr>
              <w:t>12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695CD7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19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3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11181F" w:rsidRPr="00DB09E7">
              <w:rPr>
                <w:rStyle w:val="ac"/>
                <w:rFonts w:ascii="Sylfaen" w:hAnsi="Sylfaen" w:cs="Cambria Math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ՀԱՄԱՅՆՔԱՅԻՆ ԳՈՒՅՔԻ ԿԱՌԱՎԱՐՄԱՆ 2023</w:t>
            </w:r>
            <w:r w:rsidR="0011181F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Թ. ԾՐԱԳԻՐ</w:t>
            </w:r>
            <w:r w:rsidR="00CF7D28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_Toc124379919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CD4A9F">
              <w:rPr>
                <w:rFonts w:ascii="Sylfaen" w:hAnsi="Sylfaen"/>
                <w:noProof/>
                <w:webHidden/>
              </w:rPr>
              <w:t>65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695CD7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20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4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 ՀԱՄԱՅՆՔԻ 2023 ԹՎԱԿԱՆԻ ՏԱՊ-Ի  ՖԻՆԱՆՍԱՎՈՐՄԱՆ  ՊԼԱՆ</w:t>
            </w:r>
            <w:r w:rsidR="00CF7D28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_Toc124379920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CD4A9F">
              <w:rPr>
                <w:rFonts w:ascii="Sylfaen" w:hAnsi="Sylfaen"/>
                <w:noProof/>
                <w:webHidden/>
              </w:rPr>
              <w:t>68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41CC7" w:rsidRPr="00DB09E7" w:rsidRDefault="00695CD7" w:rsidP="00941CC7">
          <w:pPr>
            <w:pStyle w:val="11"/>
            <w:tabs>
              <w:tab w:val="right" w:leader="dot" w:pos="10194"/>
            </w:tabs>
            <w:jc w:val="both"/>
            <w:rPr>
              <w:rFonts w:ascii="Sylfaen" w:hAnsi="Sylfaen" w:cstheme="minorBidi"/>
              <w:b w:val="0"/>
              <w:noProof/>
              <w:sz w:val="22"/>
            </w:rPr>
          </w:pPr>
          <w:hyperlink w:anchor="_Toc124379921" w:history="1"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>ԳԼՈՒԽ 5</w:t>
            </w:r>
            <w:r w:rsidR="00941CC7" w:rsidRPr="00DB09E7">
              <w:rPr>
                <w:rStyle w:val="ac"/>
                <w:rFonts w:ascii="MS Mincho" w:hAnsi="MS Mincho" w:cs="MS Mincho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ՀԱՄԱՅՆՔԻ 2023 Թ</w:t>
            </w:r>
            <w:r w:rsidR="0011181F" w:rsidRPr="00DB09E7">
              <w:rPr>
                <w:rStyle w:val="ac"/>
                <w:rFonts w:ascii="MS Mincho" w:eastAsia="MS Mincho" w:hAnsi="MS Mincho" w:cs="MS Mincho" w:hint="eastAsia"/>
                <w:noProof/>
                <w:lang w:val="hy-AM"/>
              </w:rPr>
              <w:t>․</w:t>
            </w:r>
            <w:r w:rsidR="00941CC7" w:rsidRPr="00DB09E7">
              <w:rPr>
                <w:rStyle w:val="ac"/>
                <w:rFonts w:ascii="Sylfaen" w:hAnsi="Sylfaen"/>
                <w:noProof/>
                <w:lang w:val="hy-AM"/>
              </w:rPr>
              <w:t xml:space="preserve"> ՏԱՊ-Ի ՄՈՆԻԹՈՐԻՆԳԻ ԵՎ ԳՆԱՀԱՏՄԱՆ </w:t>
            </w:r>
            <w:r w:rsidR="00622765">
              <w:rPr>
                <w:rStyle w:val="ac"/>
                <w:rFonts w:ascii="Sylfaen" w:hAnsi="Sylfaen"/>
                <w:noProof/>
                <w:lang w:val="hy-AM"/>
              </w:rPr>
              <w:t>ՊԼԱՆ</w:t>
            </w:r>
            <w:r w:rsidR="00CF7D28">
              <w:rPr>
                <w:rStyle w:val="ac"/>
                <w:rFonts w:ascii="Sylfaen" w:hAnsi="Sylfaen"/>
                <w:noProof/>
                <w:lang w:val="hy-AM"/>
              </w:rPr>
              <w:t>Ը</w:t>
            </w:r>
            <w:r w:rsidR="00941CC7" w:rsidRPr="00DB09E7">
              <w:rPr>
                <w:rFonts w:ascii="Sylfaen" w:hAnsi="Sylfaen"/>
                <w:noProof/>
                <w:webHidden/>
              </w:rPr>
              <w:tab/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begin"/>
            </w:r>
            <w:r w:rsidR="00941CC7" w:rsidRPr="00DB09E7">
              <w:rPr>
                <w:rFonts w:ascii="Sylfaen" w:hAnsi="Sylfaen"/>
                <w:noProof/>
                <w:webHidden/>
              </w:rPr>
              <w:instrText xml:space="preserve"> PAGEREF _Toc124379921 \h </w:instrText>
            </w:r>
            <w:r w:rsidR="00941CC7" w:rsidRPr="00DB09E7">
              <w:rPr>
                <w:rFonts w:ascii="Sylfaen" w:hAnsi="Sylfaen"/>
                <w:noProof/>
                <w:webHidden/>
              </w:rPr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separate"/>
            </w:r>
            <w:r w:rsidR="00CD4A9F">
              <w:rPr>
                <w:rFonts w:ascii="Sylfaen" w:hAnsi="Sylfaen"/>
                <w:noProof/>
                <w:webHidden/>
              </w:rPr>
              <w:t>71</w:t>
            </w:r>
            <w:r w:rsidR="00941CC7" w:rsidRPr="00DB09E7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994DDF" w:rsidRPr="00CD5F5D" w:rsidRDefault="00994DDF" w:rsidP="00CD5F5D">
          <w:pPr>
            <w:spacing w:after="240"/>
            <w:jc w:val="both"/>
            <w:rPr>
              <w:rFonts w:ascii="Sylfaen" w:hAnsi="Sylfaen"/>
              <w:bCs/>
              <w:sz w:val="24"/>
              <w:szCs w:val="24"/>
              <w:lang w:val="hy-AM"/>
            </w:rPr>
          </w:pPr>
          <w:r w:rsidRPr="00DB09E7">
            <w:rPr>
              <w:rFonts w:ascii="Sylfaen" w:hAnsi="Sylfaen"/>
              <w:bCs/>
              <w:szCs w:val="32"/>
            </w:rPr>
            <w:fldChar w:fldCharType="end"/>
          </w:r>
        </w:p>
      </w:sdtContent>
    </w:sdt>
    <w:p w:rsidR="00684736" w:rsidRPr="007F70D2" w:rsidRDefault="00684736" w:rsidP="00CD5F5D">
      <w:pPr>
        <w:rPr>
          <w:lang w:val="hy-AM"/>
        </w:rPr>
        <w:sectPr w:rsidR="00684736" w:rsidRPr="007F70D2" w:rsidSect="00127E1F">
          <w:pgSz w:w="11906" w:h="16838"/>
          <w:pgMar w:top="851" w:right="851" w:bottom="1134" w:left="851" w:header="709" w:footer="0" w:gutter="0"/>
          <w:cols w:space="708"/>
          <w:docGrid w:linePitch="437"/>
        </w:sectPr>
      </w:pPr>
    </w:p>
    <w:p w:rsidR="00684736" w:rsidRPr="00DB09E7" w:rsidRDefault="002A06E9" w:rsidP="00E37A41">
      <w:pPr>
        <w:pStyle w:val="1"/>
        <w:rPr>
          <w:rFonts w:ascii="Sylfaen" w:hAnsi="Sylfaen"/>
          <w:noProof/>
          <w:lang w:val="hy-AM"/>
        </w:rPr>
      </w:pPr>
      <w:bookmarkStart w:id="1" w:name="_Toc124379915"/>
      <w:r w:rsidRPr="00DB09E7">
        <w:rPr>
          <w:rFonts w:ascii="Sylfaen" w:hAnsi="Sylfaen"/>
          <w:noProof/>
          <w:lang w:val="hy-AM"/>
        </w:rPr>
        <w:lastRenderedPageBreak/>
        <w:t>ՆԵՐԱԾՈՒԹՅՈՒՆ</w:t>
      </w:r>
      <w:bookmarkEnd w:id="1"/>
    </w:p>
    <w:p w:rsidR="003F0F39" w:rsidRPr="003F0F39" w:rsidRDefault="003F0F39" w:rsidP="003F0F39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Համայնքի տարեկան աշխատանքային պլանը (այսուհետ՝ ՏԱՊ) համայնքում առկա ֆինանսական, վարչական, մարդկային և սոցիալական ռեսուրսները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</w:t>
      </w:r>
      <w:r>
        <w:rPr>
          <w:rFonts w:ascii="Sylfaen" w:hAnsi="Sylfaen"/>
          <w:b w:val="0"/>
          <w:color w:val="000000" w:themeColor="text1"/>
          <w:sz w:val="24"/>
          <w:lang w:val="hy-AM"/>
        </w:rPr>
        <w:t>2023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թ. համար համայնքի  ռազմավարությունը, ծրագրերը և միջոցառումները։</w:t>
      </w:r>
    </w:p>
    <w:p w:rsidR="003F0F39" w:rsidRPr="003F0F39" w:rsidRDefault="003F0F39" w:rsidP="003F0F39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Աբովյան համայնքի ՏԱՊ-ը մշակվել է հետևյալ հիմնական նպատակներով՝ 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համակարգել համայնքի  </w:t>
      </w:r>
      <w:r>
        <w:rPr>
          <w:rFonts w:ascii="Sylfaen" w:hAnsi="Sylfaen"/>
          <w:b w:val="0"/>
          <w:color w:val="000000" w:themeColor="text1"/>
          <w:sz w:val="24"/>
          <w:lang w:val="en-US"/>
        </w:rPr>
        <w:t>2023</w:t>
      </w:r>
      <w:r w:rsidRPr="003F0F39">
        <w:rPr>
          <w:rFonts w:ascii="Sylfaen" w:hAnsi="Sylfaen"/>
          <w:b w:val="0"/>
          <w:color w:val="000000" w:themeColor="text1"/>
          <w:sz w:val="24"/>
          <w:lang w:val="en-US"/>
        </w:rPr>
        <w:t>թ.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 անելիքները,  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սահմանել սոցիալ-տնտեսական զարգացման առաջնահերթությունները, գնահատել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համախմբել</w:t>
      </w:r>
      <w:r w:rsidR="00347700">
        <w:rPr>
          <w:rFonts w:ascii="Sylfaen" w:hAnsi="Sylfaen"/>
          <w:b w:val="0"/>
          <w:color w:val="000000" w:themeColor="text1"/>
          <w:sz w:val="24"/>
          <w:lang w:val="hy-AM"/>
        </w:rPr>
        <w:t xml:space="preserve"> </w:t>
      </w:r>
      <w:r w:rsidR="00347700" w:rsidRPr="00DB09E7">
        <w:rPr>
          <w:rFonts w:ascii="Sylfaen" w:eastAsia="Tahoma" w:hAnsi="Sylfaen" w:cs="Tahoma"/>
          <w:b w:val="0"/>
          <w:sz w:val="24"/>
          <w:szCs w:val="36"/>
          <w:lang w:val="hy-AM"/>
        </w:rPr>
        <w:t xml:space="preserve">համայնքի հնգամյա զարգացման </w:t>
      </w:r>
      <w:r w:rsidR="00347700">
        <w:rPr>
          <w:rFonts w:ascii="Sylfaen" w:eastAsia="Tahoma" w:hAnsi="Sylfaen" w:cs="Tahoma"/>
          <w:b w:val="0"/>
          <w:sz w:val="24"/>
          <w:szCs w:val="36"/>
          <w:lang w:val="hy-AM"/>
        </w:rPr>
        <w:t xml:space="preserve">ծրագրով </w:t>
      </w:r>
      <w:r w:rsidR="00347700" w:rsidRPr="00DB09E7">
        <w:rPr>
          <w:rFonts w:ascii="Sylfaen" w:eastAsia="Tahoma" w:hAnsi="Sylfaen" w:cs="Tahoma"/>
          <w:b w:val="0"/>
          <w:sz w:val="24"/>
          <w:szCs w:val="36"/>
          <w:lang w:val="hy-AM"/>
        </w:rPr>
        <w:t>(այսուհետ՝ ՀՀԶԾ</w:t>
      </w:r>
      <w:r w:rsidR="00347700">
        <w:rPr>
          <w:rFonts w:ascii="Sylfaen" w:eastAsia="Tahoma" w:hAnsi="Sylfaen" w:cs="Tahoma"/>
          <w:b w:val="0"/>
          <w:sz w:val="24"/>
          <w:szCs w:val="36"/>
          <w:lang w:val="hy-AM"/>
        </w:rPr>
        <w:t>)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 xml:space="preserve"> համայնքում </w:t>
      </w:r>
      <w:r>
        <w:rPr>
          <w:rFonts w:ascii="Sylfaen" w:hAnsi="Sylfaen"/>
          <w:b w:val="0"/>
          <w:color w:val="000000" w:themeColor="text1"/>
          <w:sz w:val="24"/>
          <w:lang w:val="hy-AM"/>
        </w:rPr>
        <w:t>2023</w:t>
      </w: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թ. համար նախատեսվող բոլոր ծրագրերը և միջոցառումները՝ համայնքի տեսլականի և հիմնական նպատակների իրականացման շուրջ,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3F0F39" w:rsidRPr="003F0F39" w:rsidRDefault="003F0F39" w:rsidP="003F0F39">
      <w:pPr>
        <w:numPr>
          <w:ilvl w:val="0"/>
          <w:numId w:val="106"/>
        </w:numPr>
        <w:spacing w:after="0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3F0F39">
        <w:rPr>
          <w:rFonts w:ascii="Sylfaen" w:hAnsi="Sylfaen"/>
          <w:b w:val="0"/>
          <w:color w:val="000000" w:themeColor="text1"/>
          <w:sz w:val="24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մոնիթորինգի և գնահատման պլանը /ՄԳՊ/։</w:t>
      </w:r>
    </w:p>
    <w:p w:rsidR="00FF42FD" w:rsidRPr="00DB09E7" w:rsidRDefault="00D623D4" w:rsidP="00D623D4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DB09E7">
        <w:rPr>
          <w:rFonts w:ascii="Sylfaen" w:hAnsi="Sylfaen"/>
          <w:b w:val="0"/>
          <w:color w:val="000000" w:themeColor="text1"/>
          <w:sz w:val="24"/>
          <w:lang w:val="hy-AM"/>
        </w:rPr>
        <w:t>Համայնքի տարեկան աշխատանքային պլանը ռազմավարական մոտեցումների և ընդհանուր գործողությունների միջոցով համայնքի առջև դրված նպատակներին հասնելու մեթոդն է: ՏԱՊ-ի միջոցով սահմանվում է գործողությունների՝ տարրերի համահունչ մի շարք</w:t>
      </w:r>
      <w:r w:rsidR="000239AF" w:rsidRPr="00DB09E7">
        <w:rPr>
          <w:rFonts w:ascii="Sylfaen" w:hAnsi="Sylfaen"/>
          <w:b w:val="0"/>
          <w:color w:val="000000" w:themeColor="text1"/>
          <w:sz w:val="24"/>
          <w:lang w:val="hy-AM"/>
        </w:rPr>
        <w:t xml:space="preserve">, որոնք միտված կլինեն գալիք տարում մեր առջև դրված խնդիրների առավել արդյունավետ լուծմանը: </w:t>
      </w:r>
    </w:p>
    <w:p w:rsidR="00753FD2" w:rsidRPr="00DB09E7" w:rsidRDefault="00753FD2" w:rsidP="00753FD2">
      <w:pPr>
        <w:spacing w:after="0"/>
        <w:ind w:firstLine="357"/>
        <w:jc w:val="both"/>
        <w:rPr>
          <w:rFonts w:ascii="Sylfaen" w:hAnsi="Sylfaen"/>
          <w:b w:val="0"/>
          <w:color w:val="000000" w:themeColor="text1"/>
          <w:sz w:val="28"/>
          <w:lang w:val="hy-AM"/>
        </w:rPr>
      </w:pP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Աբովյան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համայնքի 2023թ.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տարեկան աշխատանքային պլանը բաղկացած է 5 գլուխներից.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1-ին 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սահմանվում է համայնքի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տեսլականը և ոլորտային նպատակները։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Arial"/>
          <w:color w:val="000000"/>
          <w:sz w:val="24"/>
          <w:lang w:val="hy-AM"/>
        </w:rPr>
        <w:t>2-րդ</w:t>
      </w:r>
      <w:r w:rsidR="00731D9E">
        <w:rPr>
          <w:rFonts w:ascii="Sylfaen" w:eastAsia="Calibri" w:hAnsi="Sylfaen" w:cs="Arial"/>
          <w:color w:val="000000"/>
          <w:sz w:val="24"/>
          <w:lang w:val="hy-AM"/>
        </w:rPr>
        <w:t xml:space="preserve"> </w:t>
      </w: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ներկայացվում է համայնքի </w:t>
      </w:r>
      <w:r w:rsidR="00D1757A"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2023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 թվականի ծրագրերի ցանկը և տրամաբանական հենքերը (ըստ ոլորտների)։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Arial"/>
          <w:color w:val="000000"/>
          <w:sz w:val="24"/>
          <w:lang w:val="hy-AM"/>
        </w:rPr>
        <w:lastRenderedPageBreak/>
        <w:t xml:space="preserve">3-րդ </w:t>
      </w: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ներկայացվում է համայնքային գույքի կառավարման</w:t>
      </w:r>
      <w:r w:rsidR="00D1757A"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 2023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 xml:space="preserve"> թվականի ծրագիրը։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Arial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Arial"/>
          <w:color w:val="000000"/>
          <w:sz w:val="24"/>
          <w:lang w:val="hy-AM"/>
        </w:rPr>
        <w:t xml:space="preserve">4-րդ </w:t>
      </w: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</w:t>
      </w:r>
      <w:r w:rsidRPr="00DB09E7">
        <w:rPr>
          <w:rFonts w:ascii="Sylfaen" w:eastAsia="Calibri" w:hAnsi="Sylfaen" w:cs="Arial"/>
          <w:b w:val="0"/>
          <w:color w:val="000000"/>
          <w:sz w:val="24"/>
          <w:lang w:val="hy-AM"/>
        </w:rPr>
        <w:t>ներկայացվում է համայնքի ՏԱՊ-ի ֆինանսավորման պլանը։</w:t>
      </w:r>
    </w:p>
    <w:p w:rsidR="00753FD2" w:rsidRPr="00DB09E7" w:rsidRDefault="00753FD2" w:rsidP="00753FD2">
      <w:pPr>
        <w:spacing w:after="0"/>
        <w:jc w:val="both"/>
        <w:rPr>
          <w:rFonts w:ascii="Sylfaen" w:eastAsia="Calibri" w:hAnsi="Sylfaen" w:cs="Times New Roman"/>
          <w:b w:val="0"/>
          <w:color w:val="000000"/>
          <w:sz w:val="24"/>
          <w:lang w:val="hy-AM"/>
        </w:rPr>
      </w:pPr>
      <w:r w:rsidRPr="00DB09E7">
        <w:rPr>
          <w:rFonts w:ascii="Sylfaen" w:eastAsia="Calibri" w:hAnsi="Sylfaen" w:cs="Times New Roman"/>
          <w:color w:val="000000"/>
          <w:sz w:val="24"/>
          <w:lang w:val="hy-AM"/>
        </w:rPr>
        <w:t>5-րդ գլխում</w:t>
      </w:r>
      <w:r w:rsidRPr="00DB09E7">
        <w:rPr>
          <w:rFonts w:ascii="Sylfaen" w:eastAsia="Calibri" w:hAnsi="Sylfaen" w:cs="Times New Roman"/>
          <w:b w:val="0"/>
          <w:color w:val="000000"/>
          <w:sz w:val="24"/>
          <w:lang w:val="hy-AM"/>
        </w:rPr>
        <w:t xml:space="preserve">  ներկայացվում է համայնքի ՏԱՊ-ի մոնիթորինգի և գնահատման պլանը։</w:t>
      </w:r>
    </w:p>
    <w:p w:rsidR="00753FD2" w:rsidRPr="0079188C" w:rsidRDefault="00753FD2" w:rsidP="00D623D4">
      <w:pPr>
        <w:spacing w:after="0"/>
        <w:ind w:firstLine="357"/>
        <w:jc w:val="both"/>
        <w:rPr>
          <w:b w:val="0"/>
          <w:sz w:val="20"/>
          <w:lang w:val="hy-AM"/>
        </w:rPr>
      </w:pPr>
    </w:p>
    <w:p w:rsidR="001E4314" w:rsidRPr="00731BF0" w:rsidRDefault="002A06E9" w:rsidP="00FD36EF">
      <w:pPr>
        <w:spacing w:after="0" w:line="240" w:lineRule="auto"/>
        <w:rPr>
          <w:rFonts w:ascii="Sylfaen" w:hAnsi="Sylfaen"/>
          <w:lang w:val="hy-AM"/>
        </w:rPr>
      </w:pPr>
      <w:r w:rsidRPr="007F70D2">
        <w:rPr>
          <w:rFonts w:ascii="Sylfaen" w:hAnsi="Sylfaen"/>
          <w:lang w:val="hy-AM"/>
        </w:rPr>
        <w:br w:type="page"/>
      </w:r>
    </w:p>
    <w:p w:rsidR="00073BD1" w:rsidRPr="00DB09E7" w:rsidRDefault="00073BD1" w:rsidP="00073BD1">
      <w:pPr>
        <w:pStyle w:val="1"/>
        <w:rPr>
          <w:rFonts w:ascii="Sylfaen" w:hAnsi="Sylfaen"/>
          <w:lang w:val="hy-AM"/>
        </w:rPr>
      </w:pPr>
      <w:bookmarkStart w:id="2" w:name="_Toc124379916"/>
      <w:r w:rsidRPr="00DB09E7">
        <w:rPr>
          <w:rFonts w:ascii="Sylfaen" w:hAnsi="Sylfaen"/>
          <w:lang w:val="hy-AM"/>
        </w:rPr>
        <w:lastRenderedPageBreak/>
        <w:t>ԳԼՈՒԽ 1</w:t>
      </w:r>
      <w:r w:rsidRPr="00347700">
        <w:rPr>
          <w:rFonts w:ascii="MS Mincho" w:hAnsi="MS Mincho" w:cs="MS Mincho"/>
          <w:lang w:val="hy-AM"/>
        </w:rPr>
        <w:t>․</w:t>
      </w:r>
      <w:r w:rsidRPr="00DB09E7">
        <w:rPr>
          <w:rFonts w:ascii="Sylfaen" w:hAnsi="Sylfaen" w:cs="Cambria Math"/>
          <w:lang w:val="hy-AM"/>
        </w:rPr>
        <w:t xml:space="preserve"> </w:t>
      </w:r>
      <w:r w:rsidRPr="00DB09E7">
        <w:rPr>
          <w:rFonts w:ascii="Sylfaen" w:hAnsi="Sylfaen"/>
          <w:lang w:val="hy-AM"/>
        </w:rPr>
        <w:t>ՀԱՄԱՅՆՔԻ ՏԵՍԼԱԿԱՆԸ ԵՎ ՈԼՈՐՏԱՅԻՆ ՆՊԱՏԱԿՆԵՐ</w:t>
      </w:r>
      <w:bookmarkEnd w:id="2"/>
      <w:r w:rsidR="00730F7F">
        <w:rPr>
          <w:rFonts w:ascii="Sylfaen" w:hAnsi="Sylfaen"/>
          <w:lang w:val="hy-AM"/>
        </w:rPr>
        <w:t>Ը</w:t>
      </w:r>
    </w:p>
    <w:p w:rsidR="003F0F39" w:rsidRPr="004A0445" w:rsidRDefault="003F0F39" w:rsidP="00C3028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F0F39">
        <w:rPr>
          <w:rFonts w:ascii="Sylfaen" w:hAnsi="Sylfaen"/>
          <w:b w:val="0"/>
          <w:sz w:val="24"/>
          <w:lang w:val="hy-AM"/>
        </w:rPr>
        <w:t xml:space="preserve">Աբովյան </w:t>
      </w:r>
      <w:r>
        <w:rPr>
          <w:rFonts w:ascii="Sylfaen" w:hAnsi="Sylfaen"/>
          <w:b w:val="0"/>
          <w:sz w:val="24"/>
          <w:lang w:val="hy-AM"/>
        </w:rPr>
        <w:t>հ</w:t>
      </w:r>
      <w:r w:rsidRPr="003F0F39">
        <w:rPr>
          <w:rFonts w:ascii="Sylfaen" w:hAnsi="Sylfaen"/>
          <w:b w:val="0"/>
          <w:sz w:val="24"/>
          <w:lang w:val="hy-AM"/>
        </w:rPr>
        <w:t>ամայնքի    տարածքային  և   տնտեսական   զարգացման   գործում   կարևոր  է   հաշվի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>առնել համայնքի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>բնակչության</w:t>
      </w:r>
      <w:r>
        <w:rPr>
          <w:rFonts w:ascii="Sylfaen" w:hAnsi="Sylfaen"/>
          <w:b w:val="0"/>
          <w:sz w:val="24"/>
          <w:lang w:val="hy-AM"/>
        </w:rPr>
        <w:t xml:space="preserve">  </w:t>
      </w:r>
      <w:r w:rsidRPr="003F0F39">
        <w:rPr>
          <w:rFonts w:ascii="Sylfaen" w:hAnsi="Sylfaen"/>
          <w:b w:val="0"/>
          <w:sz w:val="24"/>
          <w:lang w:val="hy-AM"/>
        </w:rPr>
        <w:t>հեռանկարային   աճը: Բարեփոխումներ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 xml:space="preserve">անցկացնելու   ճանապարhով հետևողականորեն  բարելավել համայնքի բնակչության սոցիալ-տնտեսական, </w:t>
      </w:r>
      <w:r w:rsidR="00D52A56">
        <w:rPr>
          <w:rFonts w:ascii="Sylfaen" w:hAnsi="Sylfaen"/>
          <w:b w:val="0"/>
          <w:sz w:val="24"/>
          <w:lang w:val="hy-AM"/>
        </w:rPr>
        <w:t>մշակու</w:t>
      </w:r>
      <w:r w:rsidRPr="003F0F39">
        <w:rPr>
          <w:rFonts w:ascii="Sylfaen" w:hAnsi="Sylfaen"/>
          <w:b w:val="0"/>
          <w:sz w:val="24"/>
          <w:lang w:val="hy-AM"/>
        </w:rPr>
        <w:t>թային և հանգստի պայմանները, համայնքը դարձնել բարեկեցիկ և մրցունակ մյուս համայնքների նկատմամբ:</w:t>
      </w:r>
    </w:p>
    <w:p w:rsidR="00A732EC" w:rsidRPr="00A732EC" w:rsidRDefault="00A732EC" w:rsidP="00A732EC">
      <w:pPr>
        <w:spacing w:after="0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Times LatArm" w:eastAsia="Times New Roman" w:hAnsi="Times LatArm" w:cs="Arial"/>
          <w:b w:val="0"/>
          <w:color w:val="2C2D2E"/>
          <w:sz w:val="24"/>
          <w:szCs w:val="24"/>
          <w:lang w:val="hy-AM" w:eastAsia="ru-RU"/>
        </w:rPr>
        <w:t>  </w:t>
      </w:r>
      <w:r w:rsidRPr="00A732EC">
        <w:rPr>
          <w:rFonts w:ascii="Sylfaen" w:hAnsi="Sylfaen"/>
          <w:b w:val="0"/>
          <w:sz w:val="24"/>
          <w:lang w:val="hy-AM"/>
        </w:rPr>
        <w:t>Համայնքի սահմանված տեսլականին հասնելու համար համայնքի ռազմավարությունն է՝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Բարելավել համայնքի ֆինանսական դրությունը` իրականացնելով համայնքի բյուջեի հարկային եկամուտների գանձման, ոչ հարկային եկամուտների, տեղական տուրքերի ու վճարների սահմանման և գանձման արդյունավետ քաղաքականություններ,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Խթանել ձեռներեցությունը` այն սերտորեն կապելով համայնքի տնտեսական զարգացման հետ,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Պահպանել համայնքի  ճարտարապետության արդի ոճը, բացառել ինքնակամ շինարարությունը և ապօրինի հողազավթումները,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Խթանել համայնքային տարբեր շահագրգիռ կողմերի, դոնոր կազմակերպությունների, հասարակական և բարեգործական կազմակերպությունների, անհատների նախաձեռնությունները և նրանց ներգրավմամբ հետևողականորեն իրականացնել բարեփոխումներ`  նպաստելով  համայնքի սոցիալ-տնտեսական զարգացմանը,</w:t>
      </w:r>
    </w:p>
    <w:p w:rsidR="00A732EC" w:rsidRPr="00A732EC" w:rsidRDefault="00A732EC" w:rsidP="00A732EC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Սերտորեն համագործակցել համայնքի բնակչության, քաղաքացիական հասարակության, լրատվամիջոցների և գործարարների հետ,</w:t>
      </w:r>
    </w:p>
    <w:p w:rsidR="00A732EC" w:rsidRPr="00A732EC" w:rsidRDefault="00A732EC" w:rsidP="00C3028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A732EC">
        <w:rPr>
          <w:rFonts w:ascii="Sylfaen" w:hAnsi="Sylfaen"/>
          <w:b w:val="0"/>
          <w:sz w:val="24"/>
          <w:lang w:val="hy-AM"/>
        </w:rPr>
        <w:t>. Նպաստել համայնքում աշխատատեղերի ընդյալնմանը՝ ռացիոնալ օգտագործելով բնական ռեսուրսները, զարգացնելով առևտրի և սպասարկման ոլորտը։ Բարձրացնել բնակչության կենսամակարդակը՝ ընդլայնելով մատուցվող հանրային ծառայությունների որակն ու շրջանակը։</w:t>
      </w:r>
    </w:p>
    <w:p w:rsidR="003F0F39" w:rsidRPr="003F0F39" w:rsidRDefault="003F0F39" w:rsidP="003F0F3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F0F39">
        <w:rPr>
          <w:rFonts w:ascii="Sylfaen" w:hAnsi="Sylfaen"/>
          <w:b w:val="0"/>
          <w:sz w:val="24"/>
          <w:lang w:val="hy-AM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պետական</w:t>
      </w:r>
      <w:r>
        <w:rPr>
          <w:rFonts w:ascii="Sylfaen" w:hAnsi="Sylfaen"/>
          <w:b w:val="0"/>
          <w:sz w:val="24"/>
          <w:lang w:val="hy-AM"/>
        </w:rPr>
        <w:t xml:space="preserve"> </w:t>
      </w:r>
      <w:r w:rsidRPr="003F0F39">
        <w:rPr>
          <w:rFonts w:ascii="Sylfaen" w:hAnsi="Sylfaen"/>
          <w:b w:val="0"/>
          <w:sz w:val="24"/>
          <w:lang w:val="hy-AM"/>
        </w:rPr>
        <w:t>կառավարման մարմինների  և դոնոր կազմակերպությունների հետ:</w:t>
      </w: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A0445" w:rsidRDefault="004A0445" w:rsidP="00E60DA4">
      <w:pPr>
        <w:spacing w:after="0" w:line="20" w:lineRule="atLeast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7F70D2" w:rsidRPr="00DB09E7" w:rsidRDefault="007F70D2" w:rsidP="004A0445">
      <w:pPr>
        <w:spacing w:after="0" w:line="20" w:lineRule="atLeast"/>
        <w:jc w:val="left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DB09E7">
        <w:rPr>
          <w:rFonts w:ascii="Sylfaen" w:hAnsi="Sylfaen"/>
          <w:color w:val="000000" w:themeColor="text1"/>
          <w:sz w:val="24"/>
          <w:szCs w:val="24"/>
          <w:lang w:val="hy-AM"/>
        </w:rPr>
        <w:t>Աղյուսակ 1.Համայնքի կայուն զարգացման ցուցանիշները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372"/>
        <w:gridCol w:w="1701"/>
        <w:gridCol w:w="1131"/>
      </w:tblGrid>
      <w:tr w:rsidR="007F70D2" w:rsidRPr="00DB09E7" w:rsidTr="00250BCE">
        <w:trPr>
          <w:trHeight w:val="528"/>
          <w:jc w:val="center"/>
        </w:trPr>
        <w:tc>
          <w:tcPr>
            <w:tcW w:w="7372" w:type="dxa"/>
            <w:shd w:val="clear" w:color="auto" w:fill="E2EFD9" w:themeFill="accent6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B09E7">
              <w:rPr>
                <w:rFonts w:ascii="Sylfaen" w:hAnsi="Sylfaen"/>
                <w:color w:val="000000" w:themeColor="text1"/>
                <w:sz w:val="22"/>
                <w:szCs w:val="20"/>
              </w:rPr>
              <w:t>Ցուցանիշ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B09E7">
              <w:rPr>
                <w:rFonts w:ascii="Sylfaen" w:hAnsi="Sylfaen"/>
                <w:color w:val="000000" w:themeColor="text1"/>
                <w:sz w:val="22"/>
                <w:szCs w:val="20"/>
              </w:rPr>
              <w:t>Ելակետային արժեք</w:t>
            </w:r>
          </w:p>
        </w:tc>
        <w:tc>
          <w:tcPr>
            <w:tcW w:w="1131" w:type="dxa"/>
            <w:shd w:val="clear" w:color="auto" w:fill="E2EFD9" w:themeFill="accent6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B09E7">
              <w:rPr>
                <w:rFonts w:ascii="Sylfaen" w:hAnsi="Sylfaen"/>
                <w:color w:val="000000" w:themeColor="text1"/>
                <w:sz w:val="22"/>
                <w:szCs w:val="20"/>
              </w:rPr>
              <w:t>Թիրախային արժեք</w:t>
            </w:r>
          </w:p>
        </w:tc>
      </w:tr>
      <w:tr w:rsidR="007F70D2" w:rsidRPr="00DB09E7" w:rsidTr="003276DF">
        <w:trPr>
          <w:trHeight w:val="528"/>
          <w:jc w:val="center"/>
        </w:trPr>
        <w:tc>
          <w:tcPr>
            <w:tcW w:w="7372" w:type="dxa"/>
            <w:shd w:val="clear" w:color="auto" w:fill="FFFFFF" w:themeFill="background1"/>
          </w:tcPr>
          <w:p w:rsidR="007F70D2" w:rsidRPr="00DB09E7" w:rsidRDefault="007F70D2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</w:rPr>
              <w:t>45.8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7F70D2" w:rsidRPr="00DB09E7" w:rsidRDefault="008519FF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65</w:t>
            </w:r>
          </w:p>
        </w:tc>
      </w:tr>
      <w:tr w:rsidR="007F70D2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7F70D2" w:rsidRPr="00DB09E7" w:rsidRDefault="007F70D2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Բնակչության զբաղվածության աճ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DB09E7">
              <w:rPr>
                <w:rFonts w:ascii="Sylfaen" w:hAnsi="Sylfaen"/>
                <w:sz w:val="20"/>
                <w:szCs w:val="20"/>
              </w:rPr>
              <w:t>.2</w:t>
            </w: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B09E7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7F70D2" w:rsidRPr="00DB09E7" w:rsidRDefault="007F70D2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</w:rPr>
              <w:t>1.5 %</w:t>
            </w:r>
          </w:p>
        </w:tc>
      </w:tr>
      <w:tr w:rsidR="007F70D2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7F70D2" w:rsidRPr="00DB09E7" w:rsidRDefault="007F70D2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7F70D2" w:rsidRPr="00DB09E7" w:rsidRDefault="005100D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88211</w:t>
            </w:r>
            <w:r w:rsidRPr="00DB09E7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footnoteReference w:id="1"/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7F70D2" w:rsidRPr="00DB09E7" w:rsidRDefault="00347700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890</w:t>
            </w:r>
            <w:r w:rsidR="005100DE" w:rsidRPr="00DB09E7">
              <w:rPr>
                <w:rFonts w:ascii="Sylfaen" w:hAnsi="Sylfaen"/>
                <w:sz w:val="20"/>
                <w:szCs w:val="20"/>
              </w:rPr>
              <w:t>00</w:t>
            </w:r>
          </w:p>
        </w:tc>
      </w:tr>
      <w:tr w:rsidR="00BB0C80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BB0C80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Համայնքում հաշվառված նպաստառուների թիվը.</w:t>
            </w:r>
            <w:r w:rsidR="00DA2F71" w:rsidRPr="00DB09E7">
              <w:rPr>
                <w:rStyle w:val="af1"/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footnoteReference w:id="2"/>
            </w:r>
          </w:p>
          <w:p w:rsidR="00D3527E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Ընտանեկան նպաստառուներ՝</w:t>
            </w:r>
          </w:p>
          <w:p w:rsidR="00D3527E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Սոցիալական նպաստառուներ՝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1781</w:t>
            </w:r>
          </w:p>
          <w:p w:rsidR="00D3527E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819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1700</w:t>
            </w:r>
          </w:p>
          <w:p w:rsidR="00D3527E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750</w:t>
            </w:r>
          </w:p>
        </w:tc>
      </w:tr>
      <w:tr w:rsidR="00BB0C80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BB0C80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Գրանցված գործազուրկների թիվը՝</w:t>
            </w:r>
            <w:r w:rsidR="00DA2F71" w:rsidRPr="00DB09E7">
              <w:rPr>
                <w:rStyle w:val="af1"/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footnoteReference w:id="3"/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1119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1000</w:t>
            </w:r>
          </w:p>
        </w:tc>
      </w:tr>
      <w:tr w:rsidR="00BB0C80" w:rsidRPr="00DB09E7" w:rsidTr="003276DF">
        <w:trPr>
          <w:trHeight w:val="258"/>
          <w:jc w:val="center"/>
        </w:trPr>
        <w:tc>
          <w:tcPr>
            <w:tcW w:w="7372" w:type="dxa"/>
            <w:shd w:val="clear" w:color="auto" w:fill="FFFFFF" w:themeFill="background1"/>
          </w:tcPr>
          <w:p w:rsidR="00BB0C80" w:rsidRPr="00DB09E7" w:rsidRDefault="00D3527E" w:rsidP="00D3527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  <w:t>Գրանցված գործազուրկների մեծամասնությունը ըստ տարիքային խմբի՝ 35-44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354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:rsidR="00BB0C80" w:rsidRPr="00DB09E7" w:rsidRDefault="00D3527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</w:p>
        </w:tc>
      </w:tr>
    </w:tbl>
    <w:p w:rsidR="00E60DA4" w:rsidRDefault="00E60DA4" w:rsidP="00CD5F5D">
      <w:pPr>
        <w:spacing w:after="0" w:line="20" w:lineRule="atLeast"/>
        <w:jc w:val="right"/>
        <w:rPr>
          <w:color w:val="000000" w:themeColor="text1"/>
          <w:sz w:val="24"/>
          <w:lang w:val="hy-AM"/>
        </w:rPr>
      </w:pPr>
    </w:p>
    <w:p w:rsidR="00B15506" w:rsidRPr="00DB09E7" w:rsidRDefault="00B15506" w:rsidP="004106FE">
      <w:pPr>
        <w:spacing w:after="0" w:line="20" w:lineRule="atLeast"/>
        <w:ind w:right="-2"/>
        <w:jc w:val="right"/>
        <w:rPr>
          <w:rFonts w:ascii="Sylfaen" w:hAnsi="Sylfaen"/>
          <w:color w:val="000000" w:themeColor="text1"/>
          <w:sz w:val="24"/>
          <w:lang w:val="hy-AM"/>
        </w:rPr>
      </w:pPr>
      <w:r w:rsidRPr="00DB09E7">
        <w:rPr>
          <w:rFonts w:ascii="Sylfaen" w:hAnsi="Sylfaen"/>
          <w:color w:val="000000" w:themeColor="text1"/>
          <w:sz w:val="24"/>
          <w:lang w:val="hy-AM"/>
        </w:rPr>
        <w:t>Աղյուսակ 2.Համայնքի ոլորտային նպատակները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4536"/>
        <w:gridCol w:w="1279"/>
        <w:gridCol w:w="989"/>
      </w:tblGrid>
      <w:tr w:rsidR="00E60DA4" w:rsidRPr="00DB09E7" w:rsidTr="00250BCE">
        <w:trPr>
          <w:trHeight w:val="557"/>
          <w:jc w:val="center"/>
        </w:trPr>
        <w:tc>
          <w:tcPr>
            <w:tcW w:w="3823" w:type="dxa"/>
            <w:vMerge w:val="restart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Ոլորտային նպատակ</w:t>
            </w:r>
          </w:p>
        </w:tc>
        <w:tc>
          <w:tcPr>
            <w:tcW w:w="6804" w:type="dxa"/>
            <w:gridSpan w:val="3"/>
            <w:shd w:val="clear" w:color="auto" w:fill="E2EFD9" w:themeFill="accent6" w:themeFillTint="33"/>
            <w:vAlign w:val="center"/>
          </w:tcPr>
          <w:p w:rsidR="00E60DA4" w:rsidRPr="00DB09E7" w:rsidRDefault="00E60DA4" w:rsidP="00A33D9E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Վերջնական արդյունքի՝</w:t>
            </w:r>
          </w:p>
        </w:tc>
      </w:tr>
      <w:tr w:rsidR="00E60DA4" w:rsidRPr="00DB09E7" w:rsidTr="00250BCE">
        <w:trPr>
          <w:jc w:val="center"/>
        </w:trPr>
        <w:tc>
          <w:tcPr>
            <w:tcW w:w="3823" w:type="dxa"/>
            <w:vMerge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Ցուցանիշ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Ելակետային արժեք</w:t>
            </w:r>
          </w:p>
        </w:tc>
        <w:tc>
          <w:tcPr>
            <w:tcW w:w="989" w:type="dxa"/>
            <w:shd w:val="clear" w:color="auto" w:fill="E2EFD9" w:themeFill="accent6" w:themeFillTint="33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sz w:val="24"/>
                <w:szCs w:val="20"/>
                <w:lang w:val="hy-AM"/>
              </w:rPr>
              <w:t>Թիրախային արժեք</w:t>
            </w:r>
          </w:p>
        </w:tc>
      </w:tr>
      <w:tr w:rsidR="00E60DA4" w:rsidRPr="00DB09E7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ԸՆԴՀԱՆՈՒՐ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60DA4" w:rsidRPr="00DB09E7" w:rsidRDefault="00E60DA4" w:rsidP="00A33D9E">
            <w:pPr>
              <w:tabs>
                <w:tab w:val="left" w:pos="4080"/>
              </w:tabs>
              <w:spacing w:after="0" w:line="276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1,2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1,3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աշխատակազմում բարձրագույն կրթություն ունեցող աշխատակիցների տեսակարար կշիռն ընդհանուրի մեջ, 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hy-AM"/>
              </w:rPr>
              <w:t>74</w:t>
            </w: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Հայեցողական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պաշտոն զբաղեցնողների կազմում բարձրագույն  կրթություն ունեցողների տեսակարար կշիռն,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98%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99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ՏԻՄ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>-երի կողմից մատուցվող համայնքային (հանրային, ոչ վարչական բնույթի) ծառայությունների հասանելիությունը համայնքի բնակիչներին, %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DB09E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95%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98%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սպասարկման գրասենյակ (ՔՍԳ) դիմող այցելուների թվի տեսակարար կշիռը համայնքի բնակիչների ընդհանուր թվի մեջ , 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347700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="005100D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  <w:tr w:rsidR="00E60DA4" w:rsidRPr="00DB09E7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92%</w:t>
            </w:r>
          </w:p>
        </w:tc>
      </w:tr>
      <w:tr w:rsidR="00E60DA4" w:rsidRPr="00DB09E7" w:rsidTr="001A4568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հավաքագրման մակարդակը,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105%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110%</w:t>
            </w:r>
          </w:p>
        </w:tc>
      </w:tr>
      <w:tr w:rsidR="00E60DA4" w:rsidRPr="00DB09E7" w:rsidTr="001A4568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8519FF">
            <w:pPr>
              <w:spacing w:after="0" w:line="240" w:lineRule="auto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տեսակարար կշիռը համայնքի բյուջեի 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>ընդհանուր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519FF">
              <w:rPr>
                <w:rFonts w:ascii="Sylfaen" w:hAnsi="Sylfaen"/>
                <w:b w:val="0"/>
                <w:sz w:val="20"/>
                <w:szCs w:val="20"/>
                <w:lang w:val="hy-AM"/>
              </w:rPr>
              <w:t>եկամուտնռրի</w:t>
            </w:r>
            <w:r w:rsidRPr="00DB09E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կազմում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8519FF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45.8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8519FF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  <w:r w:rsidR="005100D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BF0B62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0DA4" w:rsidRPr="00DB09E7" w:rsidRDefault="00E60DA4" w:rsidP="00E60DA4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բյուջեի ընդհանուր ծախսերի կազմում վարչական բնույթի ծրագրերի գծով ծախսերի տեսակարար կշիռը,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67%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75%</w:t>
            </w:r>
          </w:p>
        </w:tc>
      </w:tr>
      <w:tr w:rsidR="00E60DA4" w:rsidRPr="008B1EE8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101111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ՊԱՇՏՊԱՆՈՒԹՅՈՒՆ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lang w:val="hy-AM"/>
              </w:rPr>
              <w:t>Աջակցել համայնքում իրականացվող պաշտպանության ոլորտի ծրագրերին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Պաշտպանական համակարգի կատարելագործմանը միտված ծրագրերի թիվը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76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lang w:val="hy-AM"/>
              </w:rPr>
              <w:t>Աջակցել համայնքում իրականացվող  արտակարգ իրավիճակների ժամանակ քաղաքացիական պաշտպանության  ոլորտի ծրագրերին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60DA4" w:rsidRPr="00DB09E7" w:rsidRDefault="00E60DA4" w:rsidP="00A33D9E">
            <w:pPr>
              <w:spacing w:after="0"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միջոցառումներից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63%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ՔԱՂԱՔԱՇԻՆՈՒԹՅՈՒՆ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E60DA4" w:rsidRPr="00DB09E7" w:rsidRDefault="00E60DA4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Իրականացնել համայնքի  բնակարանային  ֆոնդի արդյունավետ կառավարումը, ունենալ մաքուր, բարեկարգ և լուսավոր համայնք</w:t>
            </w:r>
          </w:p>
          <w:p w:rsidR="005100DE" w:rsidRPr="00DB09E7" w:rsidRDefault="005100DE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6"/>
                <w:szCs w:val="20"/>
                <w:lang w:val="hy-AM"/>
              </w:rPr>
            </w:pPr>
          </w:p>
          <w:p w:rsidR="00E60DA4" w:rsidRPr="00DB09E7" w:rsidRDefault="00E60DA4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Օժանդակել համայնքային նոր ենթակառուցվածքների ստեղծմանը</w:t>
            </w:r>
          </w:p>
          <w:p w:rsidR="004307B6" w:rsidRPr="00DB09E7" w:rsidRDefault="004307B6" w:rsidP="00A33D9E">
            <w:pPr>
              <w:tabs>
                <w:tab w:val="left" w:pos="4080"/>
              </w:tabs>
              <w:spacing w:after="0" w:line="276" w:lineRule="auto"/>
              <w:contextualSpacing/>
              <w:jc w:val="both"/>
              <w:rPr>
                <w:rFonts w:ascii="Sylfaen" w:eastAsia="Calibri" w:hAnsi="Sylfaen" w:cs="Times New Roman"/>
                <w:sz w:val="6"/>
                <w:szCs w:val="20"/>
                <w:lang w:val="hy-AM"/>
              </w:rPr>
            </w:pPr>
          </w:p>
          <w:p w:rsidR="005100DE" w:rsidRPr="00DB09E7" w:rsidRDefault="005100DE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6"/>
                <w:szCs w:val="20"/>
                <w:lang w:val="hy-AM"/>
              </w:rPr>
            </w:pPr>
          </w:p>
          <w:p w:rsidR="00525BDE" w:rsidRPr="00DB09E7" w:rsidRDefault="00E60DA4" w:rsidP="00A33D9E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71292">
            <w:pPr>
              <w:pStyle w:val="aa"/>
              <w:spacing w:after="0" w:line="20" w:lineRule="atLeast"/>
              <w:ind w:left="36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ոլորտում մատուցվող ծառայություններից,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80%</w:t>
            </w:r>
          </w:p>
        </w:tc>
      </w:tr>
      <w:tr w:rsidR="00101111" w:rsidRPr="008B1EE8" w:rsidTr="003276DF">
        <w:trPr>
          <w:trHeight w:val="283"/>
          <w:jc w:val="center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01111" w:rsidRPr="00DB09E7" w:rsidRDefault="00101111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ԿՈՄՈՒՆԱԼ ՏՆՏԵՍՈՒԹՅՈՒՆ</w:t>
            </w:r>
            <w:r w:rsidR="004A0949" w:rsidRPr="00DB09E7">
              <w:rPr>
                <w:rFonts w:ascii="Sylfaen" w:hAnsi="Sylfaen"/>
                <w:color w:val="000000" w:themeColor="text1"/>
                <w:sz w:val="24"/>
                <w:szCs w:val="20"/>
              </w:rPr>
              <w:t xml:space="preserve"> </w:t>
            </w:r>
            <w:r w:rsidR="004A0949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ԵՎ ՇՐՋԱԿԱ ՄԻՋԱՎԱՅՐԻ ՊԱՀՊԱՆՈՒԹՅՈՒՆ</w:t>
            </w:r>
          </w:p>
        </w:tc>
      </w:tr>
      <w:tr w:rsidR="00D71292" w:rsidRPr="004A0949" w:rsidTr="001A4568">
        <w:trPr>
          <w:trHeight w:val="85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292" w:rsidRPr="00DB09E7" w:rsidRDefault="00D71292" w:rsidP="00A33D9E">
            <w:pPr>
              <w:tabs>
                <w:tab w:val="left" w:pos="4080"/>
              </w:tabs>
              <w:spacing w:after="0" w:line="276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նվազեցումն  ու չեզոքացումը</w:t>
            </w:r>
          </w:p>
          <w:p w:rsidR="00D71292" w:rsidRPr="00DB09E7" w:rsidRDefault="00D71292" w:rsidP="00D71292">
            <w:pPr>
              <w:tabs>
                <w:tab w:val="left" w:pos="4080"/>
              </w:tabs>
              <w:spacing w:after="0" w:line="276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D71292" w:rsidRPr="00DB09E7" w:rsidRDefault="00D71292" w:rsidP="00D71292">
            <w:pPr>
              <w:pStyle w:val="aa"/>
              <w:spacing w:after="0"/>
              <w:ind w:left="0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B09E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1292" w:rsidRPr="00DB09E7" w:rsidRDefault="00D71292" w:rsidP="00D71292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կոմունալ տնտեսության ոլորտում մատուցվող ծառայություններից, %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1292" w:rsidRPr="00DB09E7" w:rsidRDefault="004A0949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70%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1292" w:rsidRPr="00DB09E7" w:rsidRDefault="004A0949" w:rsidP="00101111">
            <w:pPr>
              <w:spacing w:after="0"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4"/>
                <w:szCs w:val="20"/>
                <w:lang w:val="hy-AM"/>
              </w:rPr>
              <w:t>ՀՈՂՕԳՏԱԳՈՐԾՈՒՄ</w:t>
            </w:r>
          </w:p>
        </w:tc>
      </w:tr>
      <w:tr w:rsidR="00E60DA4" w:rsidRPr="00D31AA0" w:rsidTr="001A4568">
        <w:trPr>
          <w:trHeight w:val="850"/>
          <w:jc w:val="center"/>
        </w:trPr>
        <w:tc>
          <w:tcPr>
            <w:tcW w:w="3823" w:type="dxa"/>
            <w:shd w:val="clear" w:color="auto" w:fill="FFFFFF"/>
          </w:tcPr>
          <w:p w:rsidR="00E60DA4" w:rsidRPr="00DB09E7" w:rsidRDefault="00E60DA4" w:rsidP="00016D55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sz w:val="20"/>
                <w:szCs w:val="20"/>
                <w:lang w:val="hy-AM"/>
              </w:rPr>
              <w:t>2023 թվականին համայքնապատկան գույքի գույքագրման, օտարման քաղաքականության մշակում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16D55" w:rsidRPr="00DB09E7" w:rsidRDefault="00E60DA4" w:rsidP="00016D55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Կանխել ապօրինի հողօգտագործումը</w:t>
            </w:r>
            <w:r w:rsidR="00016D55"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  <w:p w:rsidR="00016D55" w:rsidRPr="00DB09E7" w:rsidRDefault="00016D55" w:rsidP="00016D55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  <w:p w:rsidR="00016D55" w:rsidRPr="00DB09E7" w:rsidRDefault="00016D55" w:rsidP="00016D55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88</w:t>
            </w:r>
            <w:r w:rsidR="005100D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016D55">
            <w:pPr>
              <w:spacing w:after="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ՏՐԱՆՍՊՈՐՏ</w:t>
            </w:r>
            <w:r w:rsidR="00101111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E60DA4" w:rsidRPr="00DB09E7" w:rsidRDefault="00E60DA4" w:rsidP="00016D55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 xml:space="preserve">Բարելավել համայնքի տարածքում ընդհանուր օգտագործման միջոցների կանգառի կետերի կահավորումը, </w:t>
            </w: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lastRenderedPageBreak/>
              <w:t>շահագործման և պահպանման ծառայությունների որակը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60DA4" w:rsidRPr="00DB09E7" w:rsidRDefault="00E60DA4" w:rsidP="00525BDE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Ներհամայնքային ընդհանուր օգտագործման տրանսպորտային միջոցների և տաքսիների որակից բնակչության բավարվածության </w:t>
            </w: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աստիճանը,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lastRenderedPageBreak/>
              <w:t>70%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</w:t>
            </w:r>
            <w:r w:rsidR="005100D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FFFFFF"/>
            <w:vAlign w:val="center"/>
          </w:tcPr>
          <w:p w:rsidR="00E60DA4" w:rsidRPr="00BF0B62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E60DA4" w:rsidRPr="00DB09E7" w:rsidRDefault="00E60DA4" w:rsidP="00DB09E7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բավարարվածությունը, %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75%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5100D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80%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ԱՌԵՎՏՈՒՐ ԵՎ ԾԱՌԱՅՈՒԹՅՈՒՆՆԵՐ</w:t>
            </w:r>
            <w:r w:rsidR="00101111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016D55" w:rsidRPr="008B1EE8" w:rsidTr="001A4568">
        <w:trPr>
          <w:trHeight w:val="1134"/>
          <w:jc w:val="center"/>
        </w:trPr>
        <w:tc>
          <w:tcPr>
            <w:tcW w:w="3823" w:type="dxa"/>
            <w:tcBorders>
              <w:bottom w:val="nil"/>
            </w:tcBorders>
            <w:shd w:val="clear" w:color="auto" w:fill="auto"/>
          </w:tcPr>
          <w:p w:rsidR="00016D55" w:rsidRPr="00DB09E7" w:rsidRDefault="00016D55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Առևտրի և ծառայությունների ոլորտում մատուցվող ծառայությունների որակի բարելավում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6D55" w:rsidRPr="00DB09E7" w:rsidRDefault="00016D55" w:rsidP="00016D55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Բացօթյա առևտրի համակարգման աշխատանքերի որակի բարձրացում</w:t>
            </w:r>
          </w:p>
          <w:p w:rsidR="00016D55" w:rsidRPr="00DB09E7" w:rsidRDefault="00016D55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016D55" w:rsidRPr="008B1EE8" w:rsidTr="001A4568">
        <w:trPr>
          <w:trHeight w:val="850"/>
          <w:jc w:val="center"/>
        </w:trPr>
        <w:tc>
          <w:tcPr>
            <w:tcW w:w="3823" w:type="dxa"/>
            <w:tcBorders>
              <w:top w:val="nil"/>
            </w:tcBorders>
            <w:shd w:val="clear" w:color="auto" w:fill="auto"/>
            <w:vAlign w:val="center"/>
          </w:tcPr>
          <w:p w:rsidR="00016D55" w:rsidRPr="00DB09E7" w:rsidRDefault="00016D55" w:rsidP="004307B6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Sylfaen"/>
                <w:sz w:val="1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016D55" w:rsidRPr="00DB09E7" w:rsidRDefault="00016D55" w:rsidP="00525BDE">
            <w:pPr>
              <w:pStyle w:val="aa"/>
              <w:spacing w:after="0" w:line="20" w:lineRule="atLeast"/>
              <w:ind w:left="36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Գովազդային ծառայությունների մատուցման որակի բարելավում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016D55" w:rsidRPr="00DB09E7" w:rsidRDefault="00016D55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ind w:right="41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ԿՐԹՈՒԹՅՈՒՆ</w:t>
            </w:r>
            <w:r w:rsidR="00FD10D8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, ՄՇԱԿՈՒՅԹ, ՖԻԶԻԿԱԿԱՆ ԿՈՒԼՏՈՒՐԱ ԵՎ ՍՊՈՐՏ, ԵՐԻՏԱՍԱՐԴՈՒԹՅԱՆ ՀԵՏ ՏԱՐՎՈՂ ԱՇԽԱՏԱՆՔՆԵՐ</w:t>
            </w:r>
          </w:p>
        </w:tc>
      </w:tr>
      <w:tr w:rsidR="00E60DA4" w:rsidRPr="00BF0B62" w:rsidTr="001A4568">
        <w:trPr>
          <w:trHeight w:val="850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E60DA4" w:rsidRPr="00DB09E7" w:rsidRDefault="00E60DA4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որակյալ ծառայությունների  մատուցում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92%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95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90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93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14%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4307B6" w:rsidRPr="00DB09E7" w:rsidRDefault="004307B6" w:rsidP="004307B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  <w:p w:rsidR="004307B6" w:rsidRPr="00DB09E7" w:rsidRDefault="004307B6" w:rsidP="004307B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4"/>
                <w:szCs w:val="20"/>
                <w:lang w:val="en-US"/>
              </w:rPr>
            </w:pPr>
          </w:p>
          <w:p w:rsidR="004307B6" w:rsidRPr="00DB09E7" w:rsidRDefault="00AA475E" w:rsidP="004307B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16</w:t>
            </w:r>
            <w:r w:rsidR="000F588E"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4307B6" w:rsidRPr="00DB09E7" w:rsidRDefault="004307B6" w:rsidP="004307B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60DA4" w:rsidRPr="008B1EE8" w:rsidTr="001A4568">
        <w:trPr>
          <w:trHeight w:val="850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E60DA4" w:rsidRPr="00DB09E7" w:rsidRDefault="00E60DA4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երիտասար-</w:t>
            </w:r>
          </w:p>
          <w:p w:rsidR="00E60DA4" w:rsidRPr="00DB09E7" w:rsidRDefault="00E60DA4" w:rsidP="00FD10D8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դության  հետ տարվող որակյալ և մատչելի ծառայությունների հասանելիությունը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spacing w:after="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 բնակիչներին,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75%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78</w:t>
            </w:r>
            <w:r w:rsidR="000F588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485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աճ, %</w:t>
            </w:r>
          </w:p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50%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DB09E7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52</w:t>
            </w:r>
            <w:r w:rsidR="000F588E" w:rsidRPr="00DB09E7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</w:tr>
      <w:tr w:rsidR="00E60DA4" w:rsidRPr="008B1EE8" w:rsidTr="001A4568">
        <w:trPr>
          <w:trHeight w:val="1220"/>
          <w:jc w:val="center"/>
        </w:trPr>
        <w:tc>
          <w:tcPr>
            <w:tcW w:w="3823" w:type="dxa"/>
            <w:shd w:val="clear" w:color="auto" w:fill="auto"/>
          </w:tcPr>
          <w:p w:rsidR="00E60DA4" w:rsidRPr="00DB09E7" w:rsidRDefault="00E60DA4" w:rsidP="004307B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DB09E7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հանրապետական և միջազգային մրցաշարերում համայնքի երեխաների հաջողությունները (գրավված տեղերը / շահած մեդալները/ գավաթները/ պատվոգրերը), հատ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DB09E7" w:rsidRDefault="000F588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DB09E7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    ՍՈՑԻԱԼԱԿԱՆ ՊԱՇՏՊԱՆՈՒԹՅՈՒՆ</w:t>
            </w:r>
            <w:r w:rsidR="00FD10D8" w:rsidRPr="00DB09E7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, ԱՌՈՂՋԱՊԱՀՈՒԹՅՈՒՆ</w:t>
            </w:r>
          </w:p>
        </w:tc>
      </w:tr>
      <w:tr w:rsidR="00FD10D8" w:rsidRPr="00BF0B62" w:rsidTr="001A4568">
        <w:trPr>
          <w:trHeight w:val="283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:rsidR="00FD10D8" w:rsidRPr="00DB09E7" w:rsidRDefault="00FD10D8" w:rsidP="00FD10D8">
            <w:pPr>
              <w:spacing w:after="0"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DB09E7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Առողջապահության ոլորտում նպաստել  համայնքի բնակիչների առողջության պահպանմանը և բժշկական սպասարկման արդյունավետության բարձրացմանը, տարբեր բժշկական կենտրոնների և ծառայությունների հետ համագործակցությանը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D10D8" w:rsidRPr="00DB09E7" w:rsidRDefault="00FD10D8" w:rsidP="00FD10D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D10D8" w:rsidRPr="00DB09E7" w:rsidRDefault="00FD10D8" w:rsidP="00FD10D8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B09E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Բժշկական օգնություն և սպասարկում անվճար կամ արտոնյալ պայմաններով` պետության կողմից երաշխավորված առողջապահական պետական նպատակային ծրագրերի շրջանակներում օգտվողների, %</w:t>
            </w:r>
          </w:p>
          <w:p w:rsidR="00FD10D8" w:rsidRPr="00DB09E7" w:rsidRDefault="00FD10D8" w:rsidP="00FD10D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FD10D8" w:rsidRPr="00DB09E7" w:rsidRDefault="00FD10D8" w:rsidP="00FD10D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35%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FD10D8" w:rsidRPr="00DB09E7" w:rsidRDefault="00FD10D8" w:rsidP="00FD10D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DB09E7">
              <w:rPr>
                <w:rFonts w:ascii="Sylfaen" w:hAnsi="Sylfaen"/>
                <w:sz w:val="20"/>
                <w:szCs w:val="20"/>
                <w:lang w:val="en-US"/>
              </w:rPr>
              <w:t>40%</w:t>
            </w:r>
          </w:p>
        </w:tc>
      </w:tr>
      <w:tr w:rsidR="00E60DA4" w:rsidRPr="008B1EE8" w:rsidTr="0038421B">
        <w:trPr>
          <w:trHeight w:val="2542"/>
          <w:jc w:val="center"/>
        </w:trPr>
        <w:tc>
          <w:tcPr>
            <w:tcW w:w="3823" w:type="dxa"/>
            <w:shd w:val="clear" w:color="auto" w:fill="auto"/>
          </w:tcPr>
          <w:p w:rsidR="004307B6" w:rsidRPr="001A4568" w:rsidRDefault="00E60DA4" w:rsidP="004307B6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lastRenderedPageBreak/>
              <w:t>Օգնել համայնքի կարիքավոր, վիրավոր և զոհված ազատամարտիկների ընտանիքներին, սոցիալապես անապահով ուսանողներին  և հասարակական կազմակերպություններին  համայնքում սոցիալական ծրագրերի իրականացնելու համար  բարելավելու նրանց  սոցիալական վիճակը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0DA4" w:rsidRPr="001A4568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1A4568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90%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4307B6" w:rsidRPr="001A4568" w:rsidRDefault="000F588E" w:rsidP="004307B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92%</w:t>
            </w:r>
          </w:p>
        </w:tc>
      </w:tr>
      <w:tr w:rsidR="00E60DA4" w:rsidRPr="00BF0B62" w:rsidTr="003276DF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</w:tcPr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ԳՅՈՒՂԱՏՆՏԵՍՈՒԹՅՈՒՆ</w:t>
            </w:r>
            <w:r w:rsidR="00101111"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E60DA4" w:rsidRPr="008B1EE8" w:rsidTr="001A4568">
        <w:trPr>
          <w:trHeight w:val="1760"/>
          <w:jc w:val="center"/>
        </w:trPr>
        <w:tc>
          <w:tcPr>
            <w:tcW w:w="3823" w:type="dxa"/>
            <w:vMerge w:val="restart"/>
          </w:tcPr>
          <w:p w:rsidR="00E60DA4" w:rsidRPr="001A4568" w:rsidRDefault="00E60DA4" w:rsidP="004307B6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2023 թվականի ընթացքում գյուղատնտեսության</w:t>
            </w:r>
          </w:p>
          <w:p w:rsidR="00E60DA4" w:rsidRPr="001A4568" w:rsidRDefault="00E60DA4" w:rsidP="004307B6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ոլորտում  ջրամատակարարման   ծառայության անխափանության ապահովում,  պոմպերի ձեռքբերում, նորոգում, գնման գործընթացի կազմակերպում՝ ջրագծի կառուցման աշխատանքների համար</w:t>
            </w:r>
          </w:p>
        </w:tc>
        <w:tc>
          <w:tcPr>
            <w:tcW w:w="4536" w:type="dxa"/>
            <w:vAlign w:val="center"/>
          </w:tcPr>
          <w:p w:rsidR="00E60DA4" w:rsidRPr="001A4568" w:rsidRDefault="00E60DA4" w:rsidP="00525BD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Մշակվող հողատարածքների տեսակարար կշիռը ընդհանուր գյուղատնտեսական նշանակության հողերի մեջ</w:t>
            </w:r>
            <w:r w:rsidR="00C63712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E60DA4" w:rsidRPr="001A4568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36%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E60DA4" w:rsidRPr="001A4568" w:rsidRDefault="00AA475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0F588E" w:rsidRPr="001A4568">
              <w:rPr>
                <w:rFonts w:ascii="Sylfaen" w:hAnsi="Sylfaen"/>
                <w:sz w:val="20"/>
                <w:szCs w:val="20"/>
                <w:lang w:val="en-US"/>
              </w:rPr>
              <w:t>0%</w:t>
            </w:r>
          </w:p>
        </w:tc>
      </w:tr>
      <w:tr w:rsidR="00E60DA4" w:rsidRPr="00BF0B62" w:rsidTr="0038421B">
        <w:trPr>
          <w:trHeight w:val="1007"/>
          <w:jc w:val="center"/>
        </w:trPr>
        <w:tc>
          <w:tcPr>
            <w:tcW w:w="3823" w:type="dxa"/>
            <w:vMerge/>
            <w:vAlign w:val="center"/>
          </w:tcPr>
          <w:p w:rsidR="00E60DA4" w:rsidRPr="001A4568" w:rsidRDefault="00E60DA4" w:rsidP="00DB09E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E60DA4" w:rsidRPr="001A4568" w:rsidRDefault="00E60DA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վերանորոգում, %</w:t>
            </w:r>
          </w:p>
          <w:p w:rsidR="00525BDE" w:rsidRPr="001A4568" w:rsidRDefault="00525BDE" w:rsidP="00525BD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E60DA4" w:rsidRPr="001A4568" w:rsidRDefault="000F588E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sz w:val="20"/>
                <w:szCs w:val="20"/>
                <w:lang w:val="en-US"/>
              </w:rPr>
              <w:t>60%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:rsidR="00525BDE" w:rsidRPr="001A4568" w:rsidRDefault="00525BDE" w:rsidP="000F588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25BDE" w:rsidRPr="001A4568" w:rsidRDefault="00525BD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25BDE" w:rsidRPr="001A4568" w:rsidRDefault="00AA475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  <w:r w:rsidR="000F588E" w:rsidRPr="001A4568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  <w:p w:rsidR="00525BDE" w:rsidRPr="001A4568" w:rsidRDefault="00525BD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25BDE" w:rsidRPr="001A4568" w:rsidRDefault="00525BDE" w:rsidP="000F588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60DA4" w:rsidRPr="00BF0B62" w:rsidTr="00327B17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  <w:vAlign w:val="center"/>
          </w:tcPr>
          <w:p w:rsidR="00E60DA4" w:rsidRPr="001A4568" w:rsidRDefault="00E60DA4" w:rsidP="00DB09E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        ԱՆԱՍՆԱԲՈՒԺՈՒԹՅՈՒՆ ԵՎ ԲՈՒՍԱՍԱՆԻՏԱՐԻԱ</w:t>
            </w:r>
            <w:r w:rsidR="00101111"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</w:t>
            </w:r>
          </w:p>
        </w:tc>
      </w:tr>
      <w:tr w:rsidR="00C63712" w:rsidRPr="00016D55" w:rsidTr="001A4568">
        <w:trPr>
          <w:trHeight w:val="974"/>
          <w:jc w:val="center"/>
        </w:trPr>
        <w:tc>
          <w:tcPr>
            <w:tcW w:w="3823" w:type="dxa"/>
          </w:tcPr>
          <w:p w:rsidR="00C63712" w:rsidRPr="001A4568" w:rsidRDefault="00C63712" w:rsidP="00C63712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Աջակցություն անասնաբուժական ծառայության աշխատանքներին</w:t>
            </w:r>
          </w:p>
        </w:tc>
        <w:tc>
          <w:tcPr>
            <w:tcW w:w="4536" w:type="dxa"/>
            <w:vAlign w:val="center"/>
          </w:tcPr>
          <w:p w:rsidR="00C63712" w:rsidRPr="001A4568" w:rsidRDefault="00C63712" w:rsidP="00C63712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անասնաբուժական ծառայություններից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C63712" w:rsidRPr="001A4568" w:rsidRDefault="00C63712" w:rsidP="00C6371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C63712" w:rsidRPr="001A4568" w:rsidRDefault="00C63712" w:rsidP="00C6371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016D55" w:rsidRPr="00BF0B62" w:rsidTr="00327B17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</w:tcPr>
          <w:p w:rsidR="00016D55" w:rsidRPr="001A4568" w:rsidRDefault="00016D55" w:rsidP="00016D55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ԶԲՈՍԱՇՐՋՈՒԹՅՈՒՆ </w:t>
            </w:r>
          </w:p>
        </w:tc>
      </w:tr>
      <w:tr w:rsidR="00016D55" w:rsidRPr="00D31AA0" w:rsidTr="001A4568">
        <w:trPr>
          <w:jc w:val="center"/>
        </w:trPr>
        <w:tc>
          <w:tcPr>
            <w:tcW w:w="3823" w:type="dxa"/>
            <w:shd w:val="clear" w:color="auto" w:fill="FFFFFF"/>
          </w:tcPr>
          <w:p w:rsidR="00016D55" w:rsidRPr="00D84CC1" w:rsidRDefault="00D84CC1" w:rsidP="00016D55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Աջակցել համայնքում զբոսաշրջային կենտրոնների ընդլայմանը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16D55" w:rsidRPr="00D84CC1" w:rsidRDefault="00D84CC1" w:rsidP="00016D55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տարածում զբոսաշրջային խմբերի այցելության մակարդակը </w:t>
            </w:r>
            <w:r w:rsidRPr="00D84CC1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016D55" w:rsidRPr="00D84CC1" w:rsidRDefault="00D84CC1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016D55" w:rsidRPr="00D84CC1" w:rsidRDefault="00AA475E" w:rsidP="00016D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016D55" w:rsidRPr="00BF0B62" w:rsidTr="00327B17">
        <w:trPr>
          <w:trHeight w:val="283"/>
          <w:jc w:val="center"/>
        </w:trPr>
        <w:tc>
          <w:tcPr>
            <w:tcW w:w="10627" w:type="dxa"/>
            <w:gridSpan w:val="4"/>
            <w:shd w:val="clear" w:color="auto" w:fill="F7CAAC" w:themeFill="accent2" w:themeFillTint="66"/>
          </w:tcPr>
          <w:p w:rsidR="00016D55" w:rsidRPr="001A4568" w:rsidRDefault="00016D55" w:rsidP="00016D55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           ՏԵՂԱԿԱՆ ԻՆՔՆԱԿԱՌԱՎԱՐՄԱՆԸ ԲՆԱԿԻՉՆԵՐԻ ՄԱՍՆԱԿՑՈՒԹՅՈՒՆ</w:t>
            </w:r>
          </w:p>
        </w:tc>
      </w:tr>
      <w:tr w:rsidR="00001AB6" w:rsidRPr="00BF0B62" w:rsidTr="001A4568">
        <w:trPr>
          <w:jc w:val="center"/>
        </w:trPr>
        <w:tc>
          <w:tcPr>
            <w:tcW w:w="3823" w:type="dxa"/>
          </w:tcPr>
          <w:p w:rsidR="00001AB6" w:rsidRPr="001A4568" w:rsidRDefault="00001AB6" w:rsidP="00001AB6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lang w:val="hy-AM"/>
              </w:rPr>
              <w:t>Նպաստել համայնքի կառավարմանը բնակչության ներգրավմանը</w:t>
            </w:r>
          </w:p>
        </w:tc>
        <w:tc>
          <w:tcPr>
            <w:tcW w:w="4536" w:type="dxa"/>
            <w:vAlign w:val="center"/>
          </w:tcPr>
          <w:p w:rsidR="00001AB6" w:rsidRPr="001A4568" w:rsidRDefault="00001AB6" w:rsidP="00001AB6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Բնակչության ներգրավածության մակարդակը ՏԻՄ կառավարմանը</w:t>
            </w:r>
          </w:p>
        </w:tc>
        <w:tc>
          <w:tcPr>
            <w:tcW w:w="1279" w:type="dxa"/>
            <w:shd w:val="clear" w:color="auto" w:fill="FBE4D5" w:themeFill="accent2" w:themeFillTint="33"/>
            <w:vAlign w:val="center"/>
          </w:tcPr>
          <w:p w:rsidR="00001AB6" w:rsidRPr="001A4568" w:rsidRDefault="00001AB6" w:rsidP="00001AB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:rsidR="00001AB6" w:rsidRPr="001A4568" w:rsidRDefault="00001AB6" w:rsidP="00001AB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</w:tbl>
    <w:p w:rsidR="00AD537A" w:rsidRDefault="00AD537A" w:rsidP="00AD537A">
      <w:pPr>
        <w:spacing w:after="0" w:line="259" w:lineRule="auto"/>
        <w:jc w:val="both"/>
        <w:rPr>
          <w:color w:val="000000" w:themeColor="text1"/>
          <w:sz w:val="24"/>
        </w:rPr>
      </w:pPr>
    </w:p>
    <w:p w:rsidR="00AD537A" w:rsidRDefault="00AD537A" w:rsidP="00AD537A">
      <w:pPr>
        <w:spacing w:after="0" w:line="259" w:lineRule="auto"/>
        <w:jc w:val="both"/>
        <w:rPr>
          <w:color w:val="000000" w:themeColor="text1"/>
          <w:sz w:val="24"/>
        </w:rPr>
      </w:pPr>
    </w:p>
    <w:p w:rsidR="00AD537A" w:rsidRDefault="00AD537A" w:rsidP="00AD537A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4A0949" w:rsidRDefault="004A0949" w:rsidP="000F588E">
      <w:pPr>
        <w:spacing w:after="0" w:line="259" w:lineRule="auto"/>
        <w:rPr>
          <w:rStyle w:val="ac"/>
          <w:noProof/>
          <w:color w:val="auto"/>
          <w:u w:val="none"/>
          <w:lang w:val="hy-AM"/>
        </w:rPr>
      </w:pPr>
    </w:p>
    <w:p w:rsidR="004A0949" w:rsidRDefault="004A0949" w:rsidP="000F588E">
      <w:pPr>
        <w:spacing w:after="0" w:line="259" w:lineRule="auto"/>
        <w:rPr>
          <w:rStyle w:val="ac"/>
          <w:noProof/>
          <w:color w:val="auto"/>
          <w:u w:val="none"/>
          <w:lang w:val="hy-AM"/>
        </w:rPr>
      </w:pPr>
    </w:p>
    <w:p w:rsidR="001B6159" w:rsidRDefault="001B6159" w:rsidP="000F588E">
      <w:pPr>
        <w:spacing w:after="0" w:line="259" w:lineRule="auto"/>
        <w:rPr>
          <w:rStyle w:val="ac"/>
          <w:noProof/>
          <w:color w:val="auto"/>
          <w:u w:val="none"/>
          <w:lang w:val="hy-AM"/>
        </w:rPr>
      </w:pPr>
    </w:p>
    <w:p w:rsidR="00001AB6" w:rsidRDefault="00001AB6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D84CC1" w:rsidRDefault="00D84CC1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D84CC1" w:rsidRDefault="00D84CC1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1A4568" w:rsidRDefault="001A4568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38421B" w:rsidRDefault="0038421B" w:rsidP="001A4568">
      <w:pPr>
        <w:spacing w:after="0" w:line="259" w:lineRule="auto"/>
        <w:jc w:val="both"/>
        <w:rPr>
          <w:rStyle w:val="ac"/>
          <w:noProof/>
          <w:color w:val="auto"/>
          <w:u w:val="none"/>
          <w:lang w:val="hy-AM"/>
        </w:rPr>
      </w:pPr>
    </w:p>
    <w:p w:rsidR="00F35F93" w:rsidRPr="007A4133" w:rsidRDefault="00F35F93" w:rsidP="009D762D">
      <w:pPr>
        <w:jc w:val="both"/>
        <w:rPr>
          <w:lang w:val="hy-AM"/>
        </w:rPr>
      </w:pPr>
      <w:bookmarkStart w:id="3" w:name="_Toc124379917"/>
    </w:p>
    <w:p w:rsidR="00600CBD" w:rsidRPr="00944605" w:rsidRDefault="001E4314" w:rsidP="00941CC7">
      <w:pPr>
        <w:pStyle w:val="1"/>
        <w:rPr>
          <w:rFonts w:ascii="Sylfaen" w:hAnsi="Sylfaen"/>
          <w:lang w:val="hy-AM"/>
        </w:rPr>
      </w:pPr>
      <w:r w:rsidRPr="001A4568">
        <w:rPr>
          <w:rStyle w:val="ac"/>
          <w:rFonts w:ascii="Sylfaen" w:hAnsi="Sylfaen"/>
          <w:noProof/>
          <w:color w:val="auto"/>
          <w:u w:val="none"/>
          <w:lang w:val="hy-AM"/>
        </w:rPr>
        <w:lastRenderedPageBreak/>
        <w:t>ԳԼՈՒԽ 2</w:t>
      </w:r>
      <w:r w:rsidR="00073BD1" w:rsidRPr="00347700">
        <w:rPr>
          <w:rStyle w:val="ac"/>
          <w:rFonts w:ascii="MS Mincho" w:hAnsi="MS Mincho" w:cs="MS Mincho"/>
          <w:noProof/>
          <w:color w:val="auto"/>
          <w:u w:val="none"/>
          <w:lang w:val="hy-AM"/>
        </w:rPr>
        <w:t>․</w:t>
      </w:r>
      <w:r w:rsidR="00073BD1" w:rsidRPr="001A4568">
        <w:rPr>
          <w:rStyle w:val="ac"/>
          <w:rFonts w:ascii="Sylfaen" w:hAnsi="Sylfaen"/>
          <w:noProof/>
          <w:color w:val="auto"/>
          <w:u w:val="none"/>
          <w:lang w:val="hy-AM"/>
        </w:rPr>
        <w:t xml:space="preserve"> </w:t>
      </w:r>
      <w:r w:rsidR="002A06E9" w:rsidRPr="001A4568">
        <w:rPr>
          <w:rFonts w:ascii="Sylfaen" w:hAnsi="Sylfaen"/>
          <w:lang w:val="hy-AM"/>
        </w:rPr>
        <w:t>ՀԱՄԱՅՆՔԻ</w:t>
      </w:r>
      <w:r w:rsidR="007F70D2" w:rsidRPr="001A4568">
        <w:rPr>
          <w:rFonts w:ascii="Sylfaen" w:hAnsi="Sylfaen"/>
          <w:lang w:val="hy-AM"/>
        </w:rPr>
        <w:t xml:space="preserve"> 2023</w:t>
      </w:r>
      <w:r w:rsidR="002A06E9" w:rsidRPr="001A4568">
        <w:rPr>
          <w:rFonts w:ascii="Sylfaen" w:hAnsi="Sylfaen"/>
          <w:lang w:val="hy-AM"/>
        </w:rPr>
        <w:t>Թ</w:t>
      </w:r>
      <w:r w:rsidR="007F70D2" w:rsidRPr="001A4568">
        <w:rPr>
          <w:rFonts w:ascii="Sylfaen" w:hAnsi="Sylfaen"/>
          <w:lang w:val="hy-AM"/>
        </w:rPr>
        <w:t>.</w:t>
      </w:r>
      <w:r w:rsidR="002A06E9" w:rsidRPr="001A4568">
        <w:rPr>
          <w:rFonts w:ascii="Sylfaen" w:hAnsi="Sylfaen"/>
          <w:lang w:val="hy-AM"/>
        </w:rPr>
        <w:t xml:space="preserve"> ԾՐԱԳՐԵՐԻ ՑԱՆԿԸ ԵՎ ՏՐԱՄԱԲԱՆԱԿԱՆ ՀԵՆՔԵՐ</w:t>
      </w:r>
      <w:bookmarkEnd w:id="3"/>
      <w:r w:rsidR="00944605">
        <w:rPr>
          <w:rFonts w:ascii="Sylfaen" w:hAnsi="Sylfaen"/>
          <w:lang w:val="hy-AM"/>
        </w:rPr>
        <w:t xml:space="preserve">Ը </w:t>
      </w:r>
      <w:r w:rsidR="00944605" w:rsidRPr="00944605">
        <w:rPr>
          <w:rFonts w:ascii="Sylfaen" w:hAnsi="Sylfaen"/>
          <w:lang w:val="hy-AM"/>
        </w:rPr>
        <w:t>(</w:t>
      </w:r>
      <w:r w:rsidR="00944605" w:rsidRPr="001A4568">
        <w:rPr>
          <w:rFonts w:ascii="Sylfaen" w:hAnsi="Sylfaen"/>
          <w:lang w:val="hy-AM"/>
        </w:rPr>
        <w:t>ԸՍՏ ՈԼՈՐՏՆԵՐԻ</w:t>
      </w:r>
      <w:r w:rsidR="00944605" w:rsidRPr="00944605">
        <w:rPr>
          <w:rFonts w:ascii="Sylfaen" w:hAnsi="Sylfaen"/>
          <w:lang w:val="hy-AM"/>
        </w:rPr>
        <w:t>)</w:t>
      </w:r>
    </w:p>
    <w:p w:rsidR="00941CC7" w:rsidRPr="001A4568" w:rsidRDefault="00941CC7" w:rsidP="00941CC7">
      <w:pPr>
        <w:spacing w:after="0"/>
        <w:rPr>
          <w:rFonts w:ascii="Sylfaen" w:hAnsi="Sylfaen"/>
          <w:sz w:val="14"/>
          <w:lang w:val="hy-AM"/>
        </w:rPr>
      </w:pPr>
    </w:p>
    <w:p w:rsidR="00DB09EA" w:rsidRPr="001A4568" w:rsidRDefault="00DB09EA" w:rsidP="009F28FD">
      <w:pPr>
        <w:spacing w:after="0" w:line="20" w:lineRule="atLeast"/>
        <w:ind w:left="1418" w:right="-142" w:hanging="1418"/>
        <w:jc w:val="right"/>
        <w:rPr>
          <w:rFonts w:ascii="Sylfaen" w:hAnsi="Sylfaen"/>
          <w:b w:val="0"/>
          <w:color w:val="000000" w:themeColor="text1"/>
          <w:sz w:val="24"/>
          <w:lang w:val="hy-AM"/>
        </w:rPr>
      </w:pPr>
      <w:r w:rsidRPr="001A4568">
        <w:rPr>
          <w:rFonts w:ascii="Sylfaen" w:hAnsi="Sylfaen"/>
          <w:color w:val="000000" w:themeColor="text1"/>
          <w:sz w:val="24"/>
          <w:lang w:val="hy-AM"/>
        </w:rPr>
        <w:t>Աղյուսակ 3</w:t>
      </w:r>
      <w:r w:rsidRPr="00347700">
        <w:rPr>
          <w:rFonts w:ascii="MS Mincho" w:eastAsia="MS Mincho" w:hAnsi="MS Mincho" w:cs="MS Mincho"/>
          <w:color w:val="000000" w:themeColor="text1"/>
          <w:sz w:val="24"/>
          <w:lang w:val="hy-AM"/>
        </w:rPr>
        <w:t>․</w:t>
      </w:r>
      <w:r w:rsidRPr="001A4568">
        <w:rPr>
          <w:rFonts w:ascii="Sylfaen" w:hAnsi="Sylfaen"/>
          <w:color w:val="000000" w:themeColor="text1"/>
          <w:sz w:val="24"/>
          <w:lang w:val="hy-AM"/>
        </w:rPr>
        <w:t xml:space="preserve">ՏԱՊ-ի ծրագրերը, որոնք </w:t>
      </w:r>
      <w:r w:rsidR="000D76F0">
        <w:rPr>
          <w:rFonts w:ascii="Sylfaen" w:hAnsi="Sylfaen"/>
          <w:color w:val="000000" w:themeColor="text1"/>
          <w:sz w:val="24"/>
          <w:lang w:val="hy-AM"/>
        </w:rPr>
        <w:t>ապահով</w:t>
      </w:r>
      <w:r w:rsidRPr="001A4568">
        <w:rPr>
          <w:rFonts w:ascii="Sylfaen" w:hAnsi="Sylfaen"/>
          <w:color w:val="000000" w:themeColor="text1"/>
          <w:sz w:val="24"/>
          <w:lang w:val="hy-AM"/>
        </w:rPr>
        <w:t xml:space="preserve">ած են համապատասխան ֆինանսական միջոցներով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7734"/>
        <w:gridCol w:w="2268"/>
      </w:tblGrid>
      <w:tr w:rsidR="00DB09EA" w:rsidRPr="001A4568" w:rsidTr="00327B17">
        <w:trPr>
          <w:cantSplit/>
          <w:trHeight w:val="794"/>
          <w:jc w:val="center"/>
        </w:trPr>
        <w:tc>
          <w:tcPr>
            <w:tcW w:w="625" w:type="dxa"/>
            <w:shd w:val="clear" w:color="auto" w:fill="B4C6E7" w:themeFill="accent5" w:themeFillTint="66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734" w:type="dxa"/>
            <w:shd w:val="clear" w:color="auto" w:fill="B4C6E7" w:themeFill="accent5" w:themeFillTint="66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B5379D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B5379D" w:rsidRPr="00EF5697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DB09EA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Թափանցիկ և արդյունավետ կառավարում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9C0A1B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878 500.0</w:t>
            </w:r>
          </w:p>
        </w:tc>
      </w:tr>
      <w:tr w:rsidR="00DB09EA" w:rsidRPr="001A4568" w:rsidTr="00B5379D">
        <w:trPr>
          <w:cantSplit/>
          <w:trHeight w:val="395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Կառավարչական աշխատանքների կազմակերպման արդիականացում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cantSplit/>
          <w:trHeight w:val="395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91241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ենթակառուցվածքների ջեռուցման համակարգերի փոխում, վերազինում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42 240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cantSplit/>
          <w:trHeight w:val="273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91241" w:rsidP="000618AD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Աբովյանի համայնքապետարանի վարչական շենքի </w:t>
            </w:r>
            <w:r w:rsidR="000618AD"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բարեկարգում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54 000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B5379D">
        <w:trPr>
          <w:cantSplit/>
          <w:trHeight w:val="3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D5E59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փողոցներում թեքահարթակների կառուցում</w:t>
            </w:r>
            <w:r w:rsidR="00DB09EA"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347700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3 2</w:t>
            </w:r>
            <w:r w:rsidR="00B5379D" w:rsidRPr="00347700">
              <w:rPr>
                <w:rFonts w:ascii="Sylfaen" w:hAnsi="Sylfaen"/>
                <w:sz w:val="20"/>
                <w:szCs w:val="20"/>
                <w:lang w:val="hy-AM"/>
              </w:rPr>
              <w:t>28</w:t>
            </w:r>
            <w:r w:rsidR="00B5379D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B5379D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cantSplit/>
          <w:trHeight w:val="3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6.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AD5E59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տարածքում հասարակական զուգարանների կառուցում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347700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26 400</w:t>
            </w:r>
            <w:r w:rsidR="00B5379D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B5379D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B5379D">
        <w:trPr>
          <w:cantSplit/>
          <w:trHeight w:val="3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7.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F624C6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EF5697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Ավտոպահեստամասերի ձեռքբերում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cantSplit/>
          <w:trHeight w:val="135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EF5697" w:rsidRDefault="005B0E1A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1 123 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996</w:t>
            </w:r>
            <w:r w:rsidR="00B5379D"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="00B5379D"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B5379D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B5379D" w:rsidRPr="00EF5697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2. Պաշտպանություն</w:t>
            </w:r>
          </w:p>
        </w:tc>
      </w:tr>
      <w:tr w:rsidR="00DB09EA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8D0A6E" w:rsidP="008D0A6E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Պ</w:t>
            </w:r>
            <w:r w:rsidR="00DB09EA"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աշտպանության </w:t>
            </w: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730EEE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8D0A6E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8D0A6E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8D0A6E" w:rsidRPr="00EF5697" w:rsidRDefault="008D0A6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0A6E" w:rsidRPr="00347700" w:rsidRDefault="00B5379D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64616" w:rsidRPr="001A4568" w:rsidTr="00B5379D">
        <w:trPr>
          <w:cantSplit/>
          <w:trHeight w:val="297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764616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764616" w:rsidRPr="00EF5697" w:rsidRDefault="00764616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Ապաստարանների կառուցում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64616" w:rsidRPr="00347700" w:rsidRDefault="00730EEE" w:rsidP="00DB09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cantSplit/>
          <w:trHeight w:val="213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</w:t>
            </w: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B5379D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B5379D" w:rsidRPr="001A4568" w:rsidTr="00D14142">
        <w:trPr>
          <w:cantSplit/>
          <w:trHeight w:val="257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B5379D" w:rsidRPr="00EF5697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3. Քաղաքաշինություն</w:t>
            </w:r>
          </w:p>
        </w:tc>
      </w:tr>
      <w:tr w:rsidR="00DB09EA" w:rsidRPr="001A4568" w:rsidTr="00B5379D">
        <w:trPr>
          <w:cantSplit/>
          <w:trHeight w:val="25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EF5697" w:rsidRDefault="008D0A6E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Ասֆալտապատում</w:t>
            </w:r>
            <w:r w:rsidR="00DB09EA"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1 630 600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764616" w:rsidRPr="001A4568" w:rsidTr="00B5379D">
        <w:trPr>
          <w:cantSplit/>
          <w:trHeight w:val="25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764616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764616" w:rsidRPr="00EF5697" w:rsidRDefault="00764616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Ասֆալտի փոսային վերանորոգում</w:t>
            </w: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64616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120 060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8D0A6E" w:rsidRPr="001A4568" w:rsidTr="00B5379D">
        <w:trPr>
          <w:cantSplit/>
          <w:trHeight w:val="27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8D0A6E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8D0A6E" w:rsidRPr="00EF5697" w:rsidRDefault="008D0A6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Լուսավորություն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0A6E" w:rsidRPr="00347700" w:rsidRDefault="00EF5697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176 520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8D0A6E" w:rsidRPr="001A4568" w:rsidTr="00B5379D">
        <w:trPr>
          <w:cantSplit/>
          <w:trHeight w:val="26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8D0A6E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8D0A6E" w:rsidRPr="00EF5697" w:rsidRDefault="008D0A6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Աստիճաններ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0A6E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199 200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F624C6" w:rsidRPr="001A4568" w:rsidTr="00B5379D">
        <w:trPr>
          <w:cantSplit/>
          <w:trHeight w:val="271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F624C6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F624C6" w:rsidRPr="00EF5697" w:rsidRDefault="00F624C6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Բնակարանների գազաֆիկացում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624C6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21 120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cantSplit/>
          <w:trHeight w:val="213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EF5697" w:rsidRDefault="00DB09EA" w:rsidP="00DB09EA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2 147 500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1A4568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4. Կոմունալ տնտեսություն և շրջակա միջավայրի պահպանություն</w:t>
            </w:r>
          </w:p>
        </w:tc>
      </w:tr>
      <w:tr w:rsidR="00DB09EA" w:rsidRPr="00250BCE" w:rsidTr="00B5379D">
        <w:trPr>
          <w:trHeight w:val="744"/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վարչական </w:t>
            </w:r>
            <w:r w:rsidRPr="00D84CC1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տարածքում  աղբահանության, սանիտարական մաքրման  և  բարեկարգման  աշխատանքների կազմակերպում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5B0E1A" w:rsidP="00EF569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sz w:val="20"/>
                <w:szCs w:val="20"/>
                <w:lang w:val="hy-AM"/>
              </w:rPr>
              <w:t>631</w:t>
            </w:r>
            <w:r w:rsidR="00EF5697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 000</w:t>
            </w:r>
            <w:r w:rsidR="00EF5697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EF5697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B5379D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vAlign w:val="center"/>
          </w:tcPr>
          <w:p w:rsidR="00DB09EA" w:rsidRPr="00D84CC1" w:rsidRDefault="00F624C6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Մեքենա-մեխանիզմների համալրում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Համայնքի բազմաբնակարան շենքերի վերելակների արդիականացման աշխատանքներ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55 000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250BCE" w:rsidTr="00B5379D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sz w:val="20"/>
                <w:szCs w:val="20"/>
                <w:lang w:val="hy-AM"/>
              </w:rPr>
              <w:t>4.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Համայնքի բնակֆոնդի տանիքիների վերանորոգման շինարարական աշխատանքներ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EF569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20 000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trHeight w:val="206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5B0E1A" w:rsidP="00EF569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sz w:val="20"/>
                <w:szCs w:val="20"/>
                <w:lang w:val="hy-AM"/>
              </w:rPr>
              <w:t>726</w:t>
            </w:r>
            <w:r w:rsidR="00EF5697" w:rsidRPr="00347700">
              <w:rPr>
                <w:rFonts w:ascii="Sylfaen" w:hAnsi="Sylfaen" w:cs="Arial"/>
                <w:sz w:val="20"/>
                <w:szCs w:val="20"/>
                <w:lang w:val="hy-AM"/>
              </w:rPr>
              <w:t> 000</w:t>
            </w:r>
            <w:r w:rsidR="00EF5697"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EF5697"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347700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DB09EA" w:rsidRPr="001A4568" w:rsidTr="00B5379D">
        <w:trPr>
          <w:cantSplit/>
          <w:trHeight w:val="340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D84CC1" w:rsidRDefault="00B05334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  <w:r w:rsidR="00DB09EA"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</w:p>
        </w:tc>
      </w:tr>
      <w:tr w:rsidR="00D84CC1" w:rsidRPr="001A4568" w:rsidTr="00EF5697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84CC1" w:rsidRPr="001A4568" w:rsidRDefault="00D84CC1" w:rsidP="00DB09E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84CC1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</w:t>
            </w:r>
            <w:r w:rsidRPr="00347700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347700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DB09EA" w:rsidRPr="001A4568" w:rsidTr="00EF5697">
        <w:trPr>
          <w:jc w:val="center"/>
        </w:trPr>
        <w:tc>
          <w:tcPr>
            <w:tcW w:w="625" w:type="dxa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vAlign w:val="center"/>
          </w:tcPr>
          <w:p w:rsidR="00DB09EA" w:rsidRPr="00D84CC1" w:rsidRDefault="00DB09EA" w:rsidP="00B05334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Ճանապարհների</w:t>
            </w:r>
            <w:r w:rsidR="00B05334"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 </w:t>
            </w: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գծանշում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40 000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B05334" w:rsidRPr="001A4568" w:rsidTr="00EF5697">
        <w:trPr>
          <w:jc w:val="center"/>
        </w:trPr>
        <w:tc>
          <w:tcPr>
            <w:tcW w:w="625" w:type="dxa"/>
            <w:vAlign w:val="center"/>
          </w:tcPr>
          <w:p w:rsidR="00B05334" w:rsidRPr="001A4568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vAlign w:val="center"/>
          </w:tcPr>
          <w:p w:rsidR="00B05334" w:rsidRPr="00D84CC1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Խելացի լուսացույցների տեղադրում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05334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B05334" w:rsidRPr="001A4568" w:rsidTr="00EF5697">
        <w:trPr>
          <w:jc w:val="center"/>
        </w:trPr>
        <w:tc>
          <w:tcPr>
            <w:tcW w:w="625" w:type="dxa"/>
            <w:vAlign w:val="center"/>
          </w:tcPr>
          <w:p w:rsidR="00B05334" w:rsidRPr="001A4568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vAlign w:val="center"/>
          </w:tcPr>
          <w:p w:rsidR="00B05334" w:rsidRPr="00D84CC1" w:rsidRDefault="00B05334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Ճանապարհային նշանների տեղադրում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05334" w:rsidRPr="00347700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1A4568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         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EF5697" w:rsidRDefault="00EF5697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F5697">
              <w:rPr>
                <w:rFonts w:ascii="Sylfaen" w:hAnsi="Sylfaen"/>
                <w:sz w:val="20"/>
                <w:szCs w:val="20"/>
                <w:lang w:val="hy-AM"/>
              </w:rPr>
              <w:t>75 000</w:t>
            </w:r>
            <w:r w:rsidRPr="00EF5697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EF5697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1A4568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B5379D" w:rsidRPr="00250BCE" w:rsidTr="00EF5697">
        <w:trPr>
          <w:cantSplit/>
          <w:trHeight w:val="139"/>
          <w:jc w:val="center"/>
        </w:trPr>
        <w:tc>
          <w:tcPr>
            <w:tcW w:w="8359" w:type="dxa"/>
            <w:gridSpan w:val="2"/>
            <w:shd w:val="clear" w:color="auto" w:fill="FFFFFF"/>
            <w:vAlign w:val="center"/>
          </w:tcPr>
          <w:p w:rsidR="00B5379D" w:rsidRPr="00D84CC1" w:rsidRDefault="00B5379D" w:rsidP="00B5379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2023 թվականին Առևտրի և ծառայությունների ոլորտում ծրագրեր և միջոցառումներ չեն նախատեսվում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5379D" w:rsidRPr="001A4568" w:rsidRDefault="00EF5697" w:rsidP="0028130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  <w:r w:rsidR="00B5379D"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</w:p>
        </w:tc>
      </w:tr>
      <w:tr w:rsidR="00DB09EA" w:rsidRPr="001A4568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1A4568" w:rsidRDefault="00D3161E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F5697" w:rsidRPr="001A4568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EF5697" w:rsidRPr="001A4568" w:rsidRDefault="00EF5697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8.Կրթություն, Մշակույթ, Ֆիզիկական կուլտուրա և սպորտի, երիտասարդության հարցեր</w:t>
            </w:r>
          </w:p>
        </w:tc>
      </w:tr>
      <w:tr w:rsidR="00DB09EA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D84CC1" w:rsidRDefault="00DB09EA" w:rsidP="006F75D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Համայնքում </w:t>
            </w:r>
            <w:r w:rsidR="006F75DA"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նախադպրոցական</w:t>
            </w: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 դաստիարակության  կազմակերպում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767 000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6F75DA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6F75DA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6F75DA" w:rsidRPr="00D84CC1" w:rsidRDefault="006F75D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F75D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397 500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B5379D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B5379D" w:rsidRPr="00B5379D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B5379D" w:rsidRPr="00B5379D" w:rsidRDefault="00B5379D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Նախադպրոցական հաստատությունների շենք-շինությունների կառուցման և կապիտալ վերանորգման աշխատանքներ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B5379D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195 000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4</w:t>
            </w:r>
            <w:r w:rsidR="004C11A7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D84CC1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Նախադպրոցական հիմնարկների համար գույքի ձեռք բերում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100 000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28130D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28130D" w:rsidRPr="001A4568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</w:t>
            </w:r>
            <w:r w:rsidR="004C11A7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28130D" w:rsidRPr="00D84CC1" w:rsidRDefault="0028130D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8130D" w:rsidRPr="00347700" w:rsidRDefault="00D3161E" w:rsidP="0028130D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8 000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28130D" w:rsidRPr="00347700" w:rsidTr="00EF569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28130D" w:rsidRPr="001A4568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6</w:t>
            </w:r>
            <w:r w:rsidR="004C11A7"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28130D" w:rsidRPr="00D84CC1" w:rsidRDefault="0028130D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D84CC1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Մարզական միջոցառումների կազմակերպում և անցկացում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8130D" w:rsidRPr="00347700" w:rsidRDefault="00D3161E" w:rsidP="0028130D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6 000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1 473 500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9. Սոցիալական պաշտպանություն, առողջապահություն</w:t>
            </w:r>
          </w:p>
        </w:tc>
      </w:tr>
      <w:tr w:rsidR="00DB09E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207249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B5379D" w:rsidRDefault="00195E4C" w:rsidP="0028130D">
            <w:pPr>
              <w:spacing w:after="0" w:line="20" w:lineRule="atLeast"/>
              <w:rPr>
                <w:rFonts w:ascii="Sylfaen" w:hAnsi="Sylfaen"/>
                <w:b w:val="0"/>
                <w:color w:val="FF0000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sz w:val="20"/>
                <w:lang w:val="hy-AM"/>
              </w:rPr>
              <w:t>Հիվանդանոցային ծառայություն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28130D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28130D" w:rsidRPr="001A4568" w:rsidRDefault="00207249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28130D" w:rsidRPr="00B5379D" w:rsidRDefault="0028130D" w:rsidP="006F75DA">
            <w:pPr>
              <w:spacing w:after="0" w:line="20" w:lineRule="atLeast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Աջակցություն համայնքի սոցիալապես  անապահով </w:t>
            </w:r>
            <w:r w:rsidRPr="00B5379D">
              <w:rPr>
                <w:rFonts w:ascii="Sylfaen" w:hAnsi="Sylfaen" w:cs="Arial"/>
                <w:b w:val="0"/>
                <w:sz w:val="20"/>
                <w:lang w:val="hy-AM"/>
              </w:rPr>
              <w:t>ընտանիքներին</w:t>
            </w: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8130D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6F75D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6F75DA" w:rsidRPr="001A4568" w:rsidRDefault="006F75D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6F75DA" w:rsidRPr="00B5379D" w:rsidRDefault="006F75DA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Աջակցություն համայնքի հասարական  կազմակերպություններին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F75D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22 000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34 000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10. Գյուղատնտեսություն</w:t>
            </w:r>
          </w:p>
        </w:tc>
      </w:tr>
      <w:tr w:rsidR="00DB09E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DB09EA" w:rsidRPr="00B5379D" w:rsidRDefault="00764616" w:rsidP="0028130D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վերանորոգում, ընդլայնում</w:t>
            </w: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68 315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6F75DA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6F75DA" w:rsidRPr="001A4568" w:rsidRDefault="006F75DA" w:rsidP="00DB09EA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6F75DA" w:rsidRPr="00B5379D" w:rsidRDefault="006F75DA" w:rsidP="0028130D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Մանկապարտեզների ոռոգման համակարգի վերականգնում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F75D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8 608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B09EA" w:rsidRPr="00347700" w:rsidTr="00D84CC1">
        <w:trPr>
          <w:cantSplit/>
          <w:trHeight w:val="139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DB09EA" w:rsidRPr="001A4568" w:rsidRDefault="00DB09EA" w:rsidP="00DB09EA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Ընդամենը 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DB09EA" w:rsidRPr="00347700" w:rsidRDefault="00D3161E" w:rsidP="00DB09EA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76 923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3161E" w:rsidRPr="00347700" w:rsidTr="00D14142">
        <w:trPr>
          <w:cantSplit/>
          <w:trHeight w:val="70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DB09EA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11. Անասնաբուժություն և բուսասանիտարիա</w:t>
            </w:r>
          </w:p>
        </w:tc>
      </w:tr>
      <w:tr w:rsidR="004C11A7" w:rsidRPr="00347700" w:rsidTr="00D3161E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shd w:val="clear" w:color="auto" w:fill="FFFFFF"/>
            <w:vAlign w:val="center"/>
          </w:tcPr>
          <w:p w:rsidR="004C11A7" w:rsidRPr="00B5379D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Անասնաբուժական ծառայության կազմակերպում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6 720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4C11A7" w:rsidRPr="00347700" w:rsidTr="00D84CC1">
        <w:trPr>
          <w:cantSplit/>
          <w:trHeight w:val="139"/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 </w:t>
            </w: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Ընդամանը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47700">
              <w:rPr>
                <w:rFonts w:ascii="Sylfaen" w:hAnsi="Sylfaen"/>
                <w:sz w:val="20"/>
                <w:szCs w:val="20"/>
              </w:rPr>
              <w:t>6 720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47700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Ոլորտ 12. Զբոսաշրջություն</w:t>
            </w:r>
          </w:p>
        </w:tc>
      </w:tr>
      <w:tr w:rsidR="00B5379D" w:rsidRPr="00347700" w:rsidTr="00D14142">
        <w:trPr>
          <w:jc w:val="center"/>
        </w:trPr>
        <w:tc>
          <w:tcPr>
            <w:tcW w:w="8359" w:type="dxa"/>
            <w:gridSpan w:val="2"/>
            <w:vAlign w:val="center"/>
          </w:tcPr>
          <w:p w:rsidR="00B5379D" w:rsidRPr="00B5379D" w:rsidRDefault="00B5379D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2023 թվականին զբոսաշրջության  ոլորտում ծրագրեր և միջոցառումներ չեն նախատեսվում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B5379D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</w:tr>
      <w:tr w:rsidR="004C11A7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</w:tr>
      <w:tr w:rsidR="00D3161E" w:rsidRPr="00347700" w:rsidTr="00D14142">
        <w:trPr>
          <w:cantSplit/>
          <w:trHeight w:val="139"/>
          <w:jc w:val="center"/>
        </w:trPr>
        <w:tc>
          <w:tcPr>
            <w:tcW w:w="10627" w:type="dxa"/>
            <w:gridSpan w:val="3"/>
            <w:shd w:val="clear" w:color="auto" w:fill="D9E2F3" w:themeFill="accent5" w:themeFillTint="33"/>
            <w:vAlign w:val="center"/>
          </w:tcPr>
          <w:p w:rsidR="00D3161E" w:rsidRPr="00347700" w:rsidRDefault="00D3161E" w:rsidP="004C11A7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3477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Ոլորտ 13. </w:t>
            </w:r>
            <w:r w:rsidRPr="00347700">
              <w:rPr>
                <w:rFonts w:ascii="Sylfaen" w:hAnsi="Sylfaen"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</w:tr>
      <w:tr w:rsidR="004C11A7" w:rsidRPr="00347700" w:rsidTr="00D3161E">
        <w:trPr>
          <w:jc w:val="center"/>
        </w:trPr>
        <w:tc>
          <w:tcPr>
            <w:tcW w:w="625" w:type="dxa"/>
            <w:vAlign w:val="center"/>
          </w:tcPr>
          <w:p w:rsidR="004C11A7" w:rsidRPr="001A4568" w:rsidRDefault="00250B44" w:rsidP="004C11A7">
            <w:pPr>
              <w:spacing w:after="0" w:line="20" w:lineRule="atLeast"/>
              <w:jc w:val="lef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7734" w:type="dxa"/>
            <w:vAlign w:val="center"/>
          </w:tcPr>
          <w:p w:rsidR="004C11A7" w:rsidRPr="00B5379D" w:rsidRDefault="00250B44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B5379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Մասնակցային բյուջետավարման պիլոտային ծրագիր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C11A7" w:rsidRPr="00347700" w:rsidRDefault="00D3161E" w:rsidP="004C11A7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10 000</w:t>
            </w:r>
            <w:r w:rsidRPr="00347700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347700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4C11A7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8EAADB" w:themeFill="accent5" w:themeFillTint="99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         Ընդամենը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4C11A7" w:rsidRPr="00347700" w:rsidRDefault="00D14142" w:rsidP="004C11A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47700">
              <w:rPr>
                <w:rFonts w:ascii="Sylfaen" w:hAnsi="Sylfaen"/>
                <w:sz w:val="20"/>
                <w:szCs w:val="20"/>
                <w:lang w:val="en-US"/>
              </w:rPr>
              <w:t>10 000.0</w:t>
            </w:r>
          </w:p>
        </w:tc>
      </w:tr>
      <w:tr w:rsidR="004C11A7" w:rsidRPr="00347700" w:rsidTr="00D84CC1">
        <w:trPr>
          <w:jc w:val="center"/>
        </w:trPr>
        <w:tc>
          <w:tcPr>
            <w:tcW w:w="8359" w:type="dxa"/>
            <w:gridSpan w:val="2"/>
            <w:shd w:val="clear" w:color="auto" w:fill="BFBFBF"/>
            <w:vAlign w:val="center"/>
          </w:tcPr>
          <w:p w:rsidR="004C11A7" w:rsidRPr="001A4568" w:rsidRDefault="004C11A7" w:rsidP="004C11A7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C11A7" w:rsidRPr="00347700" w:rsidRDefault="005B0E1A" w:rsidP="004C11A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47700">
              <w:rPr>
                <w:rFonts w:ascii="Sylfaen" w:hAnsi="Sylfaen"/>
                <w:sz w:val="20"/>
                <w:szCs w:val="20"/>
                <w:lang w:val="hy-AM"/>
              </w:rPr>
              <w:t>5 695 639</w:t>
            </w:r>
            <w:r w:rsidR="00AA475E" w:rsidRPr="0034770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</w:tr>
    </w:tbl>
    <w:p w:rsidR="004C11A7" w:rsidRPr="001A4568" w:rsidRDefault="004C11A7" w:rsidP="00AA70E8">
      <w:pPr>
        <w:spacing w:line="259" w:lineRule="auto"/>
        <w:jc w:val="both"/>
        <w:rPr>
          <w:rFonts w:ascii="Sylfaen" w:hAnsi="Sylfaen"/>
          <w:lang w:val="hy-AM"/>
        </w:rPr>
      </w:pPr>
    </w:p>
    <w:p w:rsidR="00490166" w:rsidRPr="001A4568" w:rsidRDefault="00490166" w:rsidP="009F28FD">
      <w:pPr>
        <w:spacing w:after="0" w:line="20" w:lineRule="atLeast"/>
        <w:ind w:right="-142"/>
        <w:jc w:val="right"/>
        <w:rPr>
          <w:rFonts w:ascii="Sylfaen" w:hAnsi="Sylfaen"/>
          <w:color w:val="000000" w:themeColor="text1"/>
          <w:sz w:val="24"/>
          <w:lang w:val="hy-AM"/>
        </w:rPr>
      </w:pPr>
      <w:r w:rsidRPr="001A4568">
        <w:rPr>
          <w:rFonts w:ascii="Sylfaen" w:hAnsi="Sylfaen"/>
          <w:color w:val="000000" w:themeColor="text1"/>
          <w:sz w:val="24"/>
          <w:lang w:val="hy-AM"/>
        </w:rPr>
        <w:t>Աղյուսակ 4</w:t>
      </w:r>
      <w:r w:rsidRPr="001A4568">
        <w:rPr>
          <w:rFonts w:ascii="Times New Roman" w:eastAsia="MS Mincho" w:hAnsi="Times New Roman" w:cs="Times New Roman"/>
          <w:color w:val="000000" w:themeColor="text1"/>
          <w:sz w:val="24"/>
          <w:lang w:val="hy-AM"/>
        </w:rPr>
        <w:t>․</w:t>
      </w:r>
      <w:r w:rsidRPr="001A4568">
        <w:rPr>
          <w:rFonts w:ascii="Sylfaen" w:hAnsi="Sylfaen"/>
          <w:color w:val="000000" w:themeColor="text1"/>
          <w:sz w:val="24"/>
          <w:lang w:val="hy-AM"/>
        </w:rPr>
        <w:t xml:space="preserve">ՏԱՊ-ի ծրագրերը, որոնք   </w:t>
      </w:r>
      <w:r w:rsidR="000D76F0">
        <w:rPr>
          <w:rFonts w:ascii="Sylfaen" w:hAnsi="Sylfaen"/>
          <w:color w:val="000000" w:themeColor="text1"/>
          <w:sz w:val="24"/>
          <w:lang w:val="hy-AM"/>
        </w:rPr>
        <w:t>ապահով</w:t>
      </w:r>
      <w:r w:rsidRPr="001A4568">
        <w:rPr>
          <w:rFonts w:ascii="Sylfaen" w:hAnsi="Sylfaen"/>
          <w:color w:val="000000" w:themeColor="text1"/>
          <w:sz w:val="24"/>
          <w:lang w:val="hy-AM"/>
        </w:rPr>
        <w:t>ած   չեն   համապատասխան ֆինանսական միջոցներով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8222"/>
        <w:gridCol w:w="1968"/>
      </w:tblGrid>
      <w:tr w:rsidR="00C30BA2" w:rsidRPr="001A4568" w:rsidTr="00600CBD">
        <w:trPr>
          <w:cantSplit/>
          <w:trHeight w:val="794"/>
          <w:jc w:val="center"/>
        </w:trPr>
        <w:tc>
          <w:tcPr>
            <w:tcW w:w="562" w:type="dxa"/>
            <w:gridSpan w:val="2"/>
            <w:shd w:val="clear" w:color="auto" w:fill="D9D9D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D14142" w:rsidRPr="001A4568" w:rsidTr="00D14142">
        <w:trPr>
          <w:cantSplit/>
          <w:trHeight w:val="139"/>
          <w:jc w:val="center"/>
        </w:trPr>
        <w:tc>
          <w:tcPr>
            <w:tcW w:w="10752" w:type="dxa"/>
            <w:gridSpan w:val="4"/>
            <w:shd w:val="clear" w:color="auto" w:fill="D9E2F3"/>
            <w:vAlign w:val="center"/>
          </w:tcPr>
          <w:p w:rsidR="00D14142" w:rsidRPr="001A4568" w:rsidRDefault="00D1414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</w:rPr>
              <w:t>Ոլորտ</w:t>
            </w:r>
            <w:r>
              <w:rPr>
                <w:rFonts w:ascii="Sylfaen" w:hAnsi="Sylfaen"/>
                <w:sz w:val="20"/>
                <w:szCs w:val="20"/>
              </w:rPr>
              <w:t xml:space="preserve"> 3</w:t>
            </w:r>
            <w:r w:rsidRPr="001A4568">
              <w:rPr>
                <w:rFonts w:ascii="Sylfaen" w:hAnsi="Sylfaen"/>
                <w:sz w:val="20"/>
                <w:szCs w:val="20"/>
              </w:rPr>
              <w:t>. Քաղաքաշինություն</w:t>
            </w:r>
          </w:p>
        </w:tc>
      </w:tr>
      <w:tr w:rsidR="00C30BA2" w:rsidRPr="00A955FB" w:rsidTr="00D14142">
        <w:trPr>
          <w:cantSplit/>
          <w:trHeight w:val="139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C30BA2" w:rsidRPr="00D14142" w:rsidRDefault="00D14142" w:rsidP="00D14142">
            <w:pPr>
              <w:spacing w:after="0" w:line="20" w:lineRule="atLeast"/>
              <w:jc w:val="left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1.</w:t>
            </w:r>
          </w:p>
        </w:tc>
        <w:tc>
          <w:tcPr>
            <w:tcW w:w="8229" w:type="dxa"/>
            <w:gridSpan w:val="2"/>
            <w:shd w:val="clear" w:color="auto" w:fill="FFFFFF" w:themeFill="background1"/>
            <w:vAlign w:val="center"/>
          </w:tcPr>
          <w:p w:rsidR="00C30BA2" w:rsidRPr="00D14142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Ենթակառուցվածքների շենքերում արևային մարտկոցների տեղադրում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C30BA2" w:rsidRPr="005B0E1A" w:rsidRDefault="00A955FB" w:rsidP="00FA13E9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B0E1A">
              <w:rPr>
                <w:rFonts w:ascii="Sylfaen" w:hAnsi="Sylfaen"/>
                <w:sz w:val="20"/>
                <w:szCs w:val="20"/>
                <w:lang w:val="hy-AM"/>
              </w:rPr>
              <w:t>200 000</w:t>
            </w:r>
            <w:r w:rsidRPr="005B0E1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B0E1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C30BA2" w:rsidRPr="00A955FB" w:rsidTr="00D14142">
        <w:trPr>
          <w:cantSplit/>
          <w:trHeight w:val="139"/>
          <w:jc w:val="center"/>
        </w:trPr>
        <w:tc>
          <w:tcPr>
            <w:tcW w:w="555" w:type="dxa"/>
            <w:shd w:val="clear" w:color="auto" w:fill="FFFFFF" w:themeFill="background1"/>
            <w:vAlign w:val="center"/>
          </w:tcPr>
          <w:p w:rsidR="00C30BA2" w:rsidRPr="00D14142" w:rsidRDefault="00D14142" w:rsidP="00D14142">
            <w:pPr>
              <w:spacing w:after="0" w:line="20" w:lineRule="atLeast"/>
              <w:jc w:val="both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2.</w:t>
            </w:r>
          </w:p>
        </w:tc>
        <w:tc>
          <w:tcPr>
            <w:tcW w:w="8229" w:type="dxa"/>
            <w:gridSpan w:val="2"/>
            <w:shd w:val="clear" w:color="auto" w:fill="FFFFFF" w:themeFill="background1"/>
            <w:vAlign w:val="center"/>
          </w:tcPr>
          <w:p w:rsidR="00C30BA2" w:rsidRPr="00D14142" w:rsidRDefault="002C1E34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Էլար</w:t>
            </w:r>
            <w:r w:rsidR="00C30BA2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թաղամասի ոռոգման համակարգի 2-րդ փուլի անցկացում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C30BA2" w:rsidRPr="005B0E1A" w:rsidRDefault="00A955FB" w:rsidP="00FA13E9">
            <w:pPr>
              <w:spacing w:after="0"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5B0E1A">
              <w:rPr>
                <w:rFonts w:ascii="Sylfaen" w:hAnsi="Sylfaen"/>
                <w:sz w:val="20"/>
                <w:szCs w:val="20"/>
                <w:lang w:val="hy-AM"/>
              </w:rPr>
              <w:t>80 000</w:t>
            </w:r>
            <w:r w:rsidRPr="005B0E1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B0E1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C30BA2" w:rsidRPr="001A4568" w:rsidTr="00D14142">
        <w:trPr>
          <w:cantSplit/>
          <w:trHeight w:val="139"/>
          <w:jc w:val="center"/>
        </w:trPr>
        <w:tc>
          <w:tcPr>
            <w:tcW w:w="8784" w:type="dxa"/>
            <w:gridSpan w:val="3"/>
            <w:shd w:val="clear" w:color="auto" w:fill="8EAADB" w:themeFill="accent5" w:themeFillTint="99"/>
            <w:vAlign w:val="center"/>
          </w:tcPr>
          <w:p w:rsidR="00C30BA2" w:rsidRPr="001A4568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</w:rPr>
            </w:pPr>
            <w:r w:rsidRPr="001A4568"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:rsidR="00C30BA2" w:rsidRPr="003F2ED7" w:rsidRDefault="003F2ED7" w:rsidP="00FA13E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F2ED7">
              <w:rPr>
                <w:rFonts w:ascii="Sylfaen" w:hAnsi="Sylfaen"/>
                <w:sz w:val="20"/>
                <w:szCs w:val="20"/>
                <w:lang w:val="en-US"/>
              </w:rPr>
              <w:t>280 000.0</w:t>
            </w:r>
          </w:p>
        </w:tc>
      </w:tr>
      <w:tr w:rsidR="00D14142" w:rsidRPr="001A4568" w:rsidTr="00D14142">
        <w:trPr>
          <w:cantSplit/>
          <w:trHeight w:val="139"/>
          <w:jc w:val="center"/>
        </w:trPr>
        <w:tc>
          <w:tcPr>
            <w:tcW w:w="10752" w:type="dxa"/>
            <w:gridSpan w:val="4"/>
            <w:shd w:val="clear" w:color="auto" w:fill="D9E2F3"/>
            <w:vAlign w:val="center"/>
          </w:tcPr>
          <w:p w:rsidR="00D14142" w:rsidRPr="003F2ED7" w:rsidRDefault="00D14142" w:rsidP="00FA13E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F2ED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</w:t>
            </w:r>
            <w:r w:rsidRPr="003F2ED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լորտ 8.Կրթություն, Մշակույթ, Ֆիզիկական կուլտուրա և սպորտի, երիտասարդության հարցեր</w:t>
            </w:r>
          </w:p>
        </w:tc>
      </w:tr>
      <w:tr w:rsidR="00C30BA2" w:rsidRPr="00A955FB" w:rsidTr="00D14142">
        <w:trPr>
          <w:cantSplit/>
          <w:trHeight w:val="139"/>
          <w:jc w:val="center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C30BA2" w:rsidRPr="00D14142" w:rsidRDefault="00D14142" w:rsidP="00D14142">
            <w:pPr>
              <w:spacing w:after="0" w:line="20" w:lineRule="atLeast"/>
              <w:jc w:val="both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1414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C30BA2" w:rsidRPr="00D14142" w:rsidRDefault="00C30BA2" w:rsidP="00FA13E9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Աբովյանի</w:t>
            </w:r>
            <w:r w:rsidR="00FA13E9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N-5</w:t>
            </w: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մանկապարտեզ ՀՈԱԿ-ի  </w:t>
            </w:r>
            <w:r w:rsidR="00FA13E9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տանիքի</w:t>
            </w:r>
            <w:r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="00FA13E9" w:rsidRPr="00D14142">
              <w:rPr>
                <w:rFonts w:ascii="Sylfaen" w:hAnsi="Sylfaen"/>
                <w:b w:val="0"/>
                <w:sz w:val="20"/>
                <w:szCs w:val="20"/>
                <w:lang w:val="hy-AM"/>
              </w:rPr>
              <w:t>վերակառուցում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C30BA2" w:rsidRPr="003F2ED7" w:rsidRDefault="00A955FB" w:rsidP="00FA13E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3F2ED7">
              <w:rPr>
                <w:rFonts w:ascii="Sylfaen" w:hAnsi="Sylfaen"/>
                <w:sz w:val="20"/>
                <w:szCs w:val="20"/>
                <w:lang w:val="hy-AM"/>
              </w:rPr>
              <w:t>20 </w:t>
            </w:r>
            <w:r w:rsidRPr="005B0E1A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Pr="005B0E1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B0E1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</w:tr>
      <w:tr w:rsidR="00DD2BF5" w:rsidRPr="001A4568" w:rsidTr="00D14142">
        <w:trPr>
          <w:jc w:val="center"/>
        </w:trPr>
        <w:tc>
          <w:tcPr>
            <w:tcW w:w="8784" w:type="dxa"/>
            <w:gridSpan w:val="3"/>
            <w:shd w:val="clear" w:color="auto" w:fill="8EAADB" w:themeFill="accent5" w:themeFillTint="99"/>
            <w:vAlign w:val="center"/>
          </w:tcPr>
          <w:p w:rsidR="00DD2BF5" w:rsidRPr="001A4568" w:rsidRDefault="00DD2BF5" w:rsidP="00DD2BF5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:rsidR="00DD2BF5" w:rsidRPr="003F2ED7" w:rsidRDefault="003F2ED7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F2ED7">
              <w:rPr>
                <w:rFonts w:ascii="Sylfaen" w:hAnsi="Sylfaen"/>
                <w:sz w:val="20"/>
                <w:szCs w:val="20"/>
                <w:lang w:val="en-US"/>
              </w:rPr>
              <w:t>20 000.0</w:t>
            </w:r>
          </w:p>
        </w:tc>
      </w:tr>
      <w:tr w:rsidR="00347700" w:rsidRPr="001A4568" w:rsidTr="00D60757">
        <w:trPr>
          <w:jc w:val="center"/>
        </w:trPr>
        <w:tc>
          <w:tcPr>
            <w:tcW w:w="10752" w:type="dxa"/>
            <w:gridSpan w:val="4"/>
            <w:shd w:val="clear" w:color="auto" w:fill="D9E2F3" w:themeFill="accent5" w:themeFillTint="33"/>
            <w:vAlign w:val="center"/>
          </w:tcPr>
          <w:p w:rsidR="00347700" w:rsidRPr="00347700" w:rsidRDefault="00347700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A4568">
              <w:rPr>
                <w:rFonts w:ascii="Sylfaen" w:hAnsi="Sylfaen"/>
                <w:sz w:val="20"/>
                <w:szCs w:val="20"/>
              </w:rPr>
              <w:t>Ոլորտ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6. Տրանսպորտ</w:t>
            </w:r>
          </w:p>
        </w:tc>
      </w:tr>
      <w:tr w:rsidR="00347700" w:rsidRPr="001A4568" w:rsidTr="00347700">
        <w:trPr>
          <w:jc w:val="center"/>
        </w:trPr>
        <w:tc>
          <w:tcPr>
            <w:tcW w:w="8784" w:type="dxa"/>
            <w:gridSpan w:val="3"/>
            <w:shd w:val="clear" w:color="auto" w:fill="FFFFFF" w:themeFill="background1"/>
            <w:vAlign w:val="center"/>
          </w:tcPr>
          <w:p w:rsidR="00347700" w:rsidRPr="00347700" w:rsidRDefault="00347700" w:rsidP="00DD2BF5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Նոր խելացի կանգառների և կանգառների կառուցում</w:t>
            </w:r>
          </w:p>
        </w:tc>
        <w:tc>
          <w:tcPr>
            <w:tcW w:w="1968" w:type="dxa"/>
            <w:shd w:val="clear" w:color="auto" w:fill="D9E2F3" w:themeFill="accent5" w:themeFillTint="33"/>
            <w:vAlign w:val="center"/>
          </w:tcPr>
          <w:p w:rsidR="00347700" w:rsidRPr="00347700" w:rsidRDefault="00347700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90 000.0</w:t>
            </w:r>
          </w:p>
        </w:tc>
      </w:tr>
      <w:tr w:rsidR="00DD2BF5" w:rsidRPr="001A4568" w:rsidTr="00600CBD">
        <w:trPr>
          <w:jc w:val="center"/>
        </w:trPr>
        <w:tc>
          <w:tcPr>
            <w:tcW w:w="8784" w:type="dxa"/>
            <w:gridSpan w:val="3"/>
            <w:shd w:val="clear" w:color="auto" w:fill="BFBFBF"/>
            <w:vAlign w:val="center"/>
          </w:tcPr>
          <w:p w:rsidR="00DD2BF5" w:rsidRPr="001A4568" w:rsidRDefault="00DD2BF5" w:rsidP="00DD2BF5">
            <w:pPr>
              <w:spacing w:after="0" w:line="20" w:lineRule="atLeast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968" w:type="dxa"/>
            <w:shd w:val="clear" w:color="auto" w:fill="BFBFBF"/>
            <w:vAlign w:val="center"/>
          </w:tcPr>
          <w:p w:rsidR="00DD2BF5" w:rsidRPr="00347700" w:rsidRDefault="00347700" w:rsidP="00DD2B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</w:t>
            </w:r>
            <w:r w:rsidR="003F2ED7" w:rsidRPr="00347700">
              <w:rPr>
                <w:rFonts w:ascii="Sylfaen" w:hAnsi="Sylfaen"/>
                <w:sz w:val="20"/>
                <w:szCs w:val="20"/>
              </w:rPr>
              <w:t>0</w:t>
            </w:r>
            <w:r w:rsidR="003F2ED7" w:rsidRPr="003F2ED7"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  <w:r w:rsidR="003F2ED7" w:rsidRPr="00347700">
              <w:rPr>
                <w:rFonts w:ascii="Sylfaen" w:hAnsi="Sylfaen"/>
                <w:sz w:val="20"/>
                <w:szCs w:val="20"/>
              </w:rPr>
              <w:t>000.0</w:t>
            </w:r>
          </w:p>
        </w:tc>
      </w:tr>
    </w:tbl>
    <w:p w:rsidR="00154F14" w:rsidRDefault="002A06E9" w:rsidP="00154F14">
      <w:pPr>
        <w:spacing w:after="0"/>
        <w:rPr>
          <w:lang w:val="hy-AM"/>
        </w:rPr>
      </w:pPr>
      <w:r>
        <w:rPr>
          <w:lang w:val="hy-AM"/>
        </w:rPr>
        <w:br w:type="page"/>
      </w:r>
    </w:p>
    <w:p w:rsidR="001A4568" w:rsidRDefault="005E1EAC" w:rsidP="00F663F0">
      <w:pPr>
        <w:pStyle w:val="1"/>
        <w:ind w:left="284"/>
        <w:rPr>
          <w:rFonts w:ascii="Sylfaen" w:hAnsi="Sylfaen"/>
          <w:lang w:val="hy-AM"/>
        </w:rPr>
      </w:pPr>
      <w:bookmarkStart w:id="4" w:name="_Toc124379918"/>
      <w:r>
        <w:rPr>
          <w:rFonts w:ascii="Sylfaen" w:hAnsi="Sylfaen"/>
          <w:lang w:val="hy-AM"/>
        </w:rPr>
        <w:lastRenderedPageBreak/>
        <w:t>2</w:t>
      </w:r>
      <w:r w:rsidRPr="005E1EAC">
        <w:rPr>
          <w:rFonts w:ascii="Sylfaen" w:hAnsi="Sylfaen"/>
          <w:lang w:val="hy-AM"/>
        </w:rPr>
        <w:t>.</w:t>
      </w:r>
      <w:r w:rsidR="00F663F0">
        <w:rPr>
          <w:rFonts w:ascii="Sylfaen" w:hAnsi="Sylfaen"/>
          <w:lang w:val="hy-AM"/>
        </w:rPr>
        <w:t xml:space="preserve">2 </w:t>
      </w:r>
      <w:r w:rsidR="00154F14" w:rsidRPr="001A4568">
        <w:rPr>
          <w:rFonts w:ascii="Sylfaen" w:hAnsi="Sylfaen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bookmarkEnd w:id="4"/>
    </w:p>
    <w:p w:rsidR="001A4568" w:rsidRPr="001A4568" w:rsidRDefault="001A4568" w:rsidP="001A4568">
      <w:pPr>
        <w:spacing w:after="0" w:line="240" w:lineRule="auto"/>
        <w:rPr>
          <w:sz w:val="8"/>
          <w:lang w:val="hy-AM"/>
        </w:rPr>
      </w:pPr>
    </w:p>
    <w:p w:rsidR="000D7CA0" w:rsidRPr="00F663F0" w:rsidRDefault="000D7CA0" w:rsidP="00154F14">
      <w:pPr>
        <w:spacing w:after="0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F663F0">
        <w:rPr>
          <w:rFonts w:ascii="Sylfaen" w:hAnsi="Sylfaen"/>
          <w:color w:val="000000" w:themeColor="text1"/>
          <w:sz w:val="28"/>
          <w:szCs w:val="28"/>
          <w:lang w:val="hy-AM"/>
        </w:rPr>
        <w:t>ԸՆԴՀԱՆՈՒՐ</w:t>
      </w:r>
    </w:p>
    <w:tbl>
      <w:tblPr>
        <w:tblStyle w:val="a9"/>
        <w:tblW w:w="9922" w:type="dxa"/>
        <w:tblInd w:w="279" w:type="dxa"/>
        <w:tblLook w:val="04A0" w:firstRow="1" w:lastRow="0" w:firstColumn="1" w:lastColumn="0" w:noHBand="0" w:noVBand="1"/>
      </w:tblPr>
      <w:tblGrid>
        <w:gridCol w:w="6809"/>
        <w:gridCol w:w="1134"/>
        <w:gridCol w:w="1979"/>
      </w:tblGrid>
      <w:tr w:rsidR="000D7CA0" w:rsidRPr="001A4568" w:rsidTr="003F3D6D">
        <w:tc>
          <w:tcPr>
            <w:tcW w:w="9922" w:type="dxa"/>
            <w:gridSpan w:val="3"/>
            <w:shd w:val="clear" w:color="auto" w:fill="F7CAAC" w:themeFill="accent2" w:themeFillTint="66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Վիճակի նկարագիր</w:t>
            </w:r>
          </w:p>
        </w:tc>
      </w:tr>
      <w:tr w:rsidR="000D7CA0" w:rsidRPr="001A4568" w:rsidTr="003F3D6D">
        <w:tc>
          <w:tcPr>
            <w:tcW w:w="6809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1A4568" w:rsidRDefault="00F663F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Համայնքային ոչ առևտրային կազմակերպությունների (ՀՈԱԿ) քանակը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F663F0" w:rsidRDefault="00347700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24</w:t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Սպասարկման գրասենյակում ընդունված դիմումների թիվը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3F2ED7" w:rsidRDefault="003F2ED7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>6791</w:t>
            </w:r>
            <w:r w:rsidR="00347700">
              <w:rPr>
                <w:rStyle w:val="af1"/>
                <w:rFonts w:ascii="Sylfaen" w:hAnsi="Sylfaen"/>
                <w:b/>
                <w:color w:val="000000" w:themeColor="text1"/>
                <w:sz w:val="24"/>
                <w:szCs w:val="20"/>
              </w:rPr>
              <w:footnoteReference w:id="4"/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eastAsia="Calibri" w:hAnsi="Sylfaen" w:cs="Sylfaen"/>
                <w:sz w:val="24"/>
                <w:szCs w:val="20"/>
                <w:lang w:val="hy-AM"/>
              </w:rPr>
              <w:t>Համայնքի հողի հարկի, գույքահարկի և անշարժ գույքի գանձման ավտոմատացված համակարգեր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F663F0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F663F0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</w:t>
            </w:r>
          </w:p>
        </w:tc>
      </w:tr>
      <w:tr w:rsidR="000D7CA0" w:rsidRPr="001A4568" w:rsidTr="003F3D6D">
        <w:tc>
          <w:tcPr>
            <w:tcW w:w="6809" w:type="dxa"/>
            <w:vAlign w:val="center"/>
          </w:tcPr>
          <w:p w:rsidR="000D7CA0" w:rsidRPr="001A4568" w:rsidRDefault="002B6B93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eastAsia="Calibri" w:hAnsi="Sylfaen" w:cs="Sylfaen"/>
                <w:sz w:val="24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D7CA0" w:rsidRPr="001A4568" w:rsidRDefault="000D7CA0" w:rsidP="00F663F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միավոր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:rsidR="000D7CA0" w:rsidRPr="00F663F0" w:rsidRDefault="003F2ED7" w:rsidP="00F663F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19</w:t>
            </w:r>
            <w:r w:rsidR="002B6B93" w:rsidRPr="00F663F0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0</w:t>
            </w:r>
          </w:p>
        </w:tc>
      </w:tr>
    </w:tbl>
    <w:p w:rsidR="00600CBD" w:rsidRPr="00600CBD" w:rsidRDefault="00600CBD" w:rsidP="00600CBD">
      <w:pPr>
        <w:spacing w:after="0"/>
        <w:jc w:val="both"/>
        <w:rPr>
          <w:color w:val="000000" w:themeColor="text1"/>
          <w:sz w:val="10"/>
          <w:szCs w:val="16"/>
          <w:lang w:val="hy-AM"/>
        </w:rPr>
      </w:pPr>
    </w:p>
    <w:p w:rsidR="0077677D" w:rsidRPr="0077677D" w:rsidRDefault="0077677D" w:rsidP="0077677D">
      <w:pPr>
        <w:pStyle w:val="aa"/>
        <w:spacing w:after="0" w:line="360" w:lineRule="auto"/>
        <w:ind w:left="0" w:firstLine="357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</w:p>
    <w:p w:rsidR="002B6B93" w:rsidRPr="00F663F0" w:rsidRDefault="002B6B93" w:rsidP="0077677D">
      <w:pPr>
        <w:pStyle w:val="aa"/>
        <w:spacing w:after="0" w:line="360" w:lineRule="auto"/>
        <w:ind w:left="0" w:firstLine="357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F663F0">
        <w:rPr>
          <w:rFonts w:ascii="Sylfaen" w:hAnsi="Sylfaen"/>
          <w:b/>
          <w:color w:val="000000" w:themeColor="text1"/>
          <w:sz w:val="24"/>
          <w:szCs w:val="20"/>
          <w:lang w:val="hy-AM"/>
        </w:rPr>
        <w:t>Հիմնախնդիրներ՝</w:t>
      </w:r>
    </w:p>
    <w:p w:rsidR="002B6B93" w:rsidRPr="001A4568" w:rsidRDefault="002B6B93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Բնակչությանը մատուցվող ծառայությունների որակի բարձրացում՝ մասնավորապես դիմումին պատասխանելու միջին ժամանակի կրճատում։</w:t>
      </w:r>
    </w:p>
    <w:p w:rsidR="008C0C6A" w:rsidRPr="001A4568" w:rsidRDefault="008C0C6A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Համայնքում առկա խնդիրների</w:t>
      </w:r>
      <w:r w:rsidR="00AA4F2B"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 համակարգում ըստ առաջնահերթությունների լուծումների տրամադրում։</w:t>
      </w:r>
    </w:p>
    <w:p w:rsidR="00AA4F2B" w:rsidRPr="001A4568" w:rsidRDefault="00AA4F2B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Կայուն և սոցիալական միջավայրի ապահովում, բնակչության առանձին նպատակային խմբերի համար տեղական</w:t>
      </w:r>
      <w:r w:rsidR="00347700">
        <w:rPr>
          <w:rFonts w:ascii="Sylfaen" w:hAnsi="Sylfaen"/>
          <w:color w:val="000000" w:themeColor="text1"/>
          <w:sz w:val="24"/>
          <w:szCs w:val="20"/>
          <w:lang w:val="hy-AM"/>
        </w:rPr>
        <w:t>,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 սոցիալական ծրագրերի կազմում և իրագործում։</w:t>
      </w:r>
    </w:p>
    <w:p w:rsidR="00AA4F2B" w:rsidRPr="001A4568" w:rsidRDefault="00AA4F2B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Համայնքի մասնակցային կառավարման մշակույթի ձևավորում՝ բնակչությանը մասնակից դարձնելով </w:t>
      </w:r>
      <w:r w:rsidR="00347700">
        <w:rPr>
          <w:rFonts w:ascii="Sylfaen" w:hAnsi="Sylfaen"/>
          <w:color w:val="000000" w:themeColor="text1"/>
          <w:sz w:val="24"/>
          <w:szCs w:val="20"/>
          <w:lang w:val="hy-AM"/>
        </w:rPr>
        <w:t>հան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րային նշանակություն ունեցող որոշումների կայացմանը։</w:t>
      </w:r>
    </w:p>
    <w:p w:rsidR="00AA4F2B" w:rsidRPr="001A4568" w:rsidRDefault="00AA4F2B" w:rsidP="00CC5511">
      <w:pPr>
        <w:pStyle w:val="aa"/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Գործարարության և ներդրումների համար բարենպաստ միջավայրի ապահովում, համայնքի և գործարար միջավայրի միջև փոխշահավետ համագործակցության ապահովում։</w:t>
      </w:r>
    </w:p>
    <w:p w:rsidR="00154F14" w:rsidRPr="002B6B93" w:rsidRDefault="00154F14" w:rsidP="002B6B93">
      <w:pPr>
        <w:spacing w:after="0"/>
        <w:jc w:val="both"/>
        <w:rPr>
          <w:color w:val="000000" w:themeColor="text1"/>
          <w:sz w:val="24"/>
          <w:lang w:val="hy-AM"/>
        </w:rPr>
      </w:pPr>
    </w:p>
    <w:p w:rsidR="00F51AAA" w:rsidRDefault="00F51AAA" w:rsidP="00F51AAA">
      <w:pPr>
        <w:spacing w:after="0"/>
        <w:jc w:val="both"/>
        <w:rPr>
          <w:color w:val="000000" w:themeColor="text1"/>
          <w:lang w:val="hy-AM"/>
        </w:rPr>
        <w:sectPr w:rsidR="00F51AAA" w:rsidSect="009F28FD"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tbl>
      <w:tblPr>
        <w:tblStyle w:val="a9"/>
        <w:tblW w:w="15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282"/>
        <w:gridCol w:w="2262"/>
        <w:gridCol w:w="147"/>
        <w:gridCol w:w="142"/>
        <w:gridCol w:w="567"/>
        <w:gridCol w:w="310"/>
        <w:gridCol w:w="110"/>
        <w:gridCol w:w="2976"/>
        <w:gridCol w:w="993"/>
        <w:gridCol w:w="1275"/>
        <w:gridCol w:w="2031"/>
      </w:tblGrid>
      <w:tr w:rsidR="00127E1F" w:rsidRPr="001A4568" w:rsidTr="00F51AAA">
        <w:trPr>
          <w:trHeight w:val="416"/>
          <w:jc w:val="center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213" w:type="dxa"/>
            <w:gridSpan w:val="12"/>
            <w:tcBorders>
              <w:left w:val="nil"/>
            </w:tcBorders>
            <w:shd w:val="clear" w:color="auto" w:fill="E2EFD9" w:themeFill="accent6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F51AAA" w:rsidRPr="001A4568" w:rsidTr="00F51AAA">
        <w:trPr>
          <w:trHeight w:val="113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118" w:type="dxa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3544" w:type="dxa"/>
            <w:gridSpan w:val="2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  <w:p w:rsidR="00127E1F" w:rsidRPr="001A4568" w:rsidRDefault="00127E1F" w:rsidP="00381FEA">
            <w:pPr>
              <w:spacing w:line="240" w:lineRule="auto"/>
              <w:rPr>
                <w:rFonts w:ascii="Sylfaen" w:hAnsi="Sylfaen"/>
                <w:sz w:val="20"/>
                <w:szCs w:val="24"/>
                <w:lang w:val="hy-AM"/>
              </w:rPr>
            </w:pPr>
          </w:p>
        </w:tc>
        <w:tc>
          <w:tcPr>
            <w:tcW w:w="4252" w:type="dxa"/>
            <w:gridSpan w:val="6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3" w:type="dxa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275" w:type="dxa"/>
            <w:vMerge w:val="restart"/>
            <w:shd w:val="clear" w:color="auto" w:fill="C7C9F1"/>
          </w:tcPr>
          <w:p w:rsidR="00127E1F" w:rsidRPr="001A4568" w:rsidRDefault="00127E1F" w:rsidP="00C90DC6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C90DC6"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2031" w:type="dxa"/>
            <w:vMerge w:val="restart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Պատասխանատու</w:t>
            </w:r>
          </w:p>
        </w:tc>
      </w:tr>
      <w:tr w:rsidR="00F51AAA" w:rsidRPr="001A4568" w:rsidTr="00F51AAA">
        <w:trPr>
          <w:trHeight w:val="11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118" w:type="dxa"/>
            <w:shd w:val="clear" w:color="auto" w:fill="C7C9F1"/>
          </w:tcPr>
          <w:p w:rsidR="00127E1F" w:rsidRPr="001A4568" w:rsidRDefault="00127E1F" w:rsidP="00381FEA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 w:cs="Sylfaen"/>
                <w:sz w:val="22"/>
                <w:lang w:val="hy-AM"/>
              </w:rPr>
              <w:t>ԹԱՓԱՆՑԻԿՈՒԹՅՈՒՆ ԵՎ ԱՐԴՅՈՒՆԱՎԵՏ ԿԱՌԱՎԱՐՈՒՄ</w:t>
            </w:r>
          </w:p>
        </w:tc>
        <w:tc>
          <w:tcPr>
            <w:tcW w:w="3544" w:type="dxa"/>
            <w:gridSpan w:val="2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4252" w:type="dxa"/>
            <w:gridSpan w:val="6"/>
            <w:vMerge/>
            <w:shd w:val="clear" w:color="auto" w:fill="C7C9F1"/>
          </w:tcPr>
          <w:p w:rsidR="00127E1F" w:rsidRPr="001A4568" w:rsidRDefault="00127E1F" w:rsidP="005A70E9">
            <w:pPr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993" w:type="dxa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031" w:type="dxa"/>
            <w:vMerge/>
            <w:shd w:val="clear" w:color="auto" w:fill="C7C9F1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F51AAA" w:rsidRPr="00A40D53" w:rsidTr="00F51AAA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118" w:type="dxa"/>
            <w:shd w:val="clear" w:color="auto" w:fill="auto"/>
          </w:tcPr>
          <w:p w:rsidR="00127E1F" w:rsidRPr="001A4568" w:rsidRDefault="00127E1F" w:rsidP="00226A86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sz w:val="22"/>
                <w:lang w:val="hy-AM"/>
              </w:rPr>
              <w:t>Համայնքային ծառայությունների արդյունավետ, թափանցիկ կառավարում, որակյալ ծառայությունների մատուցում: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7E1F" w:rsidRPr="001A4568" w:rsidRDefault="00127E1F" w:rsidP="00226A86">
            <w:pPr>
              <w:spacing w:line="276" w:lineRule="auto"/>
              <w:rPr>
                <w:rFonts w:ascii="Sylfaen" w:eastAsia="Calibri" w:hAnsi="Sylfaen" w:cs="Times New Roman"/>
                <w:b w:val="0"/>
                <w:color w:val="000000"/>
                <w:sz w:val="20"/>
                <w:lang w:val="hy-AM"/>
              </w:rPr>
            </w:pPr>
            <w:r w:rsidRPr="00F663F0">
              <w:rPr>
                <w:rFonts w:ascii="Sylfaen" w:eastAsia="Calibri" w:hAnsi="Sylfaen" w:cs="Times New Roman"/>
                <w:b w:val="0"/>
                <w:color w:val="000000"/>
                <w:sz w:val="22"/>
                <w:lang w:val="hy-AM"/>
              </w:rPr>
              <w:t xml:space="preserve">Բարելավել բնակչությանը մատուցվող  հանրային ծառայությունների որակը: Ապահովել աշխատակազմի բնականոն գործունեությունը, </w:t>
            </w:r>
            <w:r w:rsidRPr="00F663F0">
              <w:rPr>
                <w:rFonts w:ascii="Sylfaen" w:eastAsia="Calibri" w:hAnsi="Sylfaen" w:cs="GHEA Grapalat"/>
                <w:b w:val="0"/>
                <w:sz w:val="22"/>
                <w:lang w:val="hy-AM"/>
              </w:rPr>
              <w:t>թափանցիկ  կառավարումը և բնակչությանը ծառայությունների մատուցումը: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 w:cs="Sylfaen"/>
                <w:lang w:val="hy-AM"/>
              </w:rPr>
              <w:t>Համայնքի</w:t>
            </w:r>
            <w:r w:rsidRPr="00F663F0">
              <w:rPr>
                <w:rFonts w:ascii="Sylfaen" w:hAnsi="Sylfaen"/>
                <w:lang w:val="hy-AM"/>
              </w:rPr>
              <w:t xml:space="preserve"> ավագանու անդամների քանակը – 27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Համայնքային ծառայողների քանակը –  94  որից կին՝</w:t>
            </w:r>
            <w:r w:rsidR="003F2ED7">
              <w:rPr>
                <w:rFonts w:ascii="Sylfaen" w:hAnsi="Sylfaen"/>
                <w:lang w:val="hy-AM"/>
              </w:rPr>
              <w:t xml:space="preserve"> 62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ՔԿԱԳ-ի աշխատակիցների քանակը – 3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Համայնքապետարանի  աշխատակազմի աշխատանքային  օրերի թիվը տարվա ընթացքում</w:t>
            </w:r>
            <w:r w:rsidR="008354B8">
              <w:rPr>
                <w:rFonts w:ascii="Sylfaen" w:hAnsi="Sylfaen"/>
                <w:lang w:val="hy-AM"/>
              </w:rPr>
              <w:t xml:space="preserve"> - 255</w:t>
            </w:r>
            <w:r w:rsidRPr="00F663F0">
              <w:rPr>
                <w:rFonts w:ascii="Sylfaen" w:hAnsi="Sylfaen"/>
                <w:lang w:val="hy-AM"/>
              </w:rPr>
              <w:t xml:space="preserve"> օր</w:t>
            </w:r>
          </w:p>
          <w:p w:rsidR="00CE67A3" w:rsidRPr="001A4568" w:rsidRDefault="00127E1F" w:rsidP="00226A86">
            <w:pPr>
              <w:pStyle w:val="aa"/>
              <w:numPr>
                <w:ilvl w:val="0"/>
                <w:numId w:val="3"/>
              </w:numPr>
              <w:spacing w:after="0"/>
              <w:ind w:left="256" w:hanging="142"/>
              <w:jc w:val="both"/>
              <w:rPr>
                <w:rFonts w:ascii="Sylfaen" w:hAnsi="Sylfaen"/>
                <w:sz w:val="20"/>
                <w:lang w:val="hy-AM"/>
              </w:rPr>
            </w:pPr>
            <w:r w:rsidRPr="00F663F0">
              <w:rPr>
                <w:rFonts w:ascii="Sylfaen" w:hAnsi="Sylfaen"/>
                <w:lang w:val="hy-AM"/>
              </w:rPr>
              <w:t>Տարվա ընթացքում ՔԿԱԳ-ի կողմից սպասարկված հաճախորդների թիվը -15</w:t>
            </w:r>
            <w:r w:rsidR="00CE67A3" w:rsidRPr="00F663F0">
              <w:rPr>
                <w:rFonts w:ascii="Sylfaen" w:hAnsi="Sylfaen" w:cs="Calibri"/>
                <w:lang w:val="hy-AM"/>
              </w:rPr>
              <w:t> </w:t>
            </w:r>
            <w:r w:rsidRPr="00F663F0">
              <w:rPr>
                <w:rFonts w:ascii="Sylfaen" w:hAnsi="Sylfaen"/>
                <w:lang w:val="hy-AM"/>
              </w:rPr>
              <w:t xml:space="preserve">000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27E1F" w:rsidRPr="001A4568" w:rsidRDefault="00127E1F" w:rsidP="00381FEA">
            <w:pPr>
              <w:spacing w:line="276" w:lineRule="auto"/>
              <w:ind w:left="113" w:right="113"/>
              <w:rPr>
                <w:rFonts w:ascii="Sylfaen" w:hAnsi="Sylfaen"/>
                <w:b w:val="0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sz w:val="22"/>
                <w:lang w:val="hy-AM"/>
              </w:rPr>
              <w:t>2023 թ. ընթացքում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127E1F" w:rsidRPr="001A4568" w:rsidRDefault="00127E1F" w:rsidP="00381FEA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համայնքային բյուջե</w:t>
            </w:r>
          </w:p>
        </w:tc>
        <w:tc>
          <w:tcPr>
            <w:tcW w:w="2031" w:type="dxa"/>
            <w:shd w:val="clear" w:color="auto" w:fill="auto"/>
          </w:tcPr>
          <w:p w:rsidR="00127E1F" w:rsidRPr="001A4568" w:rsidRDefault="00127E1F" w:rsidP="00381FEA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F663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ավագանու անդամներ,  աշխատակազմի քարտուղար,</w:t>
            </w:r>
            <w:r w:rsidRPr="00F663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բաժնի պետեր</w:t>
            </w:r>
          </w:p>
        </w:tc>
      </w:tr>
      <w:tr w:rsidR="00127E1F" w:rsidRPr="00A40D53" w:rsidTr="0043411E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127E1F" w:rsidRPr="001A4568" w:rsidRDefault="00127E1F" w:rsidP="005A70E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938" w:type="dxa"/>
            <w:gridSpan w:val="8"/>
            <w:shd w:val="clear" w:color="auto" w:fill="FFF2CC" w:themeFill="accent4" w:themeFillTint="33"/>
          </w:tcPr>
          <w:p w:rsidR="00127E1F" w:rsidRPr="00F663F0" w:rsidRDefault="00127E1F" w:rsidP="00226A86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Ա</w:t>
            </w: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>շխատակազմի բնականոն գործունեության ապահովում</w:t>
            </w:r>
            <w:r w:rsidRPr="00F663F0">
              <w:rPr>
                <w:rFonts w:ascii="Sylfaen" w:hAnsi="Sylfaen"/>
                <w:color w:val="000000" w:themeColor="text1"/>
                <w:szCs w:val="20"/>
              </w:rPr>
              <w:t>: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Մասնագիտական ծառայությունների ձեռք բերում: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 xml:space="preserve">Համայնքի </w:t>
            </w:r>
            <w:r w:rsidRPr="00F663F0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հողի հարկի, գույքահարկի և անշարժ գույքի  գանձման ավտոմատացված համակարգով աշխատանքների իրականացում:</w:t>
            </w:r>
          </w:p>
          <w:p w:rsidR="00127E1F" w:rsidRPr="001A4568" w:rsidRDefault="00127E1F" w:rsidP="00226A86">
            <w:pPr>
              <w:pStyle w:val="aa"/>
              <w:numPr>
                <w:ilvl w:val="0"/>
                <w:numId w:val="4"/>
              </w:numPr>
              <w:spacing w:after="0"/>
              <w:ind w:left="485" w:hanging="283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663F0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Հանրային լսումների կազմակերպում:</w:t>
            </w:r>
          </w:p>
        </w:tc>
        <w:tc>
          <w:tcPr>
            <w:tcW w:w="7275" w:type="dxa"/>
            <w:gridSpan w:val="4"/>
            <w:shd w:val="clear" w:color="auto" w:fill="FFF2CC" w:themeFill="accent4" w:themeFillTint="33"/>
          </w:tcPr>
          <w:p w:rsidR="00127E1F" w:rsidRPr="00F663F0" w:rsidRDefault="00127E1F" w:rsidP="00226A86">
            <w:pPr>
              <w:spacing w:line="276" w:lineRule="auto"/>
              <w:ind w:right="-68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5"/>
              </w:numPr>
              <w:spacing w:after="0"/>
              <w:ind w:left="502" w:hanging="284"/>
              <w:jc w:val="both"/>
              <w:rPr>
                <w:rFonts w:ascii="Sylfaen" w:hAnsi="Sylfaen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Համայնքի տարեկան բյուջեով նախատեսված  </w:t>
            </w:r>
            <w:r w:rsidRPr="00F663F0">
              <w:rPr>
                <w:rFonts w:ascii="Sylfaen" w:hAnsi="Sylfaen"/>
                <w:szCs w:val="20"/>
                <w:lang w:val="hy-AM"/>
              </w:rPr>
              <w:t>ծախսեր</w:t>
            </w:r>
            <w:r w:rsidR="00F663F0" w:rsidRPr="00F663F0">
              <w:rPr>
                <w:rFonts w:ascii="Sylfaen" w:hAnsi="Sylfaen"/>
                <w:szCs w:val="20"/>
                <w:lang w:val="hy-AM"/>
              </w:rPr>
              <w:t>-</w:t>
            </w:r>
            <w:r w:rsidR="0043411E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878 500</w:t>
            </w:r>
            <w:r w:rsidR="0043411E" w:rsidRPr="00EF56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="0043411E" w:rsidRPr="00EF569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411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663F0">
              <w:rPr>
                <w:rFonts w:ascii="Sylfaen" w:hAnsi="Sylfaen"/>
                <w:szCs w:val="20"/>
                <w:lang w:val="hy-AM"/>
              </w:rPr>
              <w:t>հազար  դրամ</w:t>
            </w:r>
          </w:p>
          <w:p w:rsidR="00127E1F" w:rsidRPr="00F663F0" w:rsidRDefault="00127E1F" w:rsidP="00226A86">
            <w:pPr>
              <w:pStyle w:val="aa"/>
              <w:numPr>
                <w:ilvl w:val="0"/>
                <w:numId w:val="5"/>
              </w:numPr>
              <w:spacing w:after="0"/>
              <w:ind w:left="502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>Աշխատակազմում առկա տեղեկատվական և հեռահաղորդակցության համակարգեր -</w:t>
            </w:r>
            <w:r w:rsidRPr="00F663F0">
              <w:rPr>
                <w:rFonts w:ascii="Sylfaen" w:hAnsi="Sylfaen"/>
                <w:szCs w:val="20"/>
                <w:lang w:val="hy-AM"/>
              </w:rPr>
              <w:t xml:space="preserve"> 3</w:t>
            </w:r>
          </w:p>
          <w:p w:rsidR="008D7686" w:rsidRPr="00F663F0" w:rsidRDefault="00127E1F" w:rsidP="00226A86">
            <w:pPr>
              <w:pStyle w:val="aa"/>
              <w:numPr>
                <w:ilvl w:val="0"/>
                <w:numId w:val="5"/>
              </w:numPr>
              <w:spacing w:after="0"/>
              <w:ind w:left="502" w:hanging="284"/>
              <w:jc w:val="both"/>
              <w:rPr>
                <w:rFonts w:ascii="Sylfaen" w:hAnsi="Sylfaen"/>
                <w:szCs w:val="20"/>
                <w:lang w:val="hy-AM"/>
              </w:rPr>
            </w:pPr>
            <w:r w:rsidRPr="00F663F0">
              <w:rPr>
                <w:rFonts w:ascii="Sylfaen" w:hAnsi="Sylfaen"/>
                <w:color w:val="000000" w:themeColor="text1"/>
                <w:szCs w:val="20"/>
                <w:lang w:val="hy-AM"/>
              </w:rPr>
              <w:t>Համայնքի հողի հարկի, գույքահարկի և անշարժ գույքի գանձման ավտոմատացված համակարգեր</w:t>
            </w:r>
            <w:r w:rsidRPr="00F663F0">
              <w:rPr>
                <w:rFonts w:ascii="Sylfaen" w:hAnsi="Sylfaen"/>
                <w:szCs w:val="20"/>
                <w:lang w:val="hy-AM"/>
              </w:rPr>
              <w:t xml:space="preserve"> – 2</w:t>
            </w:r>
          </w:p>
          <w:p w:rsidR="008D7686" w:rsidRPr="008D7686" w:rsidRDefault="008D7686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72387" w:rsidRPr="001A4568" w:rsidRDefault="00672387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81FE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381FEA" w:rsidRPr="001A4568" w:rsidRDefault="00381FEA" w:rsidP="00381FEA">
            <w:pPr>
              <w:jc w:val="both"/>
              <w:rPr>
                <w:rFonts w:ascii="Sylfaen" w:hAnsi="Sylfaen"/>
                <w:color w:val="000000" w:themeColor="text1"/>
                <w:sz w:val="24"/>
                <w:lang w:val="en-US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lastRenderedPageBreak/>
              <w:t>2</w:t>
            </w:r>
            <w:r w:rsidRPr="001A4568">
              <w:rPr>
                <w:rFonts w:ascii="Sylfaen" w:hAnsi="Sylfae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15213" w:type="dxa"/>
            <w:gridSpan w:val="12"/>
            <w:shd w:val="clear" w:color="auto" w:fill="C7C9F1"/>
          </w:tcPr>
          <w:p w:rsidR="00381FEA" w:rsidRPr="001A4568" w:rsidRDefault="00381FEA" w:rsidP="00381FEA">
            <w:pPr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 xml:space="preserve">ԿԱՌԱՎԱՐՉԱԿԱՆ ԱՇԽԱՏԱՆՔՆԵՐԻ ԿԱԶՄԱԿԵՐՊՄԱՆ ԱՐԴԻԱԿԱՆԱՑՈՒՄ </w:t>
            </w:r>
          </w:p>
        </w:tc>
      </w:tr>
      <w:tr w:rsidR="00F51AAA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381FEA" w:rsidRPr="001A4568" w:rsidRDefault="00381FEA" w:rsidP="00381FE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Համակարգչային տեխնիկայի ձեռք բերում:</w:t>
            </w:r>
          </w:p>
        </w:tc>
        <w:tc>
          <w:tcPr>
            <w:tcW w:w="3544" w:type="dxa"/>
            <w:gridSpan w:val="2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աշխատակազմին ապահովել արդի պահանջներին համապատասխան սարքավորումներով և ստեղծել հարմարավետ աշխատանքային միջավայր, վերազիննված  ժամանակակից սարքավորումներով:</w:t>
            </w:r>
          </w:p>
        </w:tc>
        <w:tc>
          <w:tcPr>
            <w:tcW w:w="4252" w:type="dxa"/>
            <w:gridSpan w:val="6"/>
          </w:tcPr>
          <w:p w:rsidR="00381FEA" w:rsidRPr="00226A86" w:rsidRDefault="00381FEA" w:rsidP="00226A86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Աշխատակազմում առկա համակարգչային սարքերի և սարքավորումների թիվը</w:t>
            </w:r>
            <w:r w:rsidR="008354B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- 19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</w:p>
          <w:p w:rsidR="00381FEA" w:rsidRDefault="00381FEA" w:rsidP="00226A86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Ձեռք բերվող  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համակարգիչային մասերի և սարքերի նախատեսվող քանակը- 245 հատ</w:t>
            </w:r>
          </w:p>
          <w:p w:rsidR="008839F2" w:rsidRDefault="008839F2" w:rsidP="00226A86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Ձեռք բերվող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լարերի նախատեսվող քանակը – 600 մետր</w:t>
            </w:r>
          </w:p>
          <w:p w:rsidR="008F7EB1" w:rsidRPr="00226A86" w:rsidRDefault="008F7EB1" w:rsidP="008F7EB1">
            <w:pPr>
              <w:numPr>
                <w:ilvl w:val="0"/>
                <w:numId w:val="6"/>
              </w:numPr>
              <w:spacing w:line="276" w:lineRule="auto"/>
              <w:ind w:left="175" w:hanging="283"/>
              <w:jc w:val="left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8F7EB1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պաշտոնական ինտերնետային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8F7EB1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կայքի  գործունեության օրերի թիվը-365</w:t>
            </w:r>
          </w:p>
          <w:p w:rsidR="00381FEA" w:rsidRPr="00226A86" w:rsidRDefault="00381FEA" w:rsidP="008354B8">
            <w:pPr>
              <w:spacing w:line="276" w:lineRule="auto"/>
              <w:ind w:left="-108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2023 թ. ընթացքում</w:t>
            </w:r>
          </w:p>
        </w:tc>
        <w:tc>
          <w:tcPr>
            <w:tcW w:w="1275" w:type="dxa"/>
            <w:textDirection w:val="btLr"/>
            <w:vAlign w:val="center"/>
          </w:tcPr>
          <w:p w:rsidR="00381FEA" w:rsidRPr="00226A86" w:rsidRDefault="00381FE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2023 թ. համայնքային բյուջե</w:t>
            </w:r>
          </w:p>
        </w:tc>
        <w:tc>
          <w:tcPr>
            <w:tcW w:w="2031" w:type="dxa"/>
          </w:tcPr>
          <w:p w:rsidR="00381FEA" w:rsidRPr="00226A86" w:rsidRDefault="00381FEA" w:rsidP="008839F2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ղեկավար, աշխատակազմի քարտուղար,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br/>
              <w:t xml:space="preserve"> բաժնի պետեր</w:t>
            </w:r>
          </w:p>
        </w:tc>
      </w:tr>
      <w:tr w:rsidR="00381FEA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381FEA" w:rsidRPr="001A4568" w:rsidRDefault="00381FEA" w:rsidP="00381FE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662" w:type="dxa"/>
            <w:gridSpan w:val="3"/>
            <w:shd w:val="clear" w:color="auto" w:fill="FFF2CC" w:themeFill="accent4" w:themeFillTint="33"/>
          </w:tcPr>
          <w:p w:rsidR="00381FEA" w:rsidRPr="00226A86" w:rsidRDefault="00381FE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381FEA" w:rsidRPr="00226A86" w:rsidRDefault="00381FEA" w:rsidP="00226A86">
            <w:pPr>
              <w:numPr>
                <w:ilvl w:val="0"/>
                <w:numId w:val="7"/>
              </w:numPr>
              <w:spacing w:line="276" w:lineRule="auto"/>
              <w:ind w:left="344" w:hanging="284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Հաշվառել փոխարինման ենթակա համակարգչային տեխնիկան:</w:t>
            </w:r>
          </w:p>
          <w:p w:rsidR="00381FEA" w:rsidRPr="00226A86" w:rsidRDefault="00381FEA" w:rsidP="00226A86">
            <w:pPr>
              <w:numPr>
                <w:ilvl w:val="0"/>
                <w:numId w:val="7"/>
              </w:numPr>
              <w:spacing w:line="276" w:lineRule="auto"/>
              <w:ind w:left="344" w:hanging="284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Կազմել մրցույթային փաթեթը և կատրել գնման գործընթացը:</w:t>
            </w:r>
          </w:p>
        </w:tc>
        <w:tc>
          <w:tcPr>
            <w:tcW w:w="8551" w:type="dxa"/>
            <w:gridSpan w:val="9"/>
            <w:shd w:val="clear" w:color="auto" w:fill="FFF2CC" w:themeFill="accent4" w:themeFillTint="33"/>
          </w:tcPr>
          <w:p w:rsidR="00381FEA" w:rsidRPr="00226A86" w:rsidRDefault="00381FE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381FEA" w:rsidRPr="00226A86" w:rsidRDefault="00381FEA" w:rsidP="00226A86">
            <w:pPr>
              <w:numPr>
                <w:ilvl w:val="0"/>
                <w:numId w:val="8"/>
              </w:numPr>
              <w:spacing w:line="276" w:lineRule="auto"/>
              <w:ind w:left="441" w:hanging="284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բյուջեով նախատեսված ծախսեր –</w:t>
            </w:r>
            <w:r w:rsidR="0043411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="005E1EAC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20 000</w:t>
            </w:r>
            <w:r w:rsidR="005E1EAC" w:rsidRPr="005E1EAC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  <w:r w:rsidR="00226A86"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հազար  դրամ</w:t>
            </w:r>
          </w:p>
          <w:p w:rsidR="00381FEA" w:rsidRPr="00226A86" w:rsidRDefault="00381FEA" w:rsidP="00226A86">
            <w:pPr>
              <w:numPr>
                <w:ilvl w:val="0"/>
                <w:numId w:val="8"/>
              </w:numPr>
              <w:spacing w:line="276" w:lineRule="auto"/>
              <w:ind w:left="441" w:hanging="284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ro-RO"/>
              </w:rPr>
              <w:t xml:space="preserve">Ծրագրի իրականացման 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հարցերով զբաղվող աշխատակազմի աշխատակիցներ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- 3</w:t>
            </w:r>
          </w:p>
        </w:tc>
      </w:tr>
      <w:tr w:rsidR="001D2D0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381FE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3.</w:t>
            </w:r>
          </w:p>
        </w:tc>
        <w:tc>
          <w:tcPr>
            <w:tcW w:w="15213" w:type="dxa"/>
            <w:gridSpan w:val="12"/>
            <w:shd w:val="clear" w:color="auto" w:fill="C7C9F1"/>
            <w:vAlign w:val="center"/>
          </w:tcPr>
          <w:p w:rsidR="001D2D0A" w:rsidRPr="001A4568" w:rsidRDefault="001D2D0A" w:rsidP="001D2D0A">
            <w:pPr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ՋԵՌՈՒՑՄԱՆ ՀԱՄԱԿԱՐԳԵՐԻ ՓՈԽՈՒՄ, ՎԵՐԱԶԻՆՈՒՄ</w:t>
            </w:r>
          </w:p>
        </w:tc>
      </w:tr>
      <w:tr w:rsidR="00F51AAA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Անխափան ջեռուցման  համակարգ համայնքի  ոչ առևտրային ենթակառուցվածքներում</w:t>
            </w:r>
            <w:r w:rsid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Բարելավել համայնքի ենթակառուցվածքների ջեռուցման համակարգերի որակը, բարձրացնել դրանց աշխատանքի արդյունավետությունը</w:t>
            </w:r>
            <w:r w:rsid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,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դարձնել առավել էներգիախնայող</w:t>
            </w:r>
            <w:r w:rsid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1D2D0A" w:rsidRPr="00226A86" w:rsidRDefault="00226A86" w:rsidP="00226A86">
            <w:pPr>
              <w:numPr>
                <w:ilvl w:val="0"/>
                <w:numId w:val="9"/>
              </w:numPr>
              <w:spacing w:line="276" w:lineRule="auto"/>
              <w:ind w:left="270" w:hanging="141"/>
              <w:contextualSpacing/>
              <w:jc w:val="both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Համայնքային </w:t>
            </w:r>
            <w:r w:rsidR="001D2D0A"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ոչ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="001D2D0A"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առևտրային կազմակերպությունների ջեռուցման համակարգի սպասարկման որակը – </w:t>
            </w:r>
            <w:r w:rsidR="00995DC7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լավ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9"/>
              </w:numPr>
              <w:ind w:left="270" w:hanging="141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Arial"/>
                <w:color w:val="000000" w:themeColor="text1"/>
                <w:lang w:val="hy-AM"/>
              </w:rPr>
              <w:t xml:space="preserve">Համայնքային ոչ առևտրային կազմակերպություններում ջեռուցման համակարգի սպասրկում </w:t>
            </w:r>
            <w:r w:rsidRPr="00226A86">
              <w:rPr>
                <w:rFonts w:ascii="Sylfaen" w:hAnsi="Sylfaen" w:cs="Arial"/>
                <w:color w:val="000000" w:themeColor="text1"/>
                <w:lang w:val="hy-AM"/>
              </w:rPr>
              <w:lastRenderedPageBreak/>
              <w:t>և ընթացիկ վերանորոգում – 70 %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1D2D0A" w:rsidRPr="00226A86" w:rsidRDefault="001D2D0A" w:rsidP="00226A86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lastRenderedPageBreak/>
              <w:t xml:space="preserve">2023թ. </w:t>
            </w:r>
          </w:p>
          <w:p w:rsidR="001D2D0A" w:rsidRPr="00226A86" w:rsidRDefault="001D2D0A" w:rsidP="00226A86">
            <w:pPr>
              <w:spacing w:line="276" w:lineRule="auto"/>
              <w:ind w:left="113" w:right="113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հունվար-դեկտեմբեր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</w:tcPr>
          <w:p w:rsidR="001D2D0A" w:rsidRPr="00226A86" w:rsidRDefault="001D2D0A" w:rsidP="00226A86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համայնքային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</w:p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բաժնի պետեր, </w:t>
            </w: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lastRenderedPageBreak/>
              <w:t>ՀՈԱԿ-ի տնօրեն</w:t>
            </w:r>
          </w:p>
        </w:tc>
      </w:tr>
      <w:tr w:rsidR="001D2D0A" w:rsidRPr="00A40D53" w:rsidTr="00F51AAA">
        <w:trPr>
          <w:trHeight w:val="2065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662" w:type="dxa"/>
            <w:gridSpan w:val="3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spacing w:after="0"/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Փոփոխման ենթակա ջեռուցման համակարգեր ունեցող համայնքային ենթակառուցվածքների հաշվառում։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spacing w:after="0"/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Նախագծանախահաշվարկային փաստաթղթերի կազմում</w:t>
            </w:r>
            <w:r w:rsidR="00226A86"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spacing w:after="0"/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Վերանորոգման աշխատանքների կազմակերպում</w:t>
            </w:r>
            <w:r w:rsidR="00226A86"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0"/>
              </w:numPr>
              <w:ind w:left="344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Ջեռուցման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կաթսաների հետագա սպասարկում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սպասարկում</w:t>
            </w:r>
            <w:r w:rsidR="00226A86"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։</w:t>
            </w:r>
          </w:p>
        </w:tc>
        <w:tc>
          <w:tcPr>
            <w:tcW w:w="8551" w:type="dxa"/>
            <w:gridSpan w:val="9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1"/>
              </w:numPr>
              <w:spacing w:after="0"/>
              <w:ind w:left="473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Համայնքի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բյուջեով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նախատեսված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ֆինանսական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="00226A86"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 xml:space="preserve">միջոցներ </w:t>
            </w:r>
            <w:r w:rsidR="0043411E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–</w:t>
            </w:r>
            <w:r w:rsidR="00226A86"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 xml:space="preserve"> </w:t>
            </w:r>
            <w:r w:rsidR="0043411E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42 240․</w:t>
            </w:r>
            <w:r w:rsidR="0043411E">
              <w:rPr>
                <w:rFonts w:ascii="Times New Roman" w:hAnsi="Times New Roman" w:cs="Times New Roman"/>
                <w:color w:val="000000" w:themeColor="text1"/>
                <w:szCs w:val="20"/>
                <w:lang w:val="hy-AM"/>
              </w:rPr>
              <w:t xml:space="preserve">0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հազար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դրամ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1"/>
              </w:numPr>
              <w:spacing w:after="0"/>
              <w:ind w:left="473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Համայնքային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ոչ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առևտրային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կազմակերպությունների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քանակը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,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որտեղ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կա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ջեռուցման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համակարգ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– 24</w:t>
            </w:r>
          </w:p>
        </w:tc>
      </w:tr>
      <w:tr w:rsidR="001D2D0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4.</w:t>
            </w:r>
          </w:p>
        </w:tc>
        <w:tc>
          <w:tcPr>
            <w:tcW w:w="15213" w:type="dxa"/>
            <w:gridSpan w:val="12"/>
            <w:shd w:val="clear" w:color="auto" w:fill="C7C9F1"/>
            <w:vAlign w:val="center"/>
          </w:tcPr>
          <w:p w:rsidR="001D2D0A" w:rsidRPr="001A4568" w:rsidRDefault="001D2D0A" w:rsidP="001D2D0A">
            <w:pPr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sz w:val="22"/>
                <w:lang w:val="hy-AM"/>
              </w:rPr>
              <w:t>ՀԱՄԱՅՆՔԱՊԵՏԱՐԱՆԻ ՎԱՐՉԱԿԱՆ ՇԵՆՔԻ ԲԱՐԵԿԱՐԳՈՒՄ</w:t>
            </w:r>
          </w:p>
        </w:tc>
      </w:tr>
      <w:tr w:rsidR="00F51AAA" w:rsidRPr="00D14142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Աբովյանի համայնքապետարանի վարչական շենքի դիմաց աստիճանների, հարթակի հիմնանորոգում, լուսամուտների փոխարինում և սանհանգույցների վերանորոգում։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աշխատակազմին ապահովել  հարմարավետ պայմաններ աշխատանքի կազմակերպման համար։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1D2D0A" w:rsidRPr="008F7EB1" w:rsidRDefault="001D2D0A" w:rsidP="00226A86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Վարչական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շենքի վերանորոգված արտաքին պատեր  -</w:t>
            </w:r>
            <w:r w:rsidRPr="00226A86">
              <w:rPr>
                <w:rFonts w:ascii="Sylfaen" w:hAnsi="Sylfaen"/>
                <w:color w:val="FF0000"/>
                <w:szCs w:val="20"/>
                <w:lang w:val="hy-AM"/>
              </w:rPr>
              <w:t xml:space="preserve"> 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42 ք.մ</w:t>
            </w:r>
          </w:p>
          <w:p w:rsidR="008F7EB1" w:rsidRPr="00226A86" w:rsidRDefault="008F7EB1" w:rsidP="00226A86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Վարչական շենքում գործող սանհանգույցների քանակը -</w:t>
            </w: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hy-AM"/>
              </w:rPr>
              <w:t>12</w:t>
            </w:r>
          </w:p>
          <w:p w:rsidR="001D2D0A" w:rsidRPr="008F7EB1" w:rsidRDefault="001D2D0A" w:rsidP="008F7EB1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>Համայնքապետարանի   աշխատակիցների  համար աշխատանքի կազմակերպման  հարմարավետ միջավայրի ստեղծում – լավ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2023թ. </w:t>
            </w: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1D2D0A" w:rsidRPr="00226A86" w:rsidRDefault="00234FB5" w:rsidP="00226A8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համայնքային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226A86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աշխատակազմի քարտուղար</w:t>
            </w:r>
          </w:p>
          <w:p w:rsidR="001D2D0A" w:rsidRPr="00226A86" w:rsidRDefault="001D2D0A" w:rsidP="00226A8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1D2D0A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1A4568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662" w:type="dxa"/>
            <w:gridSpan w:val="3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4"/>
              </w:numPr>
              <w:spacing w:line="240" w:lineRule="auto"/>
              <w:ind w:left="344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>Վարչական</w:t>
            </w:r>
            <w:r w:rsidRPr="00226A8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>շենքի</w:t>
            </w:r>
            <w:r w:rsidRPr="00226A8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47700">
              <w:rPr>
                <w:rFonts w:ascii="Sylfaen" w:hAnsi="Sylfaen" w:cs="Sylfaen"/>
                <w:color w:val="000000" w:themeColor="text1"/>
                <w:lang w:val="hy-AM"/>
              </w:rPr>
              <w:t>հարակից տարածքի</w:t>
            </w:r>
            <w:r w:rsidRPr="00226A8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226A86">
              <w:rPr>
                <w:rFonts w:ascii="Sylfaen" w:hAnsi="Sylfaen" w:cs="Sylfaen"/>
                <w:color w:val="000000" w:themeColor="text1"/>
                <w:lang w:val="hy-AM"/>
              </w:rPr>
              <w:t>վերանորոգման շին. աշխատանքների կազմակերպում</w:t>
            </w:r>
            <w:r w:rsidR="00226A86">
              <w:rPr>
                <w:rFonts w:ascii="Sylfaen" w:hAnsi="Sylfaen" w:cs="Sylfaen"/>
                <w:color w:val="000000" w:themeColor="text1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lang w:val="hy-AM"/>
              </w:rPr>
              <w:t>Մրցույթի հայտարարում, կապալառու ընկերության ընտրություն</w:t>
            </w:r>
            <w:r w:rsidR="00226A86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1D2D0A" w:rsidRPr="00226A86" w:rsidRDefault="001D2D0A" w:rsidP="00226A8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44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lang w:val="hy-AM"/>
              </w:rPr>
              <w:t>Պարբերական մոնիթորինգի որակի հսկողության իրականացում</w:t>
            </w:r>
            <w:r w:rsidR="00226A86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8551" w:type="dxa"/>
            <w:gridSpan w:val="9"/>
            <w:shd w:val="clear" w:color="auto" w:fill="FFF2CC" w:themeFill="accent4" w:themeFillTint="33"/>
          </w:tcPr>
          <w:p w:rsidR="001D2D0A" w:rsidRPr="00226A86" w:rsidRDefault="001D2D0A" w:rsidP="00226A86">
            <w:pPr>
              <w:spacing w:line="240" w:lineRule="auto"/>
              <w:ind w:right="-69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</w:t>
            </w:r>
          </w:p>
          <w:p w:rsidR="001D2D0A" w:rsidRPr="008839F2" w:rsidRDefault="001D2D0A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Համայնքի </w:t>
            </w:r>
            <w:r w:rsidRPr="00226A86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բյուջեով</w:t>
            </w:r>
            <w:r w:rsidRPr="00226A86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նախատեսված</w:t>
            </w:r>
            <w:r w:rsidRPr="00226A86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226A86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ծախսեր</w:t>
            </w:r>
            <w:r w:rsidRPr="00226A86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–</w:t>
            </w:r>
            <w:r w:rsidR="00226A86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</w:t>
            </w:r>
            <w:r w:rsid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54 000</w:t>
            </w:r>
            <w:r w:rsidR="005E1EAC" w:rsidRP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color w:val="000000" w:themeColor="text1"/>
                <w:szCs w:val="20"/>
                <w:lang w:val="hy-AM"/>
              </w:rPr>
              <w:t xml:space="preserve">0 </w:t>
            </w:r>
            <w:r w:rsidR="00226A86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հազար </w:t>
            </w: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դրամ</w:t>
            </w:r>
          </w:p>
          <w:p w:rsidR="008839F2" w:rsidRPr="008839F2" w:rsidRDefault="008839F2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Վարչական շենքի հարակից սալվածքապատ տարածքի մակերես- 300 ք/մ</w:t>
            </w:r>
          </w:p>
          <w:p w:rsidR="008839F2" w:rsidRPr="00226A86" w:rsidRDefault="008839F2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Վարչական շենքի հարակից ասֆալտապատման ենթակա տարածքի մակերես – 600 ք/մ</w:t>
            </w:r>
          </w:p>
          <w:p w:rsidR="00672387" w:rsidRPr="00226A86" w:rsidRDefault="001D2D0A" w:rsidP="00226A8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lastRenderedPageBreak/>
              <w:t xml:space="preserve">աշխատատեղերի թիվ </w:t>
            </w:r>
            <w:r w:rsidR="00672387"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 w:rsidR="008839F2">
              <w:rPr>
                <w:rFonts w:ascii="Sylfaen" w:hAnsi="Sylfaen" w:cs="Sylfaen"/>
                <w:szCs w:val="20"/>
                <w:lang w:val="hy-AM"/>
              </w:rPr>
              <w:t xml:space="preserve"> 12</w:t>
            </w:r>
          </w:p>
          <w:p w:rsidR="00F51AAA" w:rsidRPr="00226A86" w:rsidRDefault="00F51AAA" w:rsidP="00226A86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1D2D0A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1D2D0A" w:rsidRPr="00226A86" w:rsidRDefault="001D2D0A" w:rsidP="001D2D0A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lang w:val="hy-AM"/>
              </w:rPr>
              <w:lastRenderedPageBreak/>
              <w:t>5.</w:t>
            </w:r>
          </w:p>
        </w:tc>
        <w:tc>
          <w:tcPr>
            <w:tcW w:w="15213" w:type="dxa"/>
            <w:gridSpan w:val="12"/>
            <w:shd w:val="clear" w:color="auto" w:fill="C7C9F1"/>
            <w:vAlign w:val="center"/>
          </w:tcPr>
          <w:p w:rsidR="001D2D0A" w:rsidRPr="00226A86" w:rsidRDefault="001D2D0A" w:rsidP="001D2D0A">
            <w:pPr>
              <w:ind w:right="-69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 w:val="22"/>
                <w:lang w:val="hy-AM"/>
              </w:rPr>
              <w:t>ԹԵՔԱՀԱՐԹԱԿՆԵՐԻ ԿԱՌՈՒՑՈՒՄ</w:t>
            </w:r>
          </w:p>
        </w:tc>
      </w:tr>
      <w:tr w:rsidR="00F51AAA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FD40B7" w:rsidRPr="00226A86" w:rsidRDefault="00FD40B7" w:rsidP="00FD40B7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4400" w:type="dxa"/>
            <w:gridSpan w:val="2"/>
            <w:shd w:val="clear" w:color="auto" w:fill="FFFFFF" w:themeFill="background1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Աբովյանի համայնքի փողոցներում նոր թեքահարթակների կառուցում։ Առկա թեքահարթակների վերանորոգում, համապատասխանեցում ստանդրտներին։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բնակչության համար ապահովել հարմարավետ տեղաշարժվելու պայմանները։</w:t>
            </w:r>
          </w:p>
        </w:tc>
        <w:tc>
          <w:tcPr>
            <w:tcW w:w="4105" w:type="dxa"/>
            <w:gridSpan w:val="5"/>
            <w:shd w:val="clear" w:color="auto" w:fill="FFFFFF" w:themeFill="background1"/>
          </w:tcPr>
          <w:p w:rsidR="00FD40B7" w:rsidRPr="00226A86" w:rsidRDefault="00FD40B7" w:rsidP="00510956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26A86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 xml:space="preserve">Կառուցվող թեքահարթակների նախնական </w:t>
            </w:r>
            <w:r w:rsidR="008839F2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ընդհանուր մակերեսը</w:t>
            </w: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 -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200 ք/մ</w:t>
            </w:r>
            <w:r w:rsidRPr="00226A86">
              <w:rPr>
                <w:rFonts w:ascii="Sylfaen" w:hAnsi="Sylfaen"/>
                <w:color w:val="FF0000"/>
                <w:szCs w:val="20"/>
                <w:lang w:val="hy-AM"/>
              </w:rPr>
              <w:t xml:space="preserve"> </w:t>
            </w:r>
          </w:p>
          <w:p w:rsidR="00FD40B7" w:rsidRPr="00226A86" w:rsidRDefault="00FD40B7" w:rsidP="0034101F">
            <w:pPr>
              <w:pStyle w:val="aa"/>
              <w:numPr>
                <w:ilvl w:val="0"/>
                <w:numId w:val="12"/>
              </w:numPr>
              <w:spacing w:after="0"/>
              <w:ind w:left="277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Համայնքի հաշմանդամություն ունեցող բնակիչների տեղաշարժման ներկայիս վճակի գնահատում – </w:t>
            </w:r>
            <w:r w:rsidR="00347700">
              <w:rPr>
                <w:rFonts w:ascii="Sylfaen" w:hAnsi="Sylfaen"/>
                <w:color w:val="000000" w:themeColor="text1"/>
                <w:szCs w:val="20"/>
                <w:lang w:val="hy-AM"/>
              </w:rPr>
              <w:t>բ</w:t>
            </w:r>
            <w:r w:rsidR="0034101F">
              <w:rPr>
                <w:rFonts w:ascii="Sylfaen" w:hAnsi="Sylfaen"/>
                <w:color w:val="000000" w:themeColor="text1"/>
                <w:szCs w:val="20"/>
                <w:lang w:val="hy-AM"/>
              </w:rPr>
              <w:t>ավարար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2023թ. </w:t>
            </w:r>
            <w:r w:rsidRPr="00226A86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br/>
              <w:t>ապրիլ-օգոստոս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eastAsia="Calibri" w:hAnsi="Sylfaen" w:cs="Arial"/>
                <w:b w:val="0"/>
                <w:bCs/>
                <w:color w:val="000000"/>
                <w:sz w:val="22"/>
                <w:szCs w:val="20"/>
                <w:lang w:val="hy-AM" w:eastAsia="ru-RU"/>
              </w:rPr>
              <w:t>Աբովյան համայնքի 2023 թվականի 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FD40B7" w:rsidRPr="00226A86" w:rsidRDefault="00FD40B7" w:rsidP="00510956">
            <w:pPr>
              <w:spacing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226A86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քաղաքաշինության բաժնի պետ</w:t>
            </w:r>
          </w:p>
        </w:tc>
      </w:tr>
      <w:tr w:rsidR="00FD40B7" w:rsidRPr="00A40D53" w:rsidTr="00F51AAA">
        <w:trPr>
          <w:trHeight w:val="1932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FD40B7" w:rsidRPr="001A4568" w:rsidRDefault="00FD40B7" w:rsidP="00FD40B7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518" w:type="dxa"/>
            <w:gridSpan w:val="6"/>
            <w:shd w:val="clear" w:color="auto" w:fill="FFF2CC" w:themeFill="accent4" w:themeFillTint="33"/>
          </w:tcPr>
          <w:p w:rsidR="00FD40B7" w:rsidRPr="0077677D" w:rsidRDefault="00FD40B7" w:rsidP="0077677D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 w:cs="Sylfaen"/>
                <w:color w:val="000000" w:themeColor="text1"/>
                <w:lang w:val="hy-AM"/>
              </w:rPr>
              <w:t>Հաշվառել այն հատվածները, որտեղ անհրաժեշտ է տեղադրել թեքահարթակները</w:t>
            </w:r>
            <w:r w:rsidR="0077677D">
              <w:rPr>
                <w:rFonts w:ascii="Sylfaen" w:hAnsi="Sylfaen" w:cs="Sylfaen"/>
                <w:color w:val="000000" w:themeColor="text1"/>
                <w:lang w:val="hy-AM"/>
              </w:rPr>
              <w:t>։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Նախագծանախահաշվարկային փաստաթղթերի կազմում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Մրցույթի հայտարարում, կապալառու ընկերության ընտրություն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4"/>
              </w:numPr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Պարբերական մոնիթորինգի որակի հսկողության իրականացում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695" w:type="dxa"/>
            <w:gridSpan w:val="6"/>
            <w:shd w:val="clear" w:color="auto" w:fill="FFF2CC" w:themeFill="accent4" w:themeFillTint="33"/>
          </w:tcPr>
          <w:p w:rsidR="00FD40B7" w:rsidRPr="0077677D" w:rsidRDefault="00FD40B7" w:rsidP="0077677D">
            <w:pPr>
              <w:spacing w:line="276" w:lineRule="auto"/>
              <w:ind w:right="-69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</w:t>
            </w:r>
          </w:p>
          <w:p w:rsidR="00FD40B7" w:rsidRPr="0077677D" w:rsidRDefault="00FD40B7" w:rsidP="0077677D">
            <w:pPr>
              <w:pStyle w:val="aa"/>
              <w:numPr>
                <w:ilvl w:val="0"/>
                <w:numId w:val="13"/>
              </w:numPr>
              <w:spacing w:after="0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77677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Համայնքի </w:t>
            </w:r>
            <w:r w:rsidRPr="0077677D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բյուջեով</w:t>
            </w:r>
            <w:r w:rsidRPr="0077677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նախատեսված</w:t>
            </w:r>
            <w:r w:rsidRPr="0077677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color w:val="000000" w:themeColor="text1"/>
                <w:szCs w:val="20"/>
                <w:lang w:val="hy-AM"/>
              </w:rPr>
              <w:t>ծախսեր</w:t>
            </w:r>
            <w:r w:rsidRPr="0077677D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–</w:t>
            </w:r>
            <w:r w:rsidR="00730EEE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 3</w:t>
            </w:r>
            <w:r w:rsid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 </w:t>
            </w:r>
            <w:r w:rsidR="00730EEE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2</w:t>
            </w:r>
            <w:r w:rsid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28</w:t>
            </w:r>
            <w:r w:rsidR="005E1EAC" w:rsidRPr="005E1EAC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color w:val="000000" w:themeColor="text1"/>
                <w:szCs w:val="20"/>
                <w:lang w:val="hy-AM"/>
              </w:rPr>
              <w:t xml:space="preserve">0 </w:t>
            </w:r>
            <w:r w:rsidR="0077677D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 xml:space="preserve">հազար </w:t>
            </w:r>
            <w:r w:rsidRPr="0077677D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դրամ</w:t>
            </w:r>
          </w:p>
          <w:p w:rsidR="008839F2" w:rsidRPr="00226A86" w:rsidRDefault="008839F2" w:rsidP="008839F2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աշխատատեղերի թիվ </w:t>
            </w:r>
            <w:r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szCs w:val="20"/>
                <w:lang w:val="hy-AM"/>
              </w:rPr>
              <w:t xml:space="preserve"> 4</w:t>
            </w:r>
          </w:p>
          <w:p w:rsidR="00FD40B7" w:rsidRPr="0077677D" w:rsidRDefault="00FD40B7" w:rsidP="008839F2">
            <w:pPr>
              <w:pStyle w:val="aa"/>
              <w:spacing w:after="0"/>
              <w:ind w:left="395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</w:p>
        </w:tc>
      </w:tr>
      <w:tr w:rsidR="00FD40B7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FD40B7" w:rsidRPr="001A4568" w:rsidRDefault="00FD40B7" w:rsidP="00FD40B7">
            <w:pPr>
              <w:rPr>
                <w:rFonts w:ascii="Sylfaen" w:hAnsi="Sylfaen"/>
                <w:sz w:val="22"/>
              </w:rPr>
            </w:pPr>
            <w:r w:rsidRPr="001A4568">
              <w:rPr>
                <w:rFonts w:ascii="Sylfaen" w:hAnsi="Sylfaen"/>
                <w:sz w:val="22"/>
              </w:rPr>
              <w:t>6.</w:t>
            </w:r>
          </w:p>
        </w:tc>
        <w:tc>
          <w:tcPr>
            <w:tcW w:w="15213" w:type="dxa"/>
            <w:gridSpan w:val="12"/>
            <w:shd w:val="clear" w:color="auto" w:fill="C7C9F1"/>
          </w:tcPr>
          <w:p w:rsidR="00FD40B7" w:rsidRPr="001A4568" w:rsidRDefault="00FD40B7" w:rsidP="00FD40B7">
            <w:pPr>
              <w:rPr>
                <w:rFonts w:ascii="Sylfaen" w:hAnsi="Sylfaen"/>
                <w:sz w:val="22"/>
              </w:rPr>
            </w:pPr>
            <w:r w:rsidRPr="001A4568">
              <w:rPr>
                <w:rFonts w:ascii="Sylfaen" w:hAnsi="Sylfaen"/>
                <w:sz w:val="22"/>
              </w:rPr>
              <w:t>ՀԱՍԱՐԱԿԱԿԱՆ ԶՈՒԳԱՐԱՆՆԵՐԻ ԿԱՌՈՒՑՈՒՄ</w:t>
            </w:r>
          </w:p>
        </w:tc>
      </w:tr>
      <w:tr w:rsidR="00F51AAA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234FB5" w:rsidRPr="001A4568" w:rsidRDefault="00234FB5" w:rsidP="00234FB5">
            <w:pPr>
              <w:rPr>
                <w:rFonts w:ascii="Sylfaen" w:hAnsi="Sylfaen"/>
                <w:sz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Աբովյանի համայնքի տարածքում հասարակական զուգարանների կառուցում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3833" w:type="dxa"/>
            <w:gridSpan w:val="4"/>
            <w:shd w:val="clear" w:color="auto" w:fill="FFFFFF" w:themeFill="background1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բնակչության համար ապահովել հարմարավետություն և բարեկեցիկ միջավայր։</w:t>
            </w:r>
          </w:p>
        </w:tc>
        <w:tc>
          <w:tcPr>
            <w:tcW w:w="3963" w:type="dxa"/>
            <w:gridSpan w:val="4"/>
            <w:shd w:val="clear" w:color="auto" w:fill="FFFFFF" w:themeFill="background1"/>
          </w:tcPr>
          <w:p w:rsidR="00234FB5" w:rsidRPr="0077677D" w:rsidRDefault="00234FB5" w:rsidP="00510956">
            <w:pPr>
              <w:numPr>
                <w:ilvl w:val="0"/>
                <w:numId w:val="12"/>
              </w:numPr>
              <w:spacing w:after="160" w:line="276" w:lineRule="auto"/>
              <w:ind w:left="277" w:hanging="142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Կառուցվող հասարակական զուգարանների նախնական քանակը</w:t>
            </w: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 -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2</w:t>
            </w:r>
          </w:p>
          <w:p w:rsidR="00234FB5" w:rsidRPr="0077677D" w:rsidRDefault="00234FB5" w:rsidP="00510956">
            <w:pPr>
              <w:numPr>
                <w:ilvl w:val="0"/>
                <w:numId w:val="12"/>
              </w:numPr>
              <w:spacing w:after="160" w:line="276" w:lineRule="auto"/>
              <w:ind w:left="277" w:hanging="142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տարածքում ներկայումս գործող հասարակական զուգարանների քանակը –</w:t>
            </w:r>
            <w:r w:rsidR="008839F2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ոչ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2023թ. </w:t>
            </w: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br/>
              <w:t>հունվար-դեկտեմբեր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համայնքի բյուջե</w:t>
            </w:r>
          </w:p>
        </w:tc>
        <w:tc>
          <w:tcPr>
            <w:tcW w:w="2031" w:type="dxa"/>
            <w:shd w:val="clear" w:color="auto" w:fill="FFFFFF" w:themeFill="background1"/>
          </w:tcPr>
          <w:p w:rsidR="00234FB5" w:rsidRPr="0077677D" w:rsidRDefault="00234FB5" w:rsidP="00510956">
            <w:pPr>
              <w:spacing w:after="160" w:line="276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քաղաքաշինության բաժնի պետ</w:t>
            </w:r>
          </w:p>
        </w:tc>
      </w:tr>
      <w:tr w:rsidR="00234FB5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234FB5" w:rsidRPr="001A4568" w:rsidRDefault="00234FB5" w:rsidP="00234FB5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6951" w:type="dxa"/>
            <w:gridSpan w:val="5"/>
            <w:shd w:val="clear" w:color="auto" w:fill="FFF2CC" w:themeFill="accent4" w:themeFillTint="33"/>
          </w:tcPr>
          <w:p w:rsidR="00234FB5" w:rsidRPr="0077677D" w:rsidRDefault="00234FB5" w:rsidP="00234FB5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234FB5" w:rsidRPr="0077677D" w:rsidRDefault="00234FB5" w:rsidP="00CC5511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lastRenderedPageBreak/>
              <w:t>Հաշվառել այն հատվածները, որտեղ անհրաժեշտ է տեղադրել հասարակական զուգարանները</w:t>
            </w:r>
            <w:r w:rsid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234FB5" w:rsidRPr="0077677D" w:rsidRDefault="00234FB5" w:rsidP="00CC5511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Նախագծանախահաշվարկային փաստաթղթերի կազմում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234FB5" w:rsidRPr="0077677D" w:rsidRDefault="00234FB5" w:rsidP="00CC5511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Մրցույթի հայտարարում, կապալառու ընկերության ընտրություն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672387" w:rsidRPr="0077677D" w:rsidRDefault="00234FB5" w:rsidP="00672387">
            <w:pPr>
              <w:numPr>
                <w:ilvl w:val="0"/>
                <w:numId w:val="14"/>
              </w:numPr>
              <w:spacing w:after="200"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Պարբերական մոնիթորինգի որակի հսկողության իրականացում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250BCE" w:rsidRPr="0077677D" w:rsidRDefault="00250BCE" w:rsidP="00250BCE">
            <w:pPr>
              <w:spacing w:after="200" w:line="240" w:lineRule="auto"/>
              <w:ind w:left="465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8262" w:type="dxa"/>
            <w:gridSpan w:val="7"/>
            <w:shd w:val="clear" w:color="auto" w:fill="FFF2CC" w:themeFill="accent4" w:themeFillTint="33"/>
          </w:tcPr>
          <w:p w:rsidR="00234FB5" w:rsidRPr="0077677D" w:rsidRDefault="00234FB5" w:rsidP="00404751">
            <w:pPr>
              <w:spacing w:line="276" w:lineRule="auto"/>
              <w:ind w:right="-68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lastRenderedPageBreak/>
              <w:t>Մուտքային ցուցանիշներ (ներդրված ռեսուրսներ</w:t>
            </w:r>
            <w:r w:rsid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)</w:t>
            </w:r>
          </w:p>
          <w:p w:rsidR="008839F2" w:rsidRPr="008839F2" w:rsidRDefault="00234FB5" w:rsidP="008839F2">
            <w:pPr>
              <w:numPr>
                <w:ilvl w:val="0"/>
                <w:numId w:val="13"/>
              </w:numPr>
              <w:spacing w:after="160" w:line="240" w:lineRule="auto"/>
              <w:ind w:left="395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lastRenderedPageBreak/>
              <w:t xml:space="preserve">Համայնքի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բյուջեով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նախատեսված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ծախսեր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– </w:t>
            </w:r>
            <w:r w:rsidR="00730EE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26</w:t>
            </w:r>
            <w:r w:rsidR="005E1EAC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 </w:t>
            </w:r>
            <w:r w:rsidR="00730EE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400</w:t>
            </w:r>
            <w:r w:rsidR="005E1EAC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0 </w:t>
            </w:r>
            <w:r w:rsid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հազար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 </w:t>
            </w: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դրամ</w:t>
            </w:r>
          </w:p>
          <w:p w:rsidR="008839F2" w:rsidRPr="00226A86" w:rsidRDefault="008839F2" w:rsidP="008839F2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395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աշխատատեղերի թիվ </w:t>
            </w:r>
            <w:r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szCs w:val="20"/>
                <w:lang w:val="hy-AM"/>
              </w:rPr>
              <w:t xml:space="preserve"> 6</w:t>
            </w:r>
          </w:p>
          <w:p w:rsidR="00234FB5" w:rsidRPr="0077677D" w:rsidRDefault="00234FB5" w:rsidP="008839F2">
            <w:pPr>
              <w:spacing w:after="160" w:line="240" w:lineRule="auto"/>
              <w:ind w:left="395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234FB5" w:rsidRPr="001A4568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234FB5" w:rsidRPr="001A4568" w:rsidRDefault="00234FB5" w:rsidP="00234FB5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lastRenderedPageBreak/>
              <w:t>7.</w:t>
            </w:r>
          </w:p>
        </w:tc>
        <w:tc>
          <w:tcPr>
            <w:tcW w:w="15213" w:type="dxa"/>
            <w:gridSpan w:val="12"/>
            <w:shd w:val="clear" w:color="auto" w:fill="C7C9F1"/>
          </w:tcPr>
          <w:p w:rsidR="00234FB5" w:rsidRPr="001A4568" w:rsidRDefault="00234FB5" w:rsidP="00234FB5">
            <w:pPr>
              <w:spacing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lang w:val="hy-AM"/>
              </w:rPr>
              <w:t>ԱՎՏՈՊԱՀԵՍՏԱՄԱՍԵՐԻ ՁԵՌՔԲԵՐՈՒՄ</w:t>
            </w:r>
          </w:p>
        </w:tc>
      </w:tr>
      <w:tr w:rsidR="00F51AAA" w:rsidRPr="00A40D53" w:rsidTr="00F51AAA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404751" w:rsidRPr="001A4568" w:rsidRDefault="00404751" w:rsidP="00404751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04751" w:rsidRPr="0077677D" w:rsidRDefault="00404751" w:rsidP="00510956">
            <w:pPr>
              <w:spacing w:line="276" w:lineRule="auto"/>
              <w:ind w:right="-69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Աբովյան համայնքի սեփականություն հանդիսացող շարժական գույքի, մեքենա-մեխանիզմների համար համապատասխան պահեստամասերի ձեռք բերում։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404751" w:rsidRPr="0077677D" w:rsidRDefault="00404751" w:rsidP="00510956">
            <w:pPr>
              <w:spacing w:line="276" w:lineRule="auto"/>
              <w:ind w:right="-69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Պահպանել շարժական գույքի, մեքենա-մեխանիզմների բավարար աշխատունակ վիճակը, կատրել </w:t>
            </w:r>
            <w:r w:rsidR="00347700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ընթացիկ</w:t>
            </w:r>
            <w:r w:rsidRPr="0077677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սպասարկման և վերանորոգման աշխատանքները։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404751" w:rsidRPr="0077677D" w:rsidRDefault="00404751" w:rsidP="00510956">
            <w:pPr>
              <w:pStyle w:val="aa"/>
              <w:numPr>
                <w:ilvl w:val="0"/>
                <w:numId w:val="15"/>
              </w:numPr>
              <w:spacing w:after="0"/>
              <w:ind w:left="275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Համայնքապատկան մեքենաների թիվը – </w:t>
            </w:r>
            <w:r w:rsidR="008839F2">
              <w:rPr>
                <w:rFonts w:ascii="Sylfaen" w:hAnsi="Sylfaen"/>
                <w:color w:val="000000" w:themeColor="text1"/>
                <w:szCs w:val="20"/>
                <w:lang w:val="hy-AM"/>
              </w:rPr>
              <w:t>92</w:t>
            </w:r>
          </w:p>
          <w:p w:rsidR="00404751" w:rsidRPr="0077677D" w:rsidRDefault="008839F2" w:rsidP="00510956">
            <w:pPr>
              <w:pStyle w:val="aa"/>
              <w:numPr>
                <w:ilvl w:val="0"/>
                <w:numId w:val="15"/>
              </w:numPr>
              <w:spacing w:after="0"/>
              <w:ind w:left="275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2023 թվականին օտարման ենթակա մեքենաների թիվը </w:t>
            </w:r>
            <w:r w:rsidR="00404751"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–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12</w:t>
            </w:r>
            <w:r w:rsidR="00404751"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</w:t>
            </w:r>
          </w:p>
          <w:p w:rsidR="00404751" w:rsidRPr="007547FD" w:rsidRDefault="00404751" w:rsidP="007547FD">
            <w:pPr>
              <w:ind w:left="133" w:right="-69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404751" w:rsidRPr="0077677D" w:rsidRDefault="00404751" w:rsidP="00510956">
            <w:pPr>
              <w:spacing w:line="276" w:lineRule="auto"/>
              <w:ind w:left="113" w:right="-69"/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>2023թ</w:t>
            </w:r>
            <w:r w:rsidR="00AA70E8"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 xml:space="preserve">. </w:t>
            </w:r>
            <w:r w:rsidRPr="0077677D">
              <w:rPr>
                <w:rFonts w:ascii="Sylfaen" w:eastAsia="Calibri" w:hAnsi="Sylfaen" w:cs="Times New Roman"/>
                <w:b w:val="0"/>
                <w:color w:val="000000"/>
                <w:sz w:val="22"/>
                <w:szCs w:val="20"/>
                <w:lang w:val="hy-AM"/>
              </w:rPr>
              <w:t>հունվար-դեկտեմբեր</w:t>
            </w:r>
          </w:p>
        </w:tc>
        <w:tc>
          <w:tcPr>
            <w:tcW w:w="1275" w:type="dxa"/>
            <w:shd w:val="clear" w:color="auto" w:fill="FFFFFF" w:themeFill="background1"/>
            <w:textDirection w:val="btLr"/>
            <w:vAlign w:val="center"/>
          </w:tcPr>
          <w:p w:rsidR="00404751" w:rsidRPr="0077677D" w:rsidRDefault="00404751" w:rsidP="00510956">
            <w:pPr>
              <w:spacing w:line="276" w:lineRule="auto"/>
              <w:ind w:left="113" w:right="-69"/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համայնքի բյուջե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404751" w:rsidRPr="0077677D" w:rsidRDefault="00404751" w:rsidP="00510956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աշխատակազմի քարտուղար, ֆինանսական և գնումների բաժնի պետեր</w:t>
            </w:r>
          </w:p>
        </w:tc>
      </w:tr>
      <w:tr w:rsidR="00404751" w:rsidRPr="00A40D53" w:rsidTr="00F51AAA">
        <w:trPr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404751" w:rsidRPr="001A4568" w:rsidRDefault="00404751" w:rsidP="00404751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828" w:type="dxa"/>
            <w:gridSpan w:val="7"/>
            <w:shd w:val="clear" w:color="auto" w:fill="FFF2CC" w:themeFill="accent4" w:themeFillTint="33"/>
          </w:tcPr>
          <w:p w:rsidR="00404751" w:rsidRPr="0077677D" w:rsidRDefault="00404751" w:rsidP="00404751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404751" w:rsidRPr="0077677D" w:rsidRDefault="00404751" w:rsidP="00CC5511">
            <w:pPr>
              <w:numPr>
                <w:ilvl w:val="0"/>
                <w:numId w:val="16"/>
              </w:numPr>
              <w:spacing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Հաշվառել վերանորոգման կարիք ունեցող մեքենաները</w:t>
            </w:r>
            <w:r w:rsidR="0077677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404751" w:rsidRPr="0077677D" w:rsidRDefault="00404751" w:rsidP="00CC5511">
            <w:pPr>
              <w:numPr>
                <w:ilvl w:val="0"/>
                <w:numId w:val="16"/>
              </w:numPr>
              <w:spacing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Կազմել ձեռք բերման ենթակա պահեստամասերի ցանկը և դրանց տեխնիկական բնութագրերը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404751" w:rsidRPr="0077677D" w:rsidRDefault="00404751" w:rsidP="00CC5511">
            <w:pPr>
              <w:numPr>
                <w:ilvl w:val="0"/>
                <w:numId w:val="16"/>
              </w:numPr>
              <w:spacing w:line="240" w:lineRule="auto"/>
              <w:ind w:left="465" w:hanging="283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Մրցույթի հայտարարում, հաղթող կազմակերպության ընտրում</w:t>
            </w:r>
            <w:r w:rsidR="0077677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404751" w:rsidRPr="0077677D" w:rsidRDefault="00404751" w:rsidP="00CC5511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6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lang w:val="hy-AM"/>
              </w:rPr>
              <w:t>Պարբերական մոնիթորինգի, մեքենաների վիճակի ընթացիկ ստուգումների իրականացում</w:t>
            </w:r>
            <w:r w:rsidR="0077677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385" w:type="dxa"/>
            <w:gridSpan w:val="5"/>
            <w:shd w:val="clear" w:color="auto" w:fill="FFF2CC" w:themeFill="accent4" w:themeFillTint="33"/>
          </w:tcPr>
          <w:p w:rsidR="00404751" w:rsidRPr="0077677D" w:rsidRDefault="00404751" w:rsidP="00404751">
            <w:pPr>
              <w:ind w:right="-69"/>
              <w:contextualSpacing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</w:t>
            </w:r>
          </w:p>
          <w:p w:rsidR="00404751" w:rsidRPr="0077677D" w:rsidRDefault="00404751" w:rsidP="00CC5511">
            <w:pPr>
              <w:numPr>
                <w:ilvl w:val="0"/>
                <w:numId w:val="17"/>
              </w:numPr>
              <w:spacing w:line="240" w:lineRule="auto"/>
              <w:ind w:left="392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Համայնքի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բյուջեով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նախատեսված</w:t>
            </w:r>
            <w:r w:rsidRPr="0077677D">
              <w:rPr>
                <w:rFonts w:ascii="Sylfaen" w:eastAsia="Calibri" w:hAnsi="Sylfaen" w:cs="Arial"/>
                <w:b w:val="0"/>
                <w:color w:val="000000" w:themeColor="text1"/>
                <w:sz w:val="22"/>
                <w:szCs w:val="20"/>
                <w:lang w:val="hy-AM"/>
              </w:rPr>
              <w:t xml:space="preserve"> </w:t>
            </w:r>
            <w:r w:rsidRPr="0077677D">
              <w:rPr>
                <w:rFonts w:ascii="Sylfaen" w:eastAsia="Calibri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ծախսեր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– </w:t>
            </w:r>
            <w:r w:rsidR="0043411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70</w:t>
            </w:r>
            <w:r w:rsidR="005E1EAC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 </w:t>
            </w:r>
            <w:r w:rsidR="0043411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000</w:t>
            </w:r>
            <w:r w:rsidR="005E1EAC" w:rsidRPr="00EC6E16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.</w:t>
            </w:r>
            <w:r w:rsidR="0043411E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0 </w:t>
            </w:r>
            <w:r w:rsid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հազար</w:t>
            </w:r>
            <w:r w:rsidRPr="0077677D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 xml:space="preserve">  </w:t>
            </w:r>
            <w:r w:rsidRPr="0077677D">
              <w:rPr>
                <w:rFonts w:ascii="Sylfaen" w:hAnsi="Sylfaen" w:cs="Sylfaen"/>
                <w:b w:val="0"/>
                <w:color w:val="000000" w:themeColor="text1"/>
                <w:sz w:val="22"/>
                <w:szCs w:val="20"/>
                <w:lang w:val="hy-AM"/>
              </w:rPr>
              <w:t>դրամ</w:t>
            </w:r>
          </w:p>
          <w:p w:rsidR="00404751" w:rsidRPr="0077677D" w:rsidRDefault="00404751" w:rsidP="00CC551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92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77677D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 w:rsidRPr="0077677D">
              <w:rPr>
                <w:rFonts w:ascii="Sylfaen" w:hAnsi="Sylfaen"/>
                <w:color w:val="000000" w:themeColor="text1"/>
                <w:szCs w:val="20"/>
                <w:lang w:val="hy-AM"/>
              </w:rPr>
              <w:t>հարցերով զբաղվող աշխատակազմի աշխատակիցնե</w:t>
            </w:r>
            <w:r w:rsidRPr="0077677D">
              <w:rPr>
                <w:rFonts w:ascii="Sylfaen" w:hAnsi="Sylfaen"/>
                <w:szCs w:val="20"/>
                <w:lang w:val="hy-AM"/>
              </w:rPr>
              <w:t>ր</w:t>
            </w:r>
            <w:r w:rsidRPr="0077677D">
              <w:rPr>
                <w:rFonts w:ascii="Sylfaen" w:hAnsi="Sylfaen"/>
                <w:color w:val="FF0000"/>
                <w:szCs w:val="20"/>
                <w:lang w:val="hy-AM"/>
              </w:rPr>
              <w:t xml:space="preserve"> </w:t>
            </w:r>
            <w:r w:rsidRPr="0077677D">
              <w:rPr>
                <w:rFonts w:ascii="Sylfaen" w:hAnsi="Sylfaen" w:cs="Sylfaen"/>
                <w:szCs w:val="20"/>
                <w:lang w:val="hy-AM"/>
              </w:rPr>
              <w:t>– 5</w:t>
            </w:r>
          </w:p>
        </w:tc>
      </w:tr>
    </w:tbl>
    <w:p w:rsidR="00C363D8" w:rsidRDefault="00C363D8" w:rsidP="00BC31E6">
      <w:pPr>
        <w:spacing w:after="0" w:line="240" w:lineRule="auto"/>
        <w:jc w:val="both"/>
        <w:rPr>
          <w:b w:val="0"/>
          <w:color w:val="000000" w:themeColor="text1"/>
          <w:sz w:val="22"/>
          <w:lang w:val="hy-AM"/>
        </w:rPr>
        <w:sectPr w:rsidR="00C363D8" w:rsidSect="00C363D8">
          <w:pgSz w:w="16838" w:h="11906" w:orient="landscape"/>
          <w:pgMar w:top="851" w:right="289" w:bottom="1701" w:left="851" w:header="709" w:footer="709" w:gutter="0"/>
          <w:cols w:space="708"/>
          <w:docGrid w:linePitch="360"/>
        </w:sectPr>
      </w:pPr>
    </w:p>
    <w:p w:rsidR="00404751" w:rsidRPr="0077677D" w:rsidRDefault="00404751" w:rsidP="00672387">
      <w:pPr>
        <w:rPr>
          <w:rFonts w:ascii="Sylfaen" w:hAnsi="Sylfaen"/>
          <w:sz w:val="36"/>
          <w:lang w:val="hy-AM"/>
        </w:rPr>
      </w:pPr>
      <w:r w:rsidRPr="0077677D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 xml:space="preserve">ՊԱՇՏՊԱՆՈՒԹՅՈՒՆ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48"/>
        <w:gridCol w:w="2360"/>
        <w:gridCol w:w="2937"/>
      </w:tblGrid>
      <w:tr w:rsidR="00404751" w:rsidRPr="001A4568" w:rsidTr="0077677D">
        <w:trPr>
          <w:jc w:val="center"/>
        </w:trPr>
        <w:tc>
          <w:tcPr>
            <w:tcW w:w="9345" w:type="dxa"/>
            <w:gridSpan w:val="3"/>
            <w:shd w:val="clear" w:color="auto" w:fill="F7CAAC" w:themeFill="accent2" w:themeFillTint="66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Վիճակի</w:t>
            </w: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նկարագիր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shd w:val="clear" w:color="auto" w:fill="FBE4D5" w:themeFill="accent2" w:themeFillTint="33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2360" w:type="dxa"/>
            <w:shd w:val="clear" w:color="auto" w:fill="FBE4D5" w:themeFill="accent2" w:themeFillTint="33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1A4568" w:rsidRDefault="0077677D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404751" w:rsidRPr="00A40D53" w:rsidTr="0077677D">
        <w:trPr>
          <w:trHeight w:val="1555"/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Ապաստարաններ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Բնակելի շենքերում- 13</w:t>
            </w:r>
          </w:p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Դպրոցներում- 6</w:t>
            </w:r>
          </w:p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Կազմակերպությունների տարածքներում- 7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Օդային տագնապի ազդարարման կետեր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24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մարդ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15</w:t>
            </w:r>
          </w:p>
        </w:tc>
      </w:tr>
      <w:tr w:rsidR="00404751" w:rsidRPr="001A4568" w:rsidTr="0077677D">
        <w:trPr>
          <w:jc w:val="center"/>
        </w:trPr>
        <w:tc>
          <w:tcPr>
            <w:tcW w:w="4048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Տարվա ընթացքում նախատեսված հատուկ տակտիկական  ուսումնավարժություններ</w:t>
            </w:r>
          </w:p>
        </w:tc>
        <w:tc>
          <w:tcPr>
            <w:tcW w:w="2360" w:type="dxa"/>
            <w:vAlign w:val="center"/>
          </w:tcPr>
          <w:p w:rsidR="00404751" w:rsidRPr="001A4568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միավոր</w:t>
            </w:r>
          </w:p>
        </w:tc>
        <w:tc>
          <w:tcPr>
            <w:tcW w:w="2937" w:type="dxa"/>
            <w:shd w:val="clear" w:color="auto" w:fill="FBE4D5" w:themeFill="accent2" w:themeFillTint="33"/>
            <w:vAlign w:val="center"/>
          </w:tcPr>
          <w:p w:rsidR="00404751" w:rsidRPr="0077677D" w:rsidRDefault="00404751" w:rsidP="0077677D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77677D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4</w:t>
            </w:r>
          </w:p>
        </w:tc>
      </w:tr>
    </w:tbl>
    <w:p w:rsidR="00404751" w:rsidRPr="001A4568" w:rsidRDefault="00404751" w:rsidP="005C4A3F">
      <w:pPr>
        <w:spacing w:after="0" w:line="240" w:lineRule="auto"/>
        <w:jc w:val="both"/>
        <w:rPr>
          <w:rFonts w:ascii="Sylfaen" w:hAnsi="Sylfaen"/>
          <w:color w:val="000000" w:themeColor="text1"/>
          <w:sz w:val="10"/>
          <w:szCs w:val="20"/>
          <w:lang w:val="hy-AM"/>
        </w:rPr>
      </w:pPr>
    </w:p>
    <w:p w:rsidR="00250BCE" w:rsidRPr="00F51AAA" w:rsidRDefault="00250BCE" w:rsidP="005C4A3F">
      <w:pPr>
        <w:pStyle w:val="aa"/>
        <w:spacing w:after="0" w:line="360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hy-AM"/>
        </w:rPr>
      </w:pPr>
    </w:p>
    <w:p w:rsidR="00404751" w:rsidRPr="001A4568" w:rsidRDefault="00404751" w:rsidP="00F51AAA">
      <w:pPr>
        <w:pStyle w:val="aa"/>
        <w:spacing w:after="0" w:line="360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b/>
          <w:color w:val="000000" w:themeColor="text1"/>
          <w:sz w:val="24"/>
          <w:szCs w:val="20"/>
          <w:lang w:val="hy-AM"/>
        </w:rPr>
        <w:t>Հիմնախնդիրներ՝</w:t>
      </w:r>
    </w:p>
    <w:p w:rsidR="00404751" w:rsidRPr="001A4568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Բարեկարգել համայնքում գործող ապաստարանների վիճակը, վերականգնել անհրաժեշտ պայմանները և դրանք դարձնել համապատասխան ստանդարտներին:</w:t>
      </w:r>
    </w:p>
    <w:p w:rsidR="00404751" w:rsidRPr="001A4568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Վերազինել օդային տագնապի ազդարարման կետերը, ստուգել դրանց աշխատունակությունը, փորձարկումների միջոցով համոզվել, որ դրանք լսելի են ամբողջ համայնքի տարածում:</w:t>
      </w:r>
    </w:p>
    <w:p w:rsidR="00404751" w:rsidRPr="001A4568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Համայնքի երիտասարդության շրջանում խթանել ԱԻ ուսումնավարժական պարապ</w:t>
      </w:r>
      <w:r w:rsidR="001A0E8E">
        <w:rPr>
          <w:rFonts w:ascii="Sylfaen" w:hAnsi="Sylfaen"/>
          <w:color w:val="000000" w:themeColor="text1"/>
          <w:sz w:val="24"/>
          <w:szCs w:val="20"/>
          <w:lang w:val="hy-AM"/>
        </w:rPr>
        <w:t>մ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ունքներին մասնակցությունը:</w:t>
      </w:r>
    </w:p>
    <w:p w:rsidR="00E84803" w:rsidRPr="00E84803" w:rsidRDefault="00404751" w:rsidP="00347700">
      <w:pPr>
        <w:pStyle w:val="aa"/>
        <w:numPr>
          <w:ilvl w:val="0"/>
          <w:numId w:val="18"/>
        </w:numPr>
        <w:spacing w:after="0" w:line="360" w:lineRule="auto"/>
        <w:ind w:left="142" w:firstLine="0"/>
        <w:jc w:val="both"/>
        <w:rPr>
          <w:rFonts w:ascii="Sylfaen" w:hAnsi="Sylfaen"/>
          <w:lang w:val="hy-AM"/>
        </w:rPr>
        <w:sectPr w:rsidR="00E84803" w:rsidRPr="00E84803" w:rsidSect="00E84803">
          <w:pgSz w:w="11906" w:h="16838"/>
          <w:pgMar w:top="1134" w:right="1701" w:bottom="851" w:left="340" w:header="709" w:footer="709" w:gutter="0"/>
          <w:cols w:space="708"/>
          <w:docGrid w:linePitch="360"/>
        </w:sect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Հատուկ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 ուսուման</w:t>
      </w:r>
      <w:r w:rsidR="001A0E8E">
        <w:rPr>
          <w:rFonts w:ascii="Sylfaen" w:hAnsi="Sylfaen"/>
          <w:color w:val="000000" w:themeColor="text1"/>
          <w:sz w:val="24"/>
          <w:szCs w:val="20"/>
          <w:lang w:val="hy-AM"/>
        </w:rPr>
        <w:t>ա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կան տագնապների և տեղեկատվական աղբյուրների միջոցով բնակիչների մոտ բարձրացնել իրազեկվածության մակարդ</w:t>
      </w:r>
      <w:r w:rsidR="001A0E8E">
        <w:rPr>
          <w:rFonts w:ascii="Sylfaen" w:hAnsi="Sylfaen"/>
          <w:color w:val="000000" w:themeColor="text1"/>
          <w:sz w:val="24"/>
          <w:szCs w:val="20"/>
          <w:lang w:val="hy-AM"/>
        </w:rPr>
        <w:t>ակ</w:t>
      </w: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ը արտակարգ իրավիճակներում կատարվող քայլերին</w:t>
      </w:r>
      <w:r w:rsidR="00E84803">
        <w:rPr>
          <w:rFonts w:ascii="Sylfaen" w:hAnsi="Sylfaen"/>
          <w:color w:val="000000" w:themeColor="text1"/>
          <w:sz w:val="24"/>
          <w:szCs w:val="20"/>
          <w:lang w:val="hy-AM"/>
        </w:rPr>
        <w:t>։</w:t>
      </w:r>
    </w:p>
    <w:p w:rsidR="00C363D8" w:rsidRDefault="00C363D8" w:rsidP="00E84803">
      <w:pPr>
        <w:spacing w:after="0"/>
        <w:jc w:val="both"/>
        <w:rPr>
          <w:color w:val="000000" w:themeColor="text1"/>
          <w:lang w:val="hy-AM"/>
        </w:rPr>
      </w:pPr>
    </w:p>
    <w:tbl>
      <w:tblPr>
        <w:tblStyle w:val="a9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741"/>
        <w:gridCol w:w="1385"/>
        <w:gridCol w:w="364"/>
        <w:gridCol w:w="203"/>
        <w:gridCol w:w="1560"/>
        <w:gridCol w:w="567"/>
        <w:gridCol w:w="283"/>
        <w:gridCol w:w="142"/>
        <w:gridCol w:w="567"/>
        <w:gridCol w:w="709"/>
        <w:gridCol w:w="283"/>
        <w:gridCol w:w="142"/>
        <w:gridCol w:w="1559"/>
      </w:tblGrid>
      <w:tr w:rsidR="00404751" w:rsidRPr="001A4568" w:rsidTr="00CF7D28">
        <w:trPr>
          <w:trHeight w:val="416"/>
          <w:jc w:val="center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</w:tcPr>
          <w:p w:rsidR="00E84803" w:rsidRPr="001A4568" w:rsidRDefault="00E84803" w:rsidP="00E84803">
            <w:pPr>
              <w:pStyle w:val="aa"/>
              <w:ind w:left="0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025" w:type="dxa"/>
            <w:gridSpan w:val="14"/>
            <w:tcBorders>
              <w:left w:val="nil"/>
            </w:tcBorders>
            <w:shd w:val="clear" w:color="auto" w:fill="E2EFD9" w:themeFill="accent6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1511A7" w:rsidRPr="001A4568" w:rsidTr="00CF7D28">
        <w:trPr>
          <w:trHeight w:val="553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Cs w:val="20"/>
              </w:rPr>
              <w:t>1.</w:t>
            </w:r>
          </w:p>
        </w:tc>
        <w:tc>
          <w:tcPr>
            <w:tcW w:w="6520" w:type="dxa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2694" w:type="dxa"/>
            <w:gridSpan w:val="4"/>
            <w:vMerge w:val="restart"/>
            <w:shd w:val="clear" w:color="auto" w:fill="C7C9F1"/>
            <w:vAlign w:val="center"/>
          </w:tcPr>
          <w:p w:rsidR="00404751" w:rsidRPr="001A4568" w:rsidRDefault="0034101F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34101F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Ելքային ցուցանիշներ (քանակ, որակ, ժամկետ)</w:t>
            </w:r>
          </w:p>
        </w:tc>
        <w:tc>
          <w:tcPr>
            <w:tcW w:w="992" w:type="dxa"/>
            <w:gridSpan w:val="3"/>
            <w:vMerge w:val="restart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992" w:type="dxa"/>
            <w:gridSpan w:val="2"/>
            <w:vMerge w:val="restart"/>
            <w:shd w:val="clear" w:color="auto" w:fill="C7C9F1"/>
            <w:vAlign w:val="center"/>
          </w:tcPr>
          <w:p w:rsidR="00404751" w:rsidRPr="001A4568" w:rsidRDefault="00C90DC6" w:rsidP="00C90DC6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 xml:space="preserve">Ֆին. </w:t>
            </w:r>
            <w:r w:rsidR="00404751"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1701" w:type="dxa"/>
            <w:gridSpan w:val="2"/>
            <w:vMerge w:val="restart"/>
            <w:shd w:val="clear" w:color="auto" w:fill="C7C9F1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1511A7" w:rsidRPr="001A4568" w:rsidTr="00CF7D28">
        <w:trPr>
          <w:trHeight w:val="725"/>
          <w:jc w:val="center"/>
        </w:trPr>
        <w:tc>
          <w:tcPr>
            <w:tcW w:w="421" w:type="dxa"/>
            <w:vMerge/>
            <w:shd w:val="clear" w:color="auto" w:fill="D9E2F3" w:themeFill="accent5" w:themeFillTint="33"/>
            <w:vAlign w:val="center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C7C9F1"/>
            <w:vAlign w:val="center"/>
          </w:tcPr>
          <w:p w:rsidR="00404751" w:rsidRPr="00F51AAA" w:rsidRDefault="00404751" w:rsidP="00F51AAA">
            <w:pPr>
              <w:pStyle w:val="aa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F51AAA">
              <w:rPr>
                <w:rFonts w:ascii="Sylfaen" w:hAnsi="Sylfaen"/>
                <w:b/>
                <w:lang w:val="hy-AM"/>
              </w:rPr>
              <w:t>ՊԱՇՏՊԱՆՈՒԹՅԱՆ ՈԼՈՐՏ</w:t>
            </w:r>
          </w:p>
        </w:tc>
        <w:tc>
          <w:tcPr>
            <w:tcW w:w="2126" w:type="dxa"/>
            <w:gridSpan w:val="2"/>
            <w:vMerge/>
            <w:shd w:val="clear" w:color="auto" w:fill="C7C9F1"/>
          </w:tcPr>
          <w:p w:rsidR="00404751" w:rsidRPr="00F51AAA" w:rsidRDefault="00404751" w:rsidP="00F51AAA">
            <w:pPr>
              <w:pStyle w:val="aa"/>
              <w:ind w:left="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694" w:type="dxa"/>
            <w:gridSpan w:val="4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gridSpan w:val="3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gridSpan w:val="2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gridSpan w:val="2"/>
            <w:vMerge/>
            <w:shd w:val="clear" w:color="auto" w:fill="C7C9F1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9B1C62" w:rsidRPr="00A40D53" w:rsidTr="00CF7D28">
        <w:trPr>
          <w:trHeight w:val="1004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3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Մասնակցություն Կոտայքի մարզային և տեղական ինքնակառավարման մարմինների հետ համատեղ տարհանման պլանների ճշգրտմանը:</w:t>
            </w:r>
          </w:p>
        </w:tc>
        <w:tc>
          <w:tcPr>
            <w:tcW w:w="2126" w:type="dxa"/>
            <w:gridSpan w:val="2"/>
            <w:vMerge w:val="restart"/>
          </w:tcPr>
          <w:p w:rsidR="00404751" w:rsidRPr="00F51AAA" w:rsidRDefault="00404751" w:rsidP="0034101F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Աջակցել համայնքում  քաղաքացիական պաշտպանության</w:t>
            </w:r>
            <w:r w:rsidR="001A0E8E">
              <w:rPr>
                <w:rFonts w:ascii="Sylfaen" w:hAnsi="Sylfaen"/>
                <w:lang w:val="hy-AM"/>
              </w:rPr>
              <w:t xml:space="preserve">, </w:t>
            </w:r>
            <w:r w:rsidRPr="00F51AAA">
              <w:rPr>
                <w:rFonts w:ascii="Sylfaen" w:hAnsi="Sylfaen"/>
                <w:lang w:val="hy-AM"/>
              </w:rPr>
              <w:t>պաշտպանության հարաբերությունների և ծառայությունների կառավարմանը</w:t>
            </w:r>
            <w:r w:rsidR="001A0E8E">
              <w:rPr>
                <w:rFonts w:ascii="Sylfaen" w:hAnsi="Sylfaen"/>
                <w:lang w:val="hy-AM"/>
              </w:rPr>
              <w:t>։</w:t>
            </w:r>
          </w:p>
        </w:tc>
        <w:tc>
          <w:tcPr>
            <w:tcW w:w="2694" w:type="dxa"/>
            <w:gridSpan w:val="4"/>
            <w:vMerge w:val="restart"/>
          </w:tcPr>
          <w:p w:rsidR="0034101F" w:rsidRPr="000B2BD2" w:rsidRDefault="000B2BD2" w:rsidP="000B2BD2">
            <w:pPr>
              <w:pStyle w:val="aa"/>
              <w:numPr>
                <w:ilvl w:val="0"/>
                <w:numId w:val="104"/>
              </w:numPr>
              <w:spacing w:after="0" w:line="240" w:lineRule="auto"/>
              <w:ind w:left="318" w:hanging="142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0B2BD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Շտաբաուսումնական</w:t>
            </w:r>
            <w:r w:rsidRPr="000B2B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վարժանքների թիվը-48</w:t>
            </w:r>
          </w:p>
          <w:p w:rsidR="000B2BD2" w:rsidRPr="000B2BD2" w:rsidRDefault="000B2BD2" w:rsidP="000B2BD2">
            <w:pPr>
              <w:pStyle w:val="aa"/>
              <w:numPr>
                <w:ilvl w:val="0"/>
                <w:numId w:val="104"/>
              </w:numPr>
              <w:spacing w:after="0" w:line="240" w:lineRule="auto"/>
              <w:ind w:left="318" w:hanging="142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0B2BD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ԱԻ  «Ճգնաժամային կառավարման ակադեմիա» ուսումնական պարապմունքների մասնակիցների թիվը-40</w:t>
            </w:r>
          </w:p>
          <w:p w:rsidR="000B2BD2" w:rsidRPr="000B2BD2" w:rsidRDefault="000B2BD2" w:rsidP="000B2BD2">
            <w:pPr>
              <w:spacing w:line="240" w:lineRule="auto"/>
              <w:ind w:left="176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404751" w:rsidRPr="00F51AAA" w:rsidRDefault="00404751" w:rsidP="00445F71">
            <w:pPr>
              <w:pStyle w:val="aa"/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1AAA">
              <w:rPr>
                <w:rFonts w:ascii="Sylfaen" w:hAnsi="Sylfaen"/>
                <w:color w:val="000000" w:themeColor="text1"/>
                <w:lang w:val="hy-AM"/>
              </w:rPr>
              <w:t>2023 հունվարից-դեկտեմբեր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404751" w:rsidRPr="00F51AAA" w:rsidRDefault="00404751" w:rsidP="00445F71">
            <w:pPr>
              <w:pStyle w:val="aa"/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1AAA">
              <w:rPr>
                <w:rFonts w:ascii="Sylfaen" w:hAnsi="Sylfaen"/>
                <w:color w:val="000000" w:themeColor="text1"/>
                <w:lang w:val="hy-AM"/>
              </w:rPr>
              <w:t>Համայնքի 2023 թվականի բյուջե</w:t>
            </w:r>
          </w:p>
        </w:tc>
        <w:tc>
          <w:tcPr>
            <w:tcW w:w="1701" w:type="dxa"/>
            <w:gridSpan w:val="2"/>
            <w:vMerge w:val="restart"/>
          </w:tcPr>
          <w:p w:rsidR="00404751" w:rsidRPr="00F51AAA" w:rsidRDefault="00404751" w:rsidP="0034101F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1AAA">
              <w:rPr>
                <w:rFonts w:ascii="Sylfaen" w:hAnsi="Sylfaen"/>
                <w:color w:val="000000" w:themeColor="text1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9B1C62" w:rsidRPr="00A40D53" w:rsidTr="00CF7D28">
        <w:trPr>
          <w:trHeight w:val="1555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2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Մասնակցություն ռազմական դրության ժամանակ քաղաքացիական պաշտպանության միջոցառումների իրականացման համար անհրաժեշտ, Պաշտպանության նախարարությանը չկցագրված ինժեներական տեխնիկայի և տրանսպորտային միջոցների քանակի ճշգրտմանը:</w:t>
            </w:r>
          </w:p>
        </w:tc>
        <w:tc>
          <w:tcPr>
            <w:tcW w:w="2126" w:type="dxa"/>
            <w:gridSpan w:val="2"/>
            <w:vMerge/>
          </w:tcPr>
          <w:p w:rsidR="00404751" w:rsidRPr="00F51AAA" w:rsidRDefault="00404751" w:rsidP="00F51AAA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gridSpan w:val="4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3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9B1C62" w:rsidRPr="00A40D53" w:rsidTr="00CF7D28">
        <w:trPr>
          <w:trHeight w:val="980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2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Մասնակցություն զորահավաքային նախապատրաստության հարցերով մեթոդական և գործնական օգնության ցուցաբերման աշխատանքների իրականացմանը:</w:t>
            </w:r>
          </w:p>
        </w:tc>
        <w:tc>
          <w:tcPr>
            <w:tcW w:w="2126" w:type="dxa"/>
            <w:gridSpan w:val="2"/>
            <w:vMerge/>
          </w:tcPr>
          <w:p w:rsidR="00404751" w:rsidRPr="00F51AAA" w:rsidRDefault="00404751" w:rsidP="00F51AAA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gridSpan w:val="4"/>
            <w:vMerge w:val="restart"/>
          </w:tcPr>
          <w:p w:rsidR="000B2BD2" w:rsidRPr="000B2BD2" w:rsidRDefault="000B2BD2" w:rsidP="000B2BD2">
            <w:pPr>
              <w:spacing w:line="240" w:lineRule="auto"/>
              <w:ind w:left="176"/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  <w:t xml:space="preserve">Ծրագրի հիմնական շահառուներ </w:t>
            </w:r>
          </w:p>
          <w:p w:rsidR="00404751" w:rsidRPr="00F51AAA" w:rsidRDefault="000B2BD2" w:rsidP="000B2BD2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16"/>
                <w:lang w:val="hy-AM"/>
              </w:rPr>
              <w:t>Համայնքի բնակչություն</w:t>
            </w:r>
          </w:p>
        </w:tc>
        <w:tc>
          <w:tcPr>
            <w:tcW w:w="992" w:type="dxa"/>
            <w:gridSpan w:val="3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9B1C62" w:rsidRPr="001A4568" w:rsidTr="00CF7D28">
        <w:trPr>
          <w:trHeight w:val="425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404751" w:rsidRPr="001A4568" w:rsidRDefault="00404751" w:rsidP="00CB6F10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6520" w:type="dxa"/>
          </w:tcPr>
          <w:p w:rsidR="00404751" w:rsidRPr="00F51AAA" w:rsidRDefault="00404751" w:rsidP="00F51AAA">
            <w:pPr>
              <w:pStyle w:val="aa"/>
              <w:numPr>
                <w:ilvl w:val="0"/>
                <w:numId w:val="23"/>
              </w:numPr>
              <w:spacing w:after="0"/>
              <w:ind w:left="113" w:hanging="11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Զորահավաքային պատրաստության միջոցառումներ:</w:t>
            </w:r>
          </w:p>
        </w:tc>
        <w:tc>
          <w:tcPr>
            <w:tcW w:w="2126" w:type="dxa"/>
            <w:gridSpan w:val="2"/>
            <w:vMerge/>
          </w:tcPr>
          <w:p w:rsidR="00404751" w:rsidRPr="00F51AAA" w:rsidRDefault="00404751" w:rsidP="00F51AAA">
            <w:pPr>
              <w:pStyle w:val="aa"/>
              <w:spacing w:after="0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694" w:type="dxa"/>
            <w:gridSpan w:val="4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3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992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gridSpan w:val="2"/>
            <w:vMerge/>
          </w:tcPr>
          <w:p w:rsidR="00404751" w:rsidRPr="00F51AAA" w:rsidRDefault="00404751" w:rsidP="00404751">
            <w:pPr>
              <w:pStyle w:val="aa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404751" w:rsidRPr="00A40D53" w:rsidTr="00CF7D28">
        <w:trPr>
          <w:trHeight w:val="2545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404751" w:rsidRPr="001A4568" w:rsidRDefault="00404751" w:rsidP="00CB6F10">
            <w:pPr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7261" w:type="dxa"/>
            <w:gridSpan w:val="2"/>
            <w:shd w:val="clear" w:color="auto" w:fill="FFF2CC" w:themeFill="accent4" w:themeFillTint="33"/>
          </w:tcPr>
          <w:p w:rsidR="00404751" w:rsidRPr="00F51AAA" w:rsidRDefault="00404751" w:rsidP="00F51AAA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1AAA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Սահմանել համայնքում պաշտպանության ոլորտի խնդիրները: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Կազմակերպել հանրային քննարկումներ պաշտպանական ոլորտի թույլ կողմերի բացահայտման համար: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Սահմանված ժամկետներում կազմակերպել ծրագրերի իրականացումը: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19"/>
              </w:numPr>
              <w:spacing w:after="0"/>
              <w:ind w:left="397" w:hanging="284"/>
              <w:jc w:val="both"/>
              <w:rPr>
                <w:rFonts w:ascii="Sylfaen" w:hAnsi="Sylfaen"/>
                <w:b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lastRenderedPageBreak/>
              <w:t>Ծրագրերի կատարման ավարտական ակտերի հաստատում, արդյունքների վերլուծություն:</w:t>
            </w:r>
          </w:p>
        </w:tc>
        <w:tc>
          <w:tcPr>
            <w:tcW w:w="7764" w:type="dxa"/>
            <w:gridSpan w:val="12"/>
            <w:shd w:val="clear" w:color="auto" w:fill="FFF2CC" w:themeFill="accent4" w:themeFillTint="33"/>
          </w:tcPr>
          <w:p w:rsidR="00404751" w:rsidRPr="00F51AAA" w:rsidRDefault="00404751" w:rsidP="00F51AAA">
            <w:pPr>
              <w:spacing w:line="276" w:lineRule="auto"/>
              <w:ind w:right="-68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1AAA">
              <w:rPr>
                <w:rFonts w:ascii="Sylfaen" w:hAnsi="Sylfaen"/>
                <w:sz w:val="22"/>
                <w:lang w:val="hy-AM"/>
              </w:rPr>
              <w:lastRenderedPageBreak/>
              <w:t>Մուտքային ցուցանիշներ (ներդրված ռեսուրսներ)`</w:t>
            </w:r>
          </w:p>
          <w:p w:rsidR="00404751" w:rsidRPr="00F51AAA" w:rsidRDefault="00404751" w:rsidP="00F51AAA">
            <w:pPr>
              <w:pStyle w:val="aa"/>
              <w:numPr>
                <w:ilvl w:val="0"/>
                <w:numId w:val="20"/>
              </w:numPr>
              <w:spacing w:after="0"/>
              <w:ind w:left="459" w:right="-68" w:hanging="28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 xml:space="preserve">Համայնքի տարեկան բյուջեով նախատեսված  </w:t>
            </w:r>
            <w:r w:rsidR="00F51AAA">
              <w:rPr>
                <w:rFonts w:ascii="Sylfaen" w:hAnsi="Sylfaen"/>
                <w:lang w:val="hy-AM"/>
              </w:rPr>
              <w:t xml:space="preserve">ծախսեր </w:t>
            </w:r>
            <w:r w:rsidR="0043411E">
              <w:rPr>
                <w:rFonts w:ascii="Sylfaen" w:hAnsi="Sylfaen"/>
                <w:lang w:val="hy-AM"/>
              </w:rPr>
              <w:t>– 20 000․</w:t>
            </w:r>
            <w:r w:rsidR="0043411E">
              <w:rPr>
                <w:rFonts w:ascii="Times New Roman" w:hAnsi="Times New Roman" w:cs="Times New Roman"/>
                <w:lang w:val="hy-AM"/>
              </w:rPr>
              <w:t>0</w:t>
            </w:r>
            <w:r w:rsidR="00F51AAA">
              <w:rPr>
                <w:rFonts w:ascii="Sylfaen" w:hAnsi="Sylfaen"/>
                <w:lang w:val="hy-AM"/>
              </w:rPr>
              <w:t xml:space="preserve"> </w:t>
            </w:r>
            <w:r w:rsidRPr="00F51AAA">
              <w:rPr>
                <w:rFonts w:ascii="Sylfaen" w:hAnsi="Sylfaen"/>
                <w:lang w:val="hy-AM"/>
              </w:rPr>
              <w:t>հազար  դրամ</w:t>
            </w:r>
          </w:p>
          <w:p w:rsidR="00672387" w:rsidRPr="00461396" w:rsidRDefault="00404751" w:rsidP="00461396">
            <w:pPr>
              <w:pStyle w:val="aa"/>
              <w:numPr>
                <w:ilvl w:val="0"/>
                <w:numId w:val="20"/>
              </w:numPr>
              <w:spacing w:after="0"/>
              <w:ind w:left="459" w:right="-68" w:hanging="283"/>
              <w:jc w:val="both"/>
              <w:rPr>
                <w:rFonts w:ascii="Sylfaen" w:hAnsi="Sylfaen"/>
                <w:lang w:val="hy-AM"/>
              </w:rPr>
            </w:pPr>
            <w:r w:rsidRPr="00F51AAA">
              <w:rPr>
                <w:rFonts w:ascii="Sylfaen" w:hAnsi="Sylfaen"/>
                <w:lang w:val="hy-AM"/>
              </w:rPr>
              <w:t>Ծրագրի իրականացման հարցերով զբաղվող աշխատակազմի աշխատակիցներ</w:t>
            </w:r>
            <w:r w:rsidR="00E84803">
              <w:rPr>
                <w:rFonts w:ascii="Sylfaen" w:hAnsi="Sylfaen"/>
                <w:lang w:val="hy-AM"/>
              </w:rPr>
              <w:t xml:space="preserve"> – 3</w:t>
            </w:r>
          </w:p>
        </w:tc>
      </w:tr>
      <w:tr w:rsidR="001511A7" w:rsidRPr="001A4568" w:rsidTr="00CF7D28">
        <w:trPr>
          <w:trHeight w:val="57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1511A7" w:rsidRPr="001A4568" w:rsidRDefault="001511A7" w:rsidP="001511A7">
            <w:pPr>
              <w:rPr>
                <w:rFonts w:ascii="Sylfaen" w:hAnsi="Sylfaen" w:cs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 w:val="22"/>
                <w:szCs w:val="20"/>
                <w:lang w:val="hy-AM"/>
              </w:rPr>
              <w:lastRenderedPageBreak/>
              <w:t>2</w:t>
            </w:r>
            <w:r w:rsidRPr="001A4568">
              <w:rPr>
                <w:rFonts w:ascii="Sylfaen" w:hAnsi="Sylfaen" w:cs="Sylfaen"/>
                <w:color w:val="000000" w:themeColor="text1"/>
                <w:sz w:val="22"/>
                <w:szCs w:val="20"/>
                <w:lang w:val="en-US"/>
              </w:rPr>
              <w:t>.</w:t>
            </w:r>
          </w:p>
        </w:tc>
        <w:tc>
          <w:tcPr>
            <w:tcW w:w="15025" w:type="dxa"/>
            <w:gridSpan w:val="14"/>
            <w:shd w:val="clear" w:color="auto" w:fill="C7C9F1"/>
          </w:tcPr>
          <w:p w:rsidR="001511A7" w:rsidRPr="001A4568" w:rsidRDefault="001511A7" w:rsidP="001511A7">
            <w:pPr>
              <w:ind w:right="-68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ԱՐՏԱԿԱՐԳ ԻՐԱՎԻՃԱԿՆԵՐԻՑ ԲՆԱԿՉՈՒԹՅԱՆ ՊԱՇՏՊԱՆՈՒԹՅՈՒՆ</w:t>
            </w:r>
          </w:p>
        </w:tc>
      </w:tr>
      <w:tr w:rsidR="00347E70" w:rsidRPr="00A40D53" w:rsidTr="00CF7D28">
        <w:trPr>
          <w:cantSplit/>
          <w:trHeight w:val="1137"/>
          <w:jc w:val="center"/>
        </w:trPr>
        <w:tc>
          <w:tcPr>
            <w:tcW w:w="421" w:type="dxa"/>
            <w:vMerge w:val="restart"/>
            <w:shd w:val="clear" w:color="auto" w:fill="D9E2F3" w:themeFill="accent5" w:themeFillTint="33"/>
          </w:tcPr>
          <w:p w:rsidR="00347E70" w:rsidRPr="001A4568" w:rsidRDefault="00347E70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</w:rPr>
            </w:pPr>
          </w:p>
          <w:p w:rsidR="001511A7" w:rsidRPr="001A4568" w:rsidRDefault="001511A7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347E70" w:rsidRPr="00B40AED" w:rsidRDefault="00347E70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Մասնակցություն աղետների ռիսկի կառավարման միանման օրինակելի պլանների մշակմանը և կիրառման ապահովմանը: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347E70" w:rsidRDefault="00347E70" w:rsidP="000B2BD2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Աջակցել համայնքում </w:t>
            </w:r>
            <w:r w:rsidR="001A0E8E"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արտակա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րգ իրավիճակներից  բնակչության պաշտպանվածությանը</w:t>
            </w:r>
            <w:r w:rsidR="001A0E8E" w:rsidRPr="00B40AE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  <w:p w:rsidR="000B2BD2" w:rsidRPr="00B40AED" w:rsidRDefault="000B2BD2" w:rsidP="000B2BD2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բնակչություն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</w:rPr>
              <w:t>.</w:t>
            </w:r>
          </w:p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նոյեմբեր</w:t>
            </w:r>
          </w:p>
        </w:tc>
        <w:tc>
          <w:tcPr>
            <w:tcW w:w="425" w:type="dxa"/>
            <w:gridSpan w:val="2"/>
            <w:vMerge w:val="restart"/>
            <w:shd w:val="clear" w:color="auto" w:fill="FFFFFF" w:themeFill="background1"/>
            <w:textDirection w:val="btLr"/>
          </w:tcPr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</w:t>
            </w:r>
            <w:r w:rsidR="00F6303E"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2023թ. 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բյուջե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47E70" w:rsidRPr="00B40AED" w:rsidRDefault="004E485F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347E70" w:rsidRPr="001A4568" w:rsidTr="00CF7D28">
        <w:trPr>
          <w:cantSplit/>
          <w:trHeight w:val="93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347E70" w:rsidRPr="001A4568" w:rsidRDefault="00347E70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347E70" w:rsidRPr="00B40AED" w:rsidRDefault="00347E70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«Բնակչության պաշտպանության միջոցառումների կազմակերպումը ուժեղ երկրաշարժի դեպքում» թեմայով շտաբային ուսումնավարժության անցկացում: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347E70" w:rsidRPr="000B2BD2" w:rsidRDefault="000B2BD2" w:rsidP="000B2BD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Ելքային ցուցանիշներ (քանակ, որակ, ժամկետ)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Համայնքապետարանի/ բնակավայրերի աշխատակազմ, կազմակերպությունների ղեկավարներ: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347E70" w:rsidRPr="00B40AED" w:rsidRDefault="00347E70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փետրվար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0B2BD2" w:rsidRPr="001A4568" w:rsidTr="00CF7D28">
        <w:trPr>
          <w:cantSplit/>
          <w:trHeight w:val="161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0B2BD2" w:rsidRPr="001A4568" w:rsidRDefault="000B2BD2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B2BD2" w:rsidRPr="00B40AED" w:rsidRDefault="000B2BD2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«Բնակչության պաշտպանության միջոցառումների նյութական արժեքների և կենդանիների տարհանման կազմակերպումը և իրականացումը ջրածածկման սպառնալիքի դեպ</w:t>
            </w:r>
            <w:r w:rsidR="00CF4588">
              <w:rPr>
                <w:rFonts w:ascii="Sylfaen" w:hAnsi="Sylfaen"/>
                <w:color w:val="000000" w:themeColor="text1"/>
                <w:szCs w:val="20"/>
                <w:lang w:val="hy-AM"/>
              </w:rPr>
              <w:t>ք</w:t>
            </w: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ում» թեմայով շտաբային ուսումնավարժության անցկացում:</w:t>
            </w:r>
            <w:r w:rsidRPr="00B40AED">
              <w:rPr>
                <w:lang w:val="hy-AM"/>
              </w:rPr>
              <w:tab/>
            </w:r>
            <w:r w:rsidRPr="00B40AED">
              <w:rPr>
                <w:lang w:val="hy-AM"/>
              </w:rPr>
              <w:tab/>
            </w:r>
            <w:r w:rsidRPr="00B40AED">
              <w:rPr>
                <w:lang w:val="hy-AM"/>
              </w:rPr>
              <w:tab/>
            </w:r>
          </w:p>
        </w:tc>
        <w:tc>
          <w:tcPr>
            <w:tcW w:w="2693" w:type="dxa"/>
            <w:gridSpan w:val="4"/>
            <w:vMerge w:val="restart"/>
            <w:shd w:val="clear" w:color="auto" w:fill="FFFFFF" w:themeFill="background1"/>
          </w:tcPr>
          <w:p w:rsidR="000B2BD2" w:rsidRPr="000B2BD2" w:rsidRDefault="000B2BD2" w:rsidP="000B2BD2">
            <w:pPr>
              <w:pStyle w:val="aa"/>
              <w:numPr>
                <w:ilvl w:val="0"/>
                <w:numId w:val="105"/>
              </w:numPr>
              <w:spacing w:after="0"/>
              <w:ind w:left="317" w:right="-69" w:hanging="141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2BD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Փրկարար</w:t>
            </w:r>
            <w:r w:rsidRPr="000B2B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աշխատանքից համայնքի բնակչության բավարարվածության աստիճանը- 40%</w:t>
            </w:r>
          </w:p>
          <w:p w:rsidR="000B2BD2" w:rsidRPr="000B2BD2" w:rsidRDefault="000B2BD2" w:rsidP="000B2BD2">
            <w:pPr>
              <w:pStyle w:val="aa"/>
              <w:numPr>
                <w:ilvl w:val="0"/>
                <w:numId w:val="105"/>
              </w:numPr>
              <w:spacing w:after="0"/>
              <w:ind w:left="317" w:right="-69" w:hanging="141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2B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Համայնքում հանրային անվտանգության մարկարդակի բարձրացում-50%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lastRenderedPageBreak/>
              <w:t>Աբովյան համայնքի Մայակովսկի և Բալահովիտ բնակավայրի ղեկավար կազմ, բնակիչներ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մայիս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0B2BD2" w:rsidRPr="001A4568" w:rsidTr="00CF7D28">
        <w:trPr>
          <w:cantSplit/>
          <w:trHeight w:val="983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0B2BD2" w:rsidRPr="001A4568" w:rsidRDefault="000B2BD2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B2BD2" w:rsidRPr="00B40AED" w:rsidRDefault="000B2BD2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««Օդային տագնապ» ազդանշանի դեպքում վարվելակերպի կանոնները» թեմայով ուսումնավարժության անցկացում:</w:t>
            </w:r>
          </w:p>
        </w:tc>
        <w:tc>
          <w:tcPr>
            <w:tcW w:w="2693" w:type="dxa"/>
            <w:gridSpan w:val="4"/>
            <w:vMerge/>
            <w:shd w:val="clear" w:color="auto" w:fill="FFFFFF" w:themeFill="background1"/>
            <w:vAlign w:val="center"/>
          </w:tcPr>
          <w:p w:rsidR="000B2BD2" w:rsidRPr="001A4568" w:rsidRDefault="000B2BD2" w:rsidP="000B2BD2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բնակչություն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 ընթացք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0B2BD2" w:rsidRPr="001A4568" w:rsidTr="00CF7D28">
        <w:trPr>
          <w:cantSplit/>
          <w:trHeight w:val="1134"/>
          <w:jc w:val="center"/>
        </w:trPr>
        <w:tc>
          <w:tcPr>
            <w:tcW w:w="421" w:type="dxa"/>
            <w:vMerge/>
            <w:shd w:val="clear" w:color="auto" w:fill="D9E2F3" w:themeFill="accent5" w:themeFillTint="33"/>
          </w:tcPr>
          <w:p w:rsidR="000B2BD2" w:rsidRPr="001A4568" w:rsidRDefault="000B2BD2" w:rsidP="00347E70">
            <w:pPr>
              <w:spacing w:line="240" w:lineRule="auto"/>
              <w:ind w:right="-69"/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0B2BD2" w:rsidRPr="00B40AED" w:rsidRDefault="000B2BD2" w:rsidP="00B40AED">
            <w:pPr>
              <w:pStyle w:val="aa"/>
              <w:numPr>
                <w:ilvl w:val="0"/>
                <w:numId w:val="24"/>
              </w:numPr>
              <w:spacing w:after="0"/>
              <w:ind w:left="113" w:hanging="113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Մարզային քաղաքացիական ծառայության շտաբի պետերի հետ հրամանատարական պատրաստության պարապմունքների անցկացում:</w:t>
            </w:r>
          </w:p>
        </w:tc>
        <w:tc>
          <w:tcPr>
            <w:tcW w:w="2693" w:type="dxa"/>
            <w:gridSpan w:val="4"/>
            <w:vMerge/>
            <w:shd w:val="clear" w:color="auto" w:fill="FFFFFF" w:themeFill="background1"/>
            <w:vAlign w:val="center"/>
          </w:tcPr>
          <w:p w:rsidR="000B2BD2" w:rsidRPr="001A4568" w:rsidRDefault="000B2BD2" w:rsidP="000B2BD2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Քաղաքացիական պաշտպանության ծառայությունների շտաբի պետեր: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textDirection w:val="btLr"/>
            <w:vAlign w:val="center"/>
          </w:tcPr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0B2BD2" w:rsidRPr="00B40AED" w:rsidRDefault="000B2BD2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ընթացք</w:t>
            </w:r>
          </w:p>
        </w:tc>
        <w:tc>
          <w:tcPr>
            <w:tcW w:w="425" w:type="dxa"/>
            <w:gridSpan w:val="2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2BD2" w:rsidRPr="00B40AED" w:rsidRDefault="000B2BD2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347E70" w:rsidRPr="00A40D53" w:rsidTr="00CF4588">
        <w:trPr>
          <w:trHeight w:val="2138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347E70" w:rsidRPr="001A4568" w:rsidRDefault="00347E70" w:rsidP="00347E70">
            <w:pPr>
              <w:rPr>
                <w:rFonts w:ascii="Sylfaen" w:hAnsi="Sylfaen" w:cs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9213" w:type="dxa"/>
            <w:gridSpan w:val="5"/>
            <w:shd w:val="clear" w:color="auto" w:fill="FFF2CC" w:themeFill="accent4" w:themeFillTint="33"/>
          </w:tcPr>
          <w:p w:rsidR="00347E70" w:rsidRPr="00B40AED" w:rsidRDefault="00347E70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Միջոցառումներ՝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4"/>
              </w:numPr>
              <w:spacing w:after="0"/>
              <w:ind w:left="397" w:right="-69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Արտակարգ իրավիճակների պայմաններում տարհանման պլանի մշակում: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4"/>
              </w:numPr>
              <w:spacing w:after="0"/>
              <w:ind w:left="397" w:right="-69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Բնակչության պարենային ապահովման և պահուստային ֆոնդերի համալրում: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4"/>
              </w:numPr>
              <w:spacing w:after="0"/>
              <w:ind w:left="397" w:right="-69" w:hanging="284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>Ուսումնավարժանքների կազմակերպում:</w:t>
            </w:r>
          </w:p>
        </w:tc>
        <w:tc>
          <w:tcPr>
            <w:tcW w:w="5812" w:type="dxa"/>
            <w:gridSpan w:val="9"/>
            <w:shd w:val="clear" w:color="auto" w:fill="FFF2CC" w:themeFill="accent4" w:themeFillTint="33"/>
          </w:tcPr>
          <w:p w:rsidR="00347E70" w:rsidRPr="00B40AED" w:rsidRDefault="00347E70" w:rsidP="00B40AED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Մուտքային ցուցանիշներ (ներդրված ռեսուրսներ)`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21"/>
              </w:numPr>
              <w:spacing w:after="0"/>
              <w:ind w:left="459" w:right="-68" w:hanging="284"/>
              <w:jc w:val="both"/>
              <w:rPr>
                <w:rFonts w:ascii="Sylfaen" w:hAnsi="Sylfaen"/>
                <w:b/>
                <w:szCs w:val="20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szCs w:val="20"/>
                <w:lang w:val="hy-AM"/>
              </w:rPr>
              <w:t>Համայնքի</w:t>
            </w:r>
            <w:r w:rsidRPr="00B40AED"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 տարեկան բյուջեով նախատեսված  ծախսեր</w:t>
            </w:r>
            <w:r w:rsidR="00B40AED">
              <w:rPr>
                <w:rFonts w:ascii="Sylfaen" w:hAnsi="Sylfaen"/>
                <w:szCs w:val="20"/>
                <w:lang w:val="hy-AM"/>
              </w:rPr>
              <w:t xml:space="preserve"> - </w:t>
            </w:r>
            <w:r w:rsidRPr="00B40AED">
              <w:rPr>
                <w:rFonts w:ascii="Sylfaen" w:hAnsi="Sylfaen"/>
                <w:szCs w:val="20"/>
                <w:lang w:val="hy-AM"/>
              </w:rPr>
              <w:t>0.0  հազար  դրամ</w:t>
            </w:r>
          </w:p>
          <w:p w:rsidR="00347E70" w:rsidRPr="00B40AED" w:rsidRDefault="00347E70" w:rsidP="00B40AED">
            <w:pPr>
              <w:pStyle w:val="aa"/>
              <w:numPr>
                <w:ilvl w:val="0"/>
                <w:numId w:val="21"/>
              </w:numPr>
              <w:spacing w:after="0"/>
              <w:ind w:left="459" w:right="-68" w:hanging="284"/>
              <w:jc w:val="both"/>
              <w:rPr>
                <w:rFonts w:ascii="Sylfaen" w:hAnsi="Sylfaen"/>
                <w:szCs w:val="20"/>
                <w:lang w:val="hy-AM"/>
              </w:rPr>
            </w:pPr>
            <w:r w:rsidRPr="00B40AED">
              <w:rPr>
                <w:rFonts w:ascii="Sylfaen" w:hAnsi="Sylfaen" w:cs="Sylfaen"/>
                <w:szCs w:val="20"/>
                <w:lang w:val="hy-AM"/>
              </w:rPr>
              <w:t>Ծրագրի</w:t>
            </w:r>
            <w:r w:rsidRPr="00B40AED">
              <w:rPr>
                <w:rFonts w:ascii="Sylfaen" w:hAnsi="Sylfaen"/>
                <w:szCs w:val="20"/>
                <w:lang w:val="hy-AM"/>
              </w:rPr>
              <w:t xml:space="preserve"> իրականացման հարցերով զբաղվող աշխատակազմի աշխատակիցներ</w:t>
            </w:r>
            <w:r w:rsidR="00E84803">
              <w:rPr>
                <w:rFonts w:ascii="Sylfaen" w:hAnsi="Sylfaen"/>
                <w:szCs w:val="20"/>
                <w:lang w:val="hy-AM"/>
              </w:rPr>
              <w:t xml:space="preserve"> – 3</w:t>
            </w:r>
          </w:p>
          <w:p w:rsidR="00347E70" w:rsidRPr="00B40AED" w:rsidRDefault="00347E70" w:rsidP="00B40AED">
            <w:pPr>
              <w:spacing w:line="276" w:lineRule="auto"/>
              <w:ind w:right="-68"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347E70" w:rsidRPr="001A4568" w:rsidTr="00CF7D28">
        <w:trPr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347E70" w:rsidRPr="00B40AED" w:rsidRDefault="00347E70" w:rsidP="00B40AED">
            <w:pPr>
              <w:spacing w:line="276" w:lineRule="auto"/>
              <w:rPr>
                <w:rFonts w:ascii="Sylfaen" w:hAnsi="Sylfaen" w:cs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sz w:val="22"/>
                <w:lang w:val="hy-AM"/>
              </w:rPr>
              <w:t>3</w:t>
            </w:r>
            <w:r w:rsidRPr="00B40AED">
              <w:rPr>
                <w:rFonts w:ascii="Sylfaen" w:hAnsi="Sylfaen" w:cs="Sylfae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15025" w:type="dxa"/>
            <w:gridSpan w:val="14"/>
            <w:shd w:val="clear" w:color="auto" w:fill="C7C9F1"/>
          </w:tcPr>
          <w:p w:rsidR="00347E70" w:rsidRPr="00B40AED" w:rsidRDefault="00347E70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ԱՊԱՍՏԱՐԱՆՆԵՐԻ ՎԵՐԱԿԱՌՈՒՑՈՒՄ</w:t>
            </w:r>
          </w:p>
        </w:tc>
      </w:tr>
      <w:tr w:rsidR="00CB6F10" w:rsidRPr="00A40D53" w:rsidTr="00CF7D28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CB6F10" w:rsidRPr="00B40AED" w:rsidRDefault="00CB6F10" w:rsidP="00B40AED">
            <w:pPr>
              <w:spacing w:line="276" w:lineRule="auto"/>
              <w:rPr>
                <w:rFonts w:ascii="Sylfaen" w:hAnsi="Sylfaen" w:cs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6520" w:type="dxa"/>
            <w:shd w:val="clear" w:color="auto" w:fill="auto"/>
          </w:tcPr>
          <w:p w:rsidR="00CB6F10" w:rsidRPr="00B40AED" w:rsidRDefault="00A31002" w:rsidP="00B40AED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Վերակառուցել և բարեկարգել համայնքապատկան ապաստարանները, վերազինել համապատասխան սարքավորումներով։</w:t>
            </w:r>
          </w:p>
        </w:tc>
        <w:tc>
          <w:tcPr>
            <w:tcW w:w="2490" w:type="dxa"/>
            <w:gridSpan w:val="3"/>
            <w:shd w:val="clear" w:color="auto" w:fill="auto"/>
          </w:tcPr>
          <w:p w:rsidR="00CB6F10" w:rsidRPr="00B40AED" w:rsidRDefault="004E485F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Ապահովել համայնքի տարածքում ստանդարտներին համապատասխան ապաստարանների առկայությունը</w:t>
            </w:r>
            <w:r w:rsidR="00B40AED"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CB6F10" w:rsidRPr="00B40AED" w:rsidRDefault="004E485F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համայնքի բնակչություն</w:t>
            </w:r>
          </w:p>
        </w:tc>
        <w:tc>
          <w:tcPr>
            <w:tcW w:w="992" w:type="dxa"/>
            <w:gridSpan w:val="3"/>
            <w:shd w:val="clear" w:color="auto" w:fill="auto"/>
            <w:textDirection w:val="btLr"/>
            <w:vAlign w:val="center"/>
          </w:tcPr>
          <w:p w:rsidR="00F6303E" w:rsidRPr="00B40AED" w:rsidRDefault="00F6303E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CB6F10" w:rsidRPr="00B40AED" w:rsidRDefault="00F6303E" w:rsidP="00B40AED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ընթացքում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CB6F10" w:rsidRPr="00B40AED" w:rsidRDefault="00F6303E" w:rsidP="00B40AED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</w:t>
            </w:r>
            <w:r w:rsidR="00A31002"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բյուջե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B6F10" w:rsidRPr="00B40AED" w:rsidRDefault="00F6303E" w:rsidP="00B40AED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A31002" w:rsidRPr="00A40D53" w:rsidTr="00CF7D28">
        <w:trPr>
          <w:cantSplit/>
          <w:trHeight w:val="1134"/>
          <w:jc w:val="center"/>
        </w:trPr>
        <w:tc>
          <w:tcPr>
            <w:tcW w:w="421" w:type="dxa"/>
            <w:shd w:val="clear" w:color="auto" w:fill="D9E2F3" w:themeFill="accent5" w:themeFillTint="33"/>
          </w:tcPr>
          <w:p w:rsidR="00A31002" w:rsidRPr="00B40AED" w:rsidRDefault="00A31002" w:rsidP="00B40AED">
            <w:pPr>
              <w:spacing w:line="276" w:lineRule="auto"/>
              <w:rPr>
                <w:rFonts w:ascii="Sylfaen" w:hAnsi="Sylfaen" w:cs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9010" w:type="dxa"/>
            <w:gridSpan w:val="4"/>
            <w:shd w:val="clear" w:color="auto" w:fill="FFF2CC" w:themeFill="accent4" w:themeFillTint="33"/>
          </w:tcPr>
          <w:p w:rsidR="00A31002" w:rsidRPr="00B40AED" w:rsidRDefault="00A31002" w:rsidP="00B40AED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A31002" w:rsidRPr="00B40AED" w:rsidRDefault="00A31002" w:rsidP="00B40AED">
            <w:pPr>
              <w:pStyle w:val="aa"/>
              <w:numPr>
                <w:ilvl w:val="0"/>
                <w:numId w:val="25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Դիտարկել ապաստարանների ներկայիս վիճակը, դասակարգել ապաստարանները ըստ վիճակի և ըստ առաջնահերթ վերանորոգման ենթակայության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B17827" w:rsidRPr="00B40AED" w:rsidRDefault="00B17827" w:rsidP="00B40AED">
            <w:pPr>
              <w:pStyle w:val="aa"/>
              <w:numPr>
                <w:ilvl w:val="0"/>
                <w:numId w:val="25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Վերազինել ապաստարանները, 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կահավո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րել և պահել պատրաստ վիճակում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B17827" w:rsidRPr="00B40AED" w:rsidRDefault="00B17827" w:rsidP="00B40AED">
            <w:pPr>
              <w:pStyle w:val="aa"/>
              <w:numPr>
                <w:ilvl w:val="0"/>
                <w:numId w:val="25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Տարվա ընթացքում պարբերաբար կազմակերպել ապաստարանների սպասարկումը և </w:t>
            </w:r>
            <w:r w:rsidR="00087CFB" w:rsidRPr="00B40AED">
              <w:rPr>
                <w:rFonts w:ascii="Sylfaen" w:hAnsi="Sylfaen"/>
                <w:color w:val="000000" w:themeColor="text1"/>
                <w:lang w:val="hy-AM"/>
              </w:rPr>
              <w:t>վիճակի պարբերաբար ստուգումն ու պահպանումը</w:t>
            </w:r>
            <w:r w:rsidR="00B40AED" w:rsidRPr="00B40AED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A31002" w:rsidRPr="00B40AED" w:rsidRDefault="00A3100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6015" w:type="dxa"/>
            <w:gridSpan w:val="10"/>
            <w:shd w:val="clear" w:color="auto" w:fill="FFF2CC" w:themeFill="accent4" w:themeFillTint="33"/>
          </w:tcPr>
          <w:p w:rsidR="00A31002" w:rsidRPr="00B40AED" w:rsidRDefault="00A31002" w:rsidP="00B40AED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087CFB" w:rsidRPr="00B40AED" w:rsidRDefault="00087CFB" w:rsidP="00B40AED">
            <w:pPr>
              <w:pStyle w:val="aa"/>
              <w:numPr>
                <w:ilvl w:val="0"/>
                <w:numId w:val="26"/>
              </w:numPr>
              <w:spacing w:after="0"/>
              <w:ind w:left="459" w:right="-68" w:hanging="284"/>
              <w:jc w:val="both"/>
              <w:rPr>
                <w:rFonts w:ascii="Sylfaen" w:hAnsi="Sylfaen"/>
                <w:b/>
                <w:lang w:val="hy-AM"/>
              </w:rPr>
            </w:pPr>
            <w:r w:rsidRPr="00B40AED">
              <w:rPr>
                <w:rFonts w:ascii="Sylfaen" w:hAnsi="Sylfaen" w:cs="Sylfaen"/>
                <w:lang w:val="hy-AM"/>
              </w:rPr>
              <w:t>Համայնքի</w:t>
            </w:r>
            <w:r w:rsidRPr="00B40AED">
              <w:rPr>
                <w:rFonts w:ascii="Sylfaen" w:hAnsi="Sylfaen"/>
                <w:lang w:val="hy-AM"/>
              </w:rPr>
              <w:t xml:space="preserve"> տարեկան բյուջեով նախատեսված  ծախսեր՝   0.0  հազար  դրամ</w:t>
            </w:r>
          </w:p>
          <w:p w:rsidR="00087CFB" w:rsidRPr="00B40AED" w:rsidRDefault="00087CFB" w:rsidP="00B40AED">
            <w:pPr>
              <w:pStyle w:val="aa"/>
              <w:numPr>
                <w:ilvl w:val="0"/>
                <w:numId w:val="26"/>
              </w:numPr>
              <w:spacing w:after="0"/>
              <w:ind w:left="459" w:right="-68" w:hanging="284"/>
              <w:jc w:val="both"/>
              <w:rPr>
                <w:rFonts w:ascii="Sylfaen" w:hAnsi="Sylfaen"/>
                <w:lang w:val="hy-AM"/>
              </w:rPr>
            </w:pPr>
            <w:r w:rsidRPr="00B40AED">
              <w:rPr>
                <w:rFonts w:ascii="Sylfaen" w:hAnsi="Sylfaen" w:cs="Sylfaen"/>
                <w:lang w:val="hy-AM"/>
              </w:rPr>
              <w:t>Ծրագրի</w:t>
            </w:r>
            <w:r w:rsidRPr="00B40AED">
              <w:rPr>
                <w:rFonts w:ascii="Sylfaen" w:hAnsi="Sylfaen"/>
                <w:lang w:val="hy-AM"/>
              </w:rPr>
              <w:t xml:space="preserve"> իրականացման հարցերով զբաղվող </w:t>
            </w:r>
            <w:r w:rsidR="00E84803">
              <w:rPr>
                <w:rFonts w:ascii="Sylfaen" w:hAnsi="Sylfaen"/>
                <w:lang w:val="hy-AM"/>
              </w:rPr>
              <w:t>համատիրությունների նախագահներ</w:t>
            </w:r>
            <w:r w:rsidRPr="00B40AED">
              <w:rPr>
                <w:rFonts w:ascii="Sylfaen" w:hAnsi="Sylfaen"/>
                <w:lang w:val="hy-AM"/>
              </w:rPr>
              <w:t xml:space="preserve"> – </w:t>
            </w:r>
            <w:r w:rsidR="00E84803">
              <w:rPr>
                <w:rFonts w:ascii="Sylfaen" w:hAnsi="Sylfaen"/>
                <w:lang w:val="hy-AM"/>
              </w:rPr>
              <w:t>1</w:t>
            </w:r>
            <w:r w:rsidRPr="00B40AED">
              <w:rPr>
                <w:rFonts w:ascii="Sylfaen" w:hAnsi="Sylfaen"/>
                <w:lang w:val="hy-AM"/>
              </w:rPr>
              <w:t>2</w:t>
            </w:r>
          </w:p>
          <w:p w:rsidR="00A31002" w:rsidRPr="00B40AED" w:rsidRDefault="00A31002" w:rsidP="00B40AED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</w:tbl>
    <w:p w:rsidR="00672387" w:rsidRDefault="00672387" w:rsidP="00672387">
      <w:pPr>
        <w:spacing w:after="0"/>
        <w:jc w:val="both"/>
        <w:rPr>
          <w:color w:val="000000" w:themeColor="text1"/>
          <w:lang w:val="hy-AM"/>
        </w:rPr>
        <w:sectPr w:rsidR="00672387" w:rsidSect="00CF458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087CFB" w:rsidRPr="00B40AED" w:rsidRDefault="00087CFB" w:rsidP="00672387">
      <w:pPr>
        <w:rPr>
          <w:rFonts w:ascii="Sylfaen" w:hAnsi="Sylfaen"/>
          <w:sz w:val="36"/>
          <w:lang w:val="hy-AM"/>
        </w:rPr>
      </w:pPr>
      <w:r w:rsidRPr="00B40AED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ՔԱՂԱՔԱՇԻՆՈՒԹՅՈՒՆ, ՀՈՂԱՇԻՆԱՐԱՐՈՒԹՅՈՒՆ ԵՎ ԱՆՇԱՐԺ ԳՈՒՅՔԻ ԿԱՌԱՎԱՐՈՒՄ</w:t>
      </w:r>
    </w:p>
    <w:tbl>
      <w:tblPr>
        <w:tblStyle w:val="a9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214"/>
      </w:tblGrid>
      <w:tr w:rsidR="008E5B21" w:rsidRPr="001A4568" w:rsidTr="008E5B21">
        <w:tc>
          <w:tcPr>
            <w:tcW w:w="9439" w:type="dxa"/>
            <w:gridSpan w:val="3"/>
            <w:shd w:val="clear" w:color="auto" w:fill="F7CAAC" w:themeFill="accent2" w:themeFillTint="66"/>
            <w:vAlign w:val="center"/>
          </w:tcPr>
          <w:p w:rsidR="008E5B21" w:rsidRPr="001A4568" w:rsidRDefault="008E5B21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Վիճակի նկարագիր</w:t>
            </w:r>
          </w:p>
        </w:tc>
      </w:tr>
      <w:tr w:rsidR="00087CFB" w:rsidRPr="001A4568" w:rsidTr="008E5B21">
        <w:tc>
          <w:tcPr>
            <w:tcW w:w="4957" w:type="dxa"/>
            <w:shd w:val="clear" w:color="auto" w:fill="FBE4D5" w:themeFill="accent2" w:themeFillTint="33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B40AED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37433B" w:rsidRPr="001A4568" w:rsidTr="0037433B">
        <w:tc>
          <w:tcPr>
            <w:tcW w:w="4957" w:type="dxa"/>
            <w:vMerge w:val="restart"/>
          </w:tcPr>
          <w:p w:rsidR="0037433B" w:rsidRDefault="0037433B" w:rsidP="0037433B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Բազմաբնակարան շենք</w:t>
            </w: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՝</w:t>
            </w:r>
          </w:p>
          <w:p w:rsidR="0037433B" w:rsidRPr="001A4568" w:rsidRDefault="0037433B" w:rsidP="0037433B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այդ թվում</w:t>
            </w:r>
          </w:p>
        </w:tc>
        <w:tc>
          <w:tcPr>
            <w:tcW w:w="2268" w:type="dxa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317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մեկ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40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երկու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10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երեք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չորս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12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հինգ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92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վեցից-ութ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8</w:t>
            </w:r>
          </w:p>
        </w:tc>
      </w:tr>
      <w:tr w:rsidR="0037433B" w:rsidRPr="001A4568" w:rsidTr="00D14142">
        <w:tc>
          <w:tcPr>
            <w:tcW w:w="4957" w:type="dxa"/>
            <w:vMerge/>
            <w:vAlign w:val="center"/>
          </w:tcPr>
          <w:p w:rsidR="0037433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ինը և ավելի հարկանի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37433B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154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Վերելակներ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հատ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37433B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293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Բազմաբնակարան բնակելի շենքեր</w:t>
            </w:r>
            <w:r w:rsidR="00CF458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ի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հարթ տանիքների մակերեսը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քմ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E84803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95 հազ.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Բազմաբնակարան բնակելի շենքեր</w:t>
            </w:r>
            <w:r w:rsidR="00CF458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ի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 xml:space="preserve"> թեք տանիքների մակերեսը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քմ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E84803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110 հազ.</w:t>
            </w:r>
          </w:p>
        </w:tc>
      </w:tr>
      <w:tr w:rsidR="00087CFB" w:rsidRPr="001A4568" w:rsidTr="008E5B21">
        <w:tc>
          <w:tcPr>
            <w:tcW w:w="4957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Փողոցների երկարությունը</w:t>
            </w:r>
          </w:p>
        </w:tc>
        <w:tc>
          <w:tcPr>
            <w:tcW w:w="2268" w:type="dxa"/>
            <w:vAlign w:val="center"/>
          </w:tcPr>
          <w:p w:rsidR="00087CFB" w:rsidRPr="001A4568" w:rsidRDefault="00087CFB" w:rsidP="005C4A3F">
            <w:pPr>
              <w:pStyle w:val="aa"/>
              <w:ind w:left="0"/>
              <w:jc w:val="center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կմ</w:t>
            </w:r>
          </w:p>
        </w:tc>
        <w:tc>
          <w:tcPr>
            <w:tcW w:w="2214" w:type="dxa"/>
            <w:shd w:val="clear" w:color="auto" w:fill="FBE4D5" w:themeFill="accent2" w:themeFillTint="33"/>
            <w:vAlign w:val="center"/>
          </w:tcPr>
          <w:p w:rsidR="00087CFB" w:rsidRPr="001A4568" w:rsidRDefault="00CF4588" w:rsidP="005C4A3F">
            <w:pPr>
              <w:pStyle w:val="aa"/>
              <w:ind w:left="0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4"/>
                <w:szCs w:val="20"/>
                <w:lang w:val="hy-AM"/>
              </w:rPr>
              <w:t>330</w:t>
            </w:r>
          </w:p>
        </w:tc>
      </w:tr>
    </w:tbl>
    <w:p w:rsidR="00087CFB" w:rsidRPr="001A4568" w:rsidRDefault="00087CFB" w:rsidP="00087CFB">
      <w:pPr>
        <w:spacing w:after="0"/>
        <w:jc w:val="both"/>
        <w:rPr>
          <w:rFonts w:ascii="Sylfaen" w:hAnsi="Sylfaen" w:cs="Sylfaen"/>
          <w:sz w:val="10"/>
        </w:rPr>
      </w:pPr>
    </w:p>
    <w:p w:rsidR="00250BCE" w:rsidRDefault="00250BCE" w:rsidP="00B40AED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087CFB" w:rsidRPr="001A4568" w:rsidRDefault="00087CFB" w:rsidP="00B40AED">
      <w:pPr>
        <w:spacing w:after="0"/>
        <w:ind w:firstLine="142"/>
        <w:jc w:val="both"/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Համայնքում տանիքների վերանորոգման կարիք ունեցող շենքերի առկայություն: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Բազմաբնակարան շենքերի շքամուտքերի վիճակի բարելավման անհրաժեշտություն: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Փողոցների, բակային տարածքների ասֆալտի նորացման անհրաժեշտություն: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Մայթերի վերանորոգման հիմնախնդիր</w:t>
      </w:r>
      <w:r w:rsidRPr="001A4568">
        <w:rPr>
          <w:rFonts w:ascii="Sylfaen" w:hAnsi="Sylfaen"/>
          <w:color w:val="000000" w:themeColor="text1"/>
          <w:sz w:val="24"/>
          <w:szCs w:val="20"/>
        </w:rPr>
        <w:t>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>Փողոցների լուսավորության խնդիր</w:t>
      </w:r>
      <w:r w:rsidRPr="001A4568">
        <w:rPr>
          <w:rFonts w:ascii="Sylfaen" w:hAnsi="Sylfaen"/>
          <w:color w:val="000000" w:themeColor="text1"/>
          <w:sz w:val="24"/>
          <w:szCs w:val="20"/>
        </w:rPr>
        <w:t>:</w:t>
      </w:r>
    </w:p>
    <w:p w:rsidR="00087CFB" w:rsidRPr="001A4568" w:rsidRDefault="00087CFB" w:rsidP="00B40AED">
      <w:pPr>
        <w:pStyle w:val="aa"/>
        <w:numPr>
          <w:ilvl w:val="0"/>
          <w:numId w:val="27"/>
        </w:numPr>
        <w:spacing w:after="0" w:line="360" w:lineRule="auto"/>
        <w:ind w:left="426" w:hanging="142"/>
        <w:jc w:val="both"/>
        <w:rPr>
          <w:rFonts w:ascii="Sylfaen" w:hAnsi="Sylfaen"/>
          <w:b/>
          <w:color w:val="000000" w:themeColor="text1"/>
          <w:sz w:val="24"/>
          <w:szCs w:val="20"/>
          <w:lang w:val="hy-AM"/>
        </w:rPr>
        <w:sectPr w:rsidR="00087CFB" w:rsidRPr="001A4568" w:rsidSect="00087CFB">
          <w:pgSz w:w="11906" w:h="16838"/>
          <w:pgMar w:top="851" w:right="340" w:bottom="1134" w:left="1701" w:header="709" w:footer="709" w:gutter="0"/>
          <w:cols w:space="708"/>
          <w:docGrid w:linePitch="360"/>
        </w:sectPr>
      </w:pPr>
      <w:r w:rsidRPr="001A4568">
        <w:rPr>
          <w:rFonts w:ascii="Sylfaen" w:hAnsi="Sylfaen"/>
          <w:color w:val="000000" w:themeColor="text1"/>
          <w:sz w:val="24"/>
          <w:szCs w:val="20"/>
          <w:lang w:val="hy-AM"/>
        </w:rPr>
        <w:t xml:space="preserve">Համայնքի ոռոգման ցանցի </w:t>
      </w:r>
      <w:r w:rsidR="00E50823" w:rsidRPr="001A4568">
        <w:rPr>
          <w:rFonts w:ascii="Sylfaen" w:hAnsi="Sylfaen"/>
          <w:color w:val="000000" w:themeColor="text1"/>
          <w:sz w:val="24"/>
          <w:szCs w:val="20"/>
          <w:lang w:val="hy-AM"/>
        </w:rPr>
        <w:t>վերազինում</w:t>
      </w:r>
      <w:r w:rsidR="00B40AED">
        <w:rPr>
          <w:rFonts w:ascii="Sylfaen" w:hAnsi="Sylfaen"/>
          <w:color w:val="000000" w:themeColor="text1"/>
          <w:sz w:val="24"/>
          <w:szCs w:val="20"/>
          <w:lang w:val="hy-AM"/>
        </w:rPr>
        <w:t>։</w:t>
      </w:r>
      <w:r w:rsidR="001A4568" w:rsidRPr="001A4568">
        <w:rPr>
          <w:rFonts w:ascii="Sylfaen" w:hAnsi="Sylfaen"/>
          <w:color w:val="000000" w:themeColor="text1"/>
          <w:sz w:val="24"/>
          <w:szCs w:val="20"/>
          <w:lang w:val="hy-AM"/>
        </w:rPr>
        <w:tab/>
      </w:r>
    </w:p>
    <w:p w:rsidR="00154F14" w:rsidRPr="00E50823" w:rsidRDefault="00154F14" w:rsidP="00E50823">
      <w:pPr>
        <w:spacing w:after="0" w:line="240" w:lineRule="auto"/>
        <w:jc w:val="both"/>
        <w:rPr>
          <w:sz w:val="12"/>
        </w:rPr>
      </w:pPr>
    </w:p>
    <w:tbl>
      <w:tblPr>
        <w:tblStyle w:val="a9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781"/>
        <w:gridCol w:w="2881"/>
        <w:gridCol w:w="567"/>
        <w:gridCol w:w="709"/>
        <w:gridCol w:w="850"/>
        <w:gridCol w:w="661"/>
        <w:gridCol w:w="48"/>
        <w:gridCol w:w="1795"/>
      </w:tblGrid>
      <w:tr w:rsidR="00087CFB" w:rsidRPr="001A4568" w:rsidTr="008E5B21">
        <w:trPr>
          <w:trHeight w:val="416"/>
          <w:jc w:val="center"/>
        </w:trPr>
        <w:tc>
          <w:tcPr>
            <w:tcW w:w="704" w:type="dxa"/>
            <w:tcBorders>
              <w:right w:val="nil"/>
            </w:tcBorders>
            <w:shd w:val="clear" w:color="auto" w:fill="E2EFD9" w:themeFill="accent6" w:themeFillTint="33"/>
          </w:tcPr>
          <w:p w:rsidR="00087CFB" w:rsidRPr="001A4568" w:rsidRDefault="00087CFB" w:rsidP="00C87877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4978" w:type="dxa"/>
            <w:gridSpan w:val="9"/>
            <w:tcBorders>
              <w:left w:val="nil"/>
            </w:tcBorders>
            <w:shd w:val="clear" w:color="auto" w:fill="E2EFD9" w:themeFill="accent6" w:themeFillTint="33"/>
          </w:tcPr>
          <w:p w:rsidR="00087CFB" w:rsidRPr="001A4568" w:rsidRDefault="00087CFB" w:rsidP="00C87877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087CFB" w:rsidRPr="001A4568" w:rsidTr="008E5B21">
        <w:trPr>
          <w:trHeight w:val="57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</w:rPr>
              <w:t>1.</w:t>
            </w:r>
          </w:p>
        </w:tc>
        <w:tc>
          <w:tcPr>
            <w:tcW w:w="10915" w:type="dxa"/>
            <w:gridSpan w:val="4"/>
            <w:shd w:val="clear" w:color="auto" w:fill="C7C9F1"/>
            <w:vAlign w:val="center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0"/>
                <w:lang w:val="hy-AM"/>
              </w:rPr>
              <w:t>Ծրագրի անվանում</w:t>
            </w:r>
          </w:p>
          <w:p w:rsidR="00B40AED" w:rsidRPr="00B40AED" w:rsidRDefault="00B40AED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6"/>
                <w:lang w:val="hy-AM"/>
              </w:rPr>
            </w:pPr>
          </w:p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ԱՍՖԱԼՏԱՊԱՏՈՒՄ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  <w:vAlign w:val="center"/>
          </w:tcPr>
          <w:p w:rsidR="00087CFB" w:rsidRPr="00B40AED" w:rsidRDefault="00087CFB" w:rsidP="00B40AED">
            <w:pPr>
              <w:spacing w:line="276" w:lineRule="auto"/>
              <w:ind w:right="-69"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087CFB" w:rsidRPr="00B40AED" w:rsidRDefault="00087CFB" w:rsidP="00B40AED">
            <w:pPr>
              <w:spacing w:line="276" w:lineRule="auto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087CFB" w:rsidRPr="00A40D53" w:rsidTr="008E5B21">
        <w:trPr>
          <w:trHeight w:val="1302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Աբովյան քաղաք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Նաիրյան փողոցը՝ 470 մետր երկարությամբ 9400 ք.մ մակերեսով, Ս. Մնացականյան փողոցը՝  550 մետր երկարությամբ 3850 ք.մ մակերեսով, 2-րդ միկրոշրջանի 7-րդ դպրոց տանող ճանապարհները՝  260 մետր երկարությամբ 1560 ք.մ մակերեսով</w:t>
            </w:r>
            <w:r w:rsid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eastAsia="Times New Roman" w:hAnsi="Sylfaen" w:cs="Sylfaen"/>
                <w:bCs/>
                <w:lang w:val="hy-AM" w:eastAsia="ru-RU"/>
              </w:rPr>
              <w:t>Ծրագրի</w:t>
            </w:r>
            <w:r w:rsidRPr="00B40AED">
              <w:rPr>
                <w:rFonts w:ascii="Sylfaen" w:eastAsia="Times New Roman" w:hAnsi="Sylfaen"/>
                <w:bCs/>
                <w:lang w:val="hy-AM" w:eastAsia="ru-RU"/>
              </w:rPr>
              <w:t xml:space="preserve"> ընդհանուր արժեքը </w:t>
            </w:r>
            <w:r w:rsidR="00B40AED">
              <w:rPr>
                <w:rFonts w:ascii="Sylfaen" w:eastAsia="Times New Roman" w:hAnsi="Sylfaen"/>
                <w:iCs/>
                <w:lang w:val="hy-AM" w:eastAsia="ru-RU"/>
              </w:rPr>
              <w:t>416.400.0 հազար</w:t>
            </w:r>
            <w:r w:rsidRPr="00B40AED">
              <w:rPr>
                <w:rFonts w:ascii="Sylfaen" w:eastAsia="Times New Roman" w:hAnsi="Sylfaen"/>
                <w:iCs/>
                <w:lang w:val="hy-AM" w:eastAsia="ru-RU"/>
              </w:rPr>
              <w:t xml:space="preserve">  դրամ</w:t>
            </w: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Առինջ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Ստեփան Առինջեցու փողոցի 1-ին փակուղի՝ 80 մետր երկարությամբ 480 ք.մ մակերեսով, Պ. Դուրյան թաղամասի 4-րդ և 7-րդ փողոցները կապող հատված՝ 300 մետր երկարությամբ 1800 ք.մ մակերեսով, Պ. Սևակի թաղամասի 3-րդ փողոց՝ 400 մետր երկարությամբ 2200 ք.մ մակերեսով, Ա թաղամասի 2-րդ և  3-րդ փողոցը՝ 900 մետր երկարությամբ 5400 ք.մ մակերեսով,  Դ. Խաչատրյան փողոցի 2-րդ նրբանցաք՝ 100 մետր երկարությամբ 600 ք.մ մակերեսով, Ձագավանքի փողոց՝ 50 մետր երկարությամբ 200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111.708.0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B40AED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Արամուս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Գյուղի</w:t>
            </w: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 կենտրոնական փողոց՝ Ջրմուղի փողոցից մինչև գյուղի վերջ՝  350 մետր երկարությամբ 2450 ք.մ մակերեսով, 3-րդ փողոց՝ 650 մետր երկարությամբ 3300 ք.մ մակերեսով,  1-ին փողոց՝430 մետր երկարությամբ 2600 ք.մ մակերեսով, 2-րդ փողոց՝ 365 մետր երկարությամբ 2200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110.664.0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դրամ</w:t>
            </w:r>
          </w:p>
          <w:p w:rsidR="00965591" w:rsidRPr="00B40AED" w:rsidRDefault="00965591" w:rsidP="00B40AED">
            <w:pPr>
              <w:pStyle w:val="aa"/>
              <w:spacing w:after="0"/>
              <w:ind w:left="459"/>
              <w:jc w:val="both"/>
              <w:rPr>
                <w:rFonts w:ascii="Sylfaen" w:hAnsi="Sylfaen" w:cs="Sylfaen"/>
                <w:color w:val="000000" w:themeColor="text1"/>
                <w:lang w:val="hy-AM"/>
              </w:rPr>
            </w:pPr>
          </w:p>
          <w:p w:rsidR="00965591" w:rsidRPr="00B40AED" w:rsidRDefault="00965591" w:rsidP="00B40AED">
            <w:pPr>
              <w:pStyle w:val="aa"/>
              <w:spacing w:after="0"/>
              <w:ind w:left="459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Մայսկովսկի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12-րդ փողոցի 1-ին փակուղին՝ 100 մետր երկարությամբ 500 ք.մ մակերեսով, 13-րդ փողոցը՝ 200 մետր երկարությամբ 1000 ք.մ մակերեսով, 2-րդ փողոցի 1-ին և 2- րդ փակուղիները՝ 300 մետր երկարությամբ  1500  ք.մ մակերեսով,  1-ին փողոցի 1-ին փակուղին՝ 200 մետր երկարությամբ 1000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52.550.0 հազար 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դրամ</w:t>
            </w: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Կաթնաղբյուր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5-րդ փողոցը՝ 520 մետր երկարությամբ 3400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B40AED">
              <w:rPr>
                <w:rFonts w:ascii="Sylfaen" w:hAnsi="Sylfaen"/>
                <w:color w:val="000000" w:themeColor="text1"/>
                <w:lang w:val="hy-AM"/>
              </w:rPr>
              <w:t xml:space="preserve"> 35.904.0 հազար 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դրամ</w:t>
            </w: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Գետարգել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Հարություն Վերդյան փողոցի փողոցը՝ 500 մետր երկարությամբ 4500  ք.մ մակերեսով ասֆալտապատում և եզրաքարերի փոխորինում։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Ծրագրի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63.060.0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A40D53" w:rsidTr="008E5B21">
        <w:trPr>
          <w:trHeight w:val="859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Վերին Պտղնի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Նորավան թաղամասի  2-րդ փողոցը՝  730 մետր երկարությամբ 8000 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Ծրագրի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84.080.0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A40D53" w:rsidTr="008E5B21">
        <w:trPr>
          <w:trHeight w:val="85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Բալահովիտ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Ծաղկունք թաղամասի 3-րդ փողոցի 2-րդ և 3-րդ նրբանցքները՝ 420 մետր երկարությամբ 3400 ք.մ մակերեսով: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35.904.0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Պտղնի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1-ին փողոց 1-ին  նրբանցքը՝ 350 մետր երկարությամբ 1800 ք.մ մակերեսով, 4-րդ փողոցը՝ 150 մետր երկարությամբ 800 ք.մ մակերեսով: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27.456.0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Գեղաշեն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3-րդ թաղամասի 3-րդ և 4-րդ փողոցները և դրանց միացումները՝ 1134 մետր երկարությամբ 6650 ք.մ մակերեսով, 1-ին փողոց 5-րդ փակուղի՝ 180 մետր երկարությամբ 900  ք.մ մակերեսով, 6-րդ փողոց 2-րդ փակուղի՝ 240 մետր երկարությամբ 1200  ք.մ մակերեսով։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91.437.0 հազար 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>դրամ</w:t>
            </w: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B40AED" w:rsidRDefault="00087CFB" w:rsidP="00B40AE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0915" w:type="dxa"/>
            <w:gridSpan w:val="4"/>
            <w:shd w:val="clear" w:color="auto" w:fill="auto"/>
          </w:tcPr>
          <w:p w:rsidR="00087CFB" w:rsidRPr="00B40AED" w:rsidRDefault="00087CFB" w:rsidP="00B40AED">
            <w:pPr>
              <w:pStyle w:val="aa"/>
              <w:numPr>
                <w:ilvl w:val="0"/>
                <w:numId w:val="28"/>
              </w:numPr>
              <w:spacing w:after="0"/>
              <w:ind w:left="220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/>
                <w:color w:val="000000" w:themeColor="text1"/>
                <w:lang w:val="hy-AM"/>
              </w:rPr>
              <w:t>Կամարիս գյուղ</w:t>
            </w:r>
          </w:p>
          <w:p w:rsidR="00087CFB" w:rsidRPr="00B40AED" w:rsidRDefault="00087CFB" w:rsidP="00B40AED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B40AED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2-րդ փողոցը՝ 520 մետր երկարությամբ 2500 ք.մ մակերեսով, 3-րդ փողոցի 1-ին նրբանցք՝ 320 մետր երկարությամբ 1400 ք.մ մակերեսով, 1-ին փողոցի 1-ին նրբանցք՝ 200 մետր երկարությամբ 1000 ք.մ:</w:t>
            </w:r>
          </w:p>
        </w:tc>
        <w:tc>
          <w:tcPr>
            <w:tcW w:w="4063" w:type="dxa"/>
            <w:gridSpan w:val="5"/>
            <w:shd w:val="clear" w:color="auto" w:fill="FFF2CC" w:themeFill="accent4" w:themeFillTint="33"/>
          </w:tcPr>
          <w:p w:rsidR="00087CFB" w:rsidRPr="00B40AED" w:rsidRDefault="00087CFB" w:rsidP="00B40AED">
            <w:pPr>
              <w:pStyle w:val="aa"/>
              <w:numPr>
                <w:ilvl w:val="0"/>
                <w:numId w:val="30"/>
              </w:numPr>
              <w:spacing w:after="0"/>
              <w:ind w:left="459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40AED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ընդհանուր արժեքը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 xml:space="preserve"> 91.437.0 հազար</w:t>
            </w:r>
            <w:r w:rsidRPr="00B40AED">
              <w:rPr>
                <w:rFonts w:ascii="Sylfaen" w:hAnsi="Sylfaen"/>
                <w:color w:val="000000" w:themeColor="text1"/>
                <w:lang w:val="hy-AM"/>
              </w:rPr>
              <w:t xml:space="preserve">  դրամ</w:t>
            </w:r>
          </w:p>
        </w:tc>
      </w:tr>
      <w:tr w:rsidR="00087CFB" w:rsidRPr="001A4568" w:rsidTr="00F53122">
        <w:trPr>
          <w:trHeight w:val="567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686" w:type="dxa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6662" w:type="dxa"/>
            <w:gridSpan w:val="2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276" w:type="dxa"/>
            <w:gridSpan w:val="2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511" w:type="dxa"/>
            <w:gridSpan w:val="2"/>
            <w:shd w:val="clear" w:color="auto" w:fill="C7C9F1"/>
          </w:tcPr>
          <w:p w:rsidR="00087CFB" w:rsidRPr="001A4568" w:rsidRDefault="00087CFB" w:rsidP="00C90DC6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C90DC6"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1843" w:type="dxa"/>
            <w:gridSpan w:val="2"/>
            <w:shd w:val="clear" w:color="auto" w:fill="C7C9F1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510DE2" w:rsidRPr="00A40D53" w:rsidTr="00F53122">
        <w:trPr>
          <w:trHeight w:val="92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510DE2" w:rsidRPr="001A4568" w:rsidRDefault="00510DE2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eastAsia="Times New Roman" w:hAnsi="Sylfaen" w:cs="Times New Roman"/>
                <w:b w:val="0"/>
                <w:iCs/>
                <w:sz w:val="22"/>
                <w:lang w:val="hy-AM" w:eastAsia="ru-RU"/>
              </w:rPr>
              <w:t xml:space="preserve">Ծրագրի իրականացման նպատակն է Աբովյան համայնքում ունենալ հիմնանորոգված ներհամայնքային ճանապարհներ, համայնքը դարձնել ավելի գրավիչ  ներդրողների համար, ապահովել համայնքի շուրջ 88 </w:t>
            </w:r>
            <w:r w:rsidR="00F53122" w:rsidRPr="00F53122">
              <w:rPr>
                <w:rFonts w:ascii="Sylfaen" w:eastAsia="Times New Roman" w:hAnsi="Sylfaen" w:cs="Times New Roman"/>
                <w:b w:val="0"/>
                <w:iCs/>
                <w:sz w:val="22"/>
                <w:lang w:val="hy-AM" w:eastAsia="ru-RU"/>
              </w:rPr>
              <w:t>211</w:t>
            </w:r>
            <w:r w:rsidRPr="00F53122">
              <w:rPr>
                <w:rFonts w:ascii="Sylfaen" w:eastAsia="Times New Roman" w:hAnsi="Sylfaen" w:cs="Times New Roman"/>
                <w:b w:val="0"/>
                <w:iCs/>
                <w:sz w:val="22"/>
                <w:lang w:val="hy-AM" w:eastAsia="ru-RU"/>
              </w:rPr>
              <w:t xml:space="preserve"> մարդու   կենսամակարդակի  բարձրացումը: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510DE2" w:rsidRPr="00366EEB" w:rsidRDefault="00510DE2" w:rsidP="00F53122">
            <w:pPr>
              <w:pStyle w:val="aa"/>
              <w:numPr>
                <w:ilvl w:val="0"/>
                <w:numId w:val="29"/>
              </w:numPr>
              <w:spacing w:after="0"/>
              <w:jc w:val="both"/>
              <w:rPr>
                <w:rFonts w:ascii="Sylfaen" w:eastAsia="Calibri" w:hAnsi="Sylfaen" w:cs="Arial"/>
                <w:szCs w:val="20"/>
                <w:lang w:val="hy-AM"/>
              </w:rPr>
            </w:pPr>
            <w:r w:rsidRPr="00366EEB">
              <w:rPr>
                <w:rFonts w:ascii="Sylfaen" w:hAnsi="Sylfaen" w:cs="Arial"/>
                <w:lang w:val="hy-AM"/>
              </w:rPr>
              <w:t>Աբովյան համայնքի փողոցների երկարությունը կազմում է 330 կմ</w:t>
            </w:r>
            <w:r w:rsidRPr="00366EEB">
              <w:rPr>
                <w:rFonts w:ascii="Sylfaen" w:eastAsia="Calibri" w:hAnsi="Sylfaen" w:cs="Arial"/>
                <w:szCs w:val="20"/>
                <w:lang w:val="hy-AM"/>
              </w:rPr>
              <w:t xml:space="preserve"> </w:t>
            </w:r>
          </w:p>
          <w:p w:rsidR="00510DE2" w:rsidRPr="00E84803" w:rsidRDefault="00E84803" w:rsidP="00E84803">
            <w:pPr>
              <w:pStyle w:val="aa"/>
              <w:numPr>
                <w:ilvl w:val="0"/>
                <w:numId w:val="29"/>
              </w:numPr>
              <w:tabs>
                <w:tab w:val="left" w:pos="401"/>
              </w:tabs>
              <w:jc w:val="both"/>
              <w:rPr>
                <w:rFonts w:ascii="Sylfaen" w:hAnsi="Sylfaen" w:cs="Arial"/>
                <w:szCs w:val="24"/>
                <w:lang w:val="hy-AM"/>
              </w:rPr>
            </w:pPr>
            <w:r>
              <w:rPr>
                <w:rFonts w:ascii="Sylfaen" w:hAnsi="Sylfaen" w:cs="Arial"/>
                <w:szCs w:val="24"/>
                <w:lang w:val="hy-AM"/>
              </w:rPr>
              <w:t>2022 թվականի ընթացքում կ</w:t>
            </w:r>
            <w:r w:rsidR="00510DE2" w:rsidRPr="00366EEB">
              <w:rPr>
                <w:rFonts w:ascii="Sylfaen" w:hAnsi="Sylfaen" w:cs="Arial"/>
                <w:szCs w:val="24"/>
                <w:lang w:val="hy-AM"/>
              </w:rPr>
              <w:t xml:space="preserve">ապիտալ </w:t>
            </w:r>
            <w:r>
              <w:rPr>
                <w:rFonts w:ascii="Sylfaen" w:hAnsi="Sylfaen" w:cs="Arial"/>
                <w:szCs w:val="24"/>
                <w:lang w:val="hy-AM"/>
              </w:rPr>
              <w:t>հիմնանորոգված</w:t>
            </w:r>
            <w:r w:rsidR="00510DE2" w:rsidRPr="00366EEB">
              <w:rPr>
                <w:rFonts w:ascii="Sylfaen" w:hAnsi="Sylfaen" w:cs="Arial"/>
                <w:szCs w:val="24"/>
                <w:lang w:val="hy-AM"/>
              </w:rPr>
              <w:t xml:space="preserve"> ներհամայնքային ճանապարհների և փողոցների թիվը</w:t>
            </w:r>
            <w:r>
              <w:rPr>
                <w:rFonts w:ascii="Sylfaen" w:hAnsi="Sylfaen" w:cs="Arial"/>
                <w:szCs w:val="24"/>
                <w:lang w:val="hy-AM"/>
              </w:rPr>
              <w:t xml:space="preserve"> – 23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  <w:t>01 մարտ 2023 թվական</w:t>
            </w:r>
          </w:p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  <w:t>25 դեկտեմբեր 2023 թվական</w:t>
            </w:r>
          </w:p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10DE2" w:rsidRPr="00F53122" w:rsidRDefault="00F53122" w:rsidP="00F53122">
            <w:pPr>
              <w:spacing w:line="276" w:lineRule="auto"/>
              <w:contextualSpacing/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Հ</w:t>
            </w:r>
            <w:r w:rsidR="00510DE2"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ամայնքի 2023 թվականի  բյուջեի միջոցներ</w:t>
            </w:r>
            <w:r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,</w:t>
            </w:r>
          </w:p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 xml:space="preserve">Պետական բյուջեից </w:t>
            </w:r>
            <w:r w:rsidR="00F53122"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szCs w:val="24"/>
                <w:lang w:val="hy-AM"/>
              </w:rPr>
              <w:t>միջոցներ</w:t>
            </w:r>
          </w:p>
        </w:tc>
        <w:tc>
          <w:tcPr>
            <w:tcW w:w="1795" w:type="dxa"/>
            <w:shd w:val="clear" w:color="auto" w:fill="FFFFFF" w:themeFill="background1"/>
          </w:tcPr>
          <w:p w:rsidR="00510DE2" w:rsidRPr="00F53122" w:rsidRDefault="00510DE2" w:rsidP="00F53122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szCs w:val="24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087CFB" w:rsidRPr="00A40D53" w:rsidTr="008E5B21">
        <w:trPr>
          <w:trHeight w:val="110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087CFB" w:rsidRPr="001A4568" w:rsidRDefault="00087CFB" w:rsidP="00C87877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4978" w:type="dxa"/>
            <w:gridSpan w:val="9"/>
            <w:shd w:val="clear" w:color="auto" w:fill="FFF2CC" w:themeFill="accent4" w:themeFillTint="33"/>
          </w:tcPr>
          <w:p w:rsidR="00087CFB" w:rsidRPr="001A4568" w:rsidRDefault="00087CFB" w:rsidP="00061CA0">
            <w:pPr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Միջոցառումներ՝</w:t>
            </w:r>
          </w:p>
          <w:p w:rsidR="00087CFB" w:rsidRPr="001A4568" w:rsidRDefault="00087CFB" w:rsidP="00CC5511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Նախագծանախահաշվային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փաստաթղթերի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,</w:t>
            </w:r>
            <w:r w:rsid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փորձաքննության ծառայությունների,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որակի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>ծառայությունների, հեղինակային հսկողության ծառայությունների 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շինարարական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ձեռք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բերման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կազմակերպում</w:t>
            </w:r>
            <w:r w:rsidR="00F53122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087CFB" w:rsidRPr="001A4568" w:rsidRDefault="00087CFB" w:rsidP="00CC5511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հաղթող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ճանաչված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հետ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պայմանագրերի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կնքում</w:t>
            </w:r>
            <w:r w:rsidR="00F53122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944605" w:rsidRDefault="00087CFB" w:rsidP="00944605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մատուցվող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ծառայությունների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վերահսկողության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  <w:p w:rsidR="00087CFB" w:rsidRPr="00944605" w:rsidRDefault="00087CFB" w:rsidP="00944605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,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ժամկետների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պահպանման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հսկողություն</w:t>
            </w:r>
            <w:r w:rsidR="00F53122"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087CFB" w:rsidRPr="001A4568" w:rsidRDefault="00087CFB" w:rsidP="00CC5511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կատարման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ավարտական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ակտերի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հաստատում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</w:tc>
      </w:tr>
      <w:tr w:rsidR="009F1AD1" w:rsidRPr="001A4568" w:rsidTr="00542F41">
        <w:trPr>
          <w:trHeight w:val="403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9F1AD1" w:rsidRPr="00F53122" w:rsidRDefault="009F1AD1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en-US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en-US"/>
              </w:rPr>
              <w:t>2.</w:t>
            </w:r>
          </w:p>
        </w:tc>
        <w:tc>
          <w:tcPr>
            <w:tcW w:w="14978" w:type="dxa"/>
            <w:gridSpan w:val="9"/>
            <w:shd w:val="clear" w:color="auto" w:fill="C7C9F1"/>
            <w:vAlign w:val="center"/>
          </w:tcPr>
          <w:p w:rsidR="009F1AD1" w:rsidRPr="00F53122" w:rsidRDefault="009F1AD1" w:rsidP="00542F4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hy-AM"/>
              </w:rPr>
              <w:t>ԱՍՖԱԼՏԻ ՓՈՍԱՅԻՆ ՎԵՐԱՆՈՐՈԳՈՒՄ</w:t>
            </w:r>
          </w:p>
        </w:tc>
      </w:tr>
      <w:tr w:rsidR="009F1AD1" w:rsidRPr="00A40D53" w:rsidTr="00F53122">
        <w:trPr>
          <w:trHeight w:val="441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9F1AD1" w:rsidRPr="00F53122" w:rsidRDefault="009F1AD1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en-US"/>
              </w:rPr>
            </w:pPr>
          </w:p>
        </w:tc>
        <w:tc>
          <w:tcPr>
            <w:tcW w:w="14978" w:type="dxa"/>
            <w:gridSpan w:val="9"/>
            <w:shd w:val="clear" w:color="auto" w:fill="FFFFFF" w:themeFill="background1"/>
            <w:vAlign w:val="center"/>
          </w:tcPr>
          <w:p w:rsidR="009F1AD1" w:rsidRPr="00F53122" w:rsidRDefault="009F1AD1" w:rsidP="00F53122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en-US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Տարվա ընթացքում Աբովյան համայնքի փողոցներում առաջացած փոսերի, ասֆալտի ճեղքերի և վնասված հատվածների վերանորոգում։</w:t>
            </w:r>
          </w:p>
        </w:tc>
      </w:tr>
      <w:tr w:rsidR="009F1AD1" w:rsidRPr="00A40D53" w:rsidTr="00F53122">
        <w:trPr>
          <w:cantSplit/>
          <w:trHeight w:val="2691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9F1AD1" w:rsidRPr="00F53122" w:rsidRDefault="009F1AD1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en-US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F1AD1" w:rsidRPr="00F53122" w:rsidRDefault="00CD48B4" w:rsidP="00F53122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Ապահովել համայնքային ենթակայության ճանապարհների և  մայթերի պահպանման ծառայությունների մատուցումը, ունենալ բարեկարգ, կանոնակարգված փողոցներ, նվազեցնել ճանապարհատրանսպորտային պատահարների թիվը։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9F1AD1" w:rsidRPr="00F53122" w:rsidRDefault="00A558F5" w:rsidP="00F53122">
            <w:pPr>
              <w:pStyle w:val="aa"/>
              <w:numPr>
                <w:ilvl w:val="0"/>
                <w:numId w:val="38"/>
              </w:numPr>
              <w:tabs>
                <w:tab w:val="left" w:pos="401"/>
              </w:tabs>
              <w:ind w:left="176" w:hanging="142"/>
              <w:jc w:val="both"/>
              <w:rPr>
                <w:rFonts w:ascii="Sylfaen" w:hAnsi="Sylfaen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>Փողոցների,բակերի մայթերի ասֆալտի փոսային վերանորոգում</w:t>
            </w:r>
            <w:r w:rsidRPr="00F53122">
              <w:rPr>
                <w:rFonts w:ascii="Sylfaen" w:hAnsi="Sylfaen"/>
                <w:lang w:val="hy-AM"/>
              </w:rPr>
              <w:t xml:space="preserve">- </w:t>
            </w:r>
            <w:r w:rsidR="00E84803">
              <w:rPr>
                <w:rFonts w:ascii="Sylfaen" w:hAnsi="Sylfaen"/>
                <w:lang w:val="hy-AM"/>
              </w:rPr>
              <w:t>17 000</w:t>
            </w:r>
            <w:r w:rsidRPr="00F53122">
              <w:rPr>
                <w:rFonts w:ascii="Sylfaen" w:hAnsi="Sylfaen"/>
                <w:lang w:val="hy-AM"/>
              </w:rPr>
              <w:t xml:space="preserve"> ք.մ</w:t>
            </w:r>
          </w:p>
          <w:p w:rsidR="00A558F5" w:rsidRPr="00F53122" w:rsidRDefault="00A558F5" w:rsidP="00F53122">
            <w:pPr>
              <w:pStyle w:val="aa"/>
              <w:numPr>
                <w:ilvl w:val="0"/>
                <w:numId w:val="38"/>
              </w:numPr>
              <w:ind w:left="176" w:hanging="142"/>
              <w:jc w:val="both"/>
              <w:rPr>
                <w:rFonts w:ascii="Sylfaen" w:hAnsi="Sylfaen"/>
                <w:lang w:val="hy-AM"/>
              </w:rPr>
            </w:pPr>
            <w:r w:rsidRPr="00F53122">
              <w:rPr>
                <w:rFonts w:ascii="Sylfaen" w:hAnsi="Sylfaen"/>
                <w:lang w:val="hy-AM"/>
              </w:rPr>
              <w:t>Ճանապարհատրանսպորտային պատահարների միջին հաճախականությունը տարվա ընթացքում</w:t>
            </w:r>
            <w:r w:rsidR="00E84803">
              <w:rPr>
                <w:rFonts w:ascii="Sylfaen" w:hAnsi="Sylfaen"/>
                <w:lang w:val="hy-AM"/>
              </w:rPr>
              <w:t xml:space="preserve"> – 11</w:t>
            </w:r>
            <w:r w:rsidRPr="00F53122">
              <w:rPr>
                <w:rFonts w:ascii="Sylfaen" w:hAnsi="Sylfaen"/>
                <w:lang w:val="hy-AM"/>
              </w:rPr>
              <w:t>00 վթար</w:t>
            </w:r>
          </w:p>
          <w:p w:rsidR="00A558F5" w:rsidRPr="00F53122" w:rsidRDefault="00A558F5" w:rsidP="00F53122">
            <w:pPr>
              <w:tabs>
                <w:tab w:val="left" w:pos="401"/>
              </w:tabs>
              <w:spacing w:line="276" w:lineRule="auto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textDirection w:val="btLr"/>
          </w:tcPr>
          <w:p w:rsidR="00886CB0" w:rsidRPr="00F53122" w:rsidRDefault="00886CB0" w:rsidP="00F53122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01 ապրիլ 2023 թվական</w:t>
            </w:r>
          </w:p>
          <w:p w:rsidR="00886CB0" w:rsidRPr="00F53122" w:rsidRDefault="00886CB0" w:rsidP="00F53122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25 դեկտեմբեր 2023 թվական</w:t>
            </w:r>
          </w:p>
          <w:p w:rsidR="009F1AD1" w:rsidRPr="00F53122" w:rsidRDefault="009F1AD1" w:rsidP="00F53122">
            <w:pPr>
              <w:pStyle w:val="aa"/>
              <w:ind w:left="220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886CB0" w:rsidRPr="00F53122" w:rsidRDefault="00886CB0" w:rsidP="00F53122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  <w:t>Աբովյան համայնքի 2023 թվականի  բյուջեի միջոցներ</w:t>
            </w:r>
          </w:p>
          <w:p w:rsidR="009F1AD1" w:rsidRPr="00F53122" w:rsidRDefault="009F1AD1" w:rsidP="00F53122">
            <w:pPr>
              <w:pStyle w:val="aa"/>
              <w:ind w:left="220" w:right="113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2504" w:type="dxa"/>
            <w:gridSpan w:val="3"/>
            <w:shd w:val="clear" w:color="auto" w:fill="FFFFFF" w:themeFill="background1"/>
          </w:tcPr>
          <w:p w:rsidR="009F1AD1" w:rsidRPr="00F53122" w:rsidRDefault="00A558F5" w:rsidP="00F53122">
            <w:pPr>
              <w:pStyle w:val="aa"/>
              <w:ind w:left="220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 xml:space="preserve">Ծրագրի գնահատման համակարգ, մոնիթորինգի և գնահատման (ՄԳ)  կիսամյակային, տարեկան </w:t>
            </w:r>
            <w:r w:rsidR="00886CB0" w:rsidRPr="00F53122">
              <w:rPr>
                <w:rFonts w:ascii="Sylfaen" w:hAnsi="Sylfaen"/>
                <w:color w:val="000000" w:themeColor="text1"/>
                <w:lang w:val="hy-AM"/>
              </w:rPr>
              <w:t xml:space="preserve">հաշվետվություննե, </w:t>
            </w:r>
            <w:r w:rsidRPr="00F53122">
              <w:rPr>
                <w:rFonts w:ascii="Sylfaen" w:hAnsi="Sylfaen"/>
                <w:color w:val="000000" w:themeColor="text1"/>
                <w:lang w:val="hy-AM"/>
              </w:rPr>
              <w:t>բնակչություն</w:t>
            </w:r>
          </w:p>
        </w:tc>
      </w:tr>
      <w:tr w:rsidR="00294B8D" w:rsidRPr="00A40D53" w:rsidTr="00F53122">
        <w:trPr>
          <w:cantSplit/>
          <w:trHeight w:val="227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94B8D" w:rsidRPr="00F53122" w:rsidRDefault="00294B8D" w:rsidP="00F53122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4B8D" w:rsidRPr="00F53122" w:rsidRDefault="00294B8D" w:rsidP="00F53122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294B8D" w:rsidRPr="00F53122" w:rsidRDefault="00294B8D" w:rsidP="00F53122">
            <w:pPr>
              <w:pStyle w:val="aa"/>
              <w:numPr>
                <w:ilvl w:val="0"/>
                <w:numId w:val="40"/>
              </w:numPr>
              <w:spacing w:after="0"/>
              <w:ind w:left="361" w:hanging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 w:cs="Sylfaen"/>
                <w:color w:val="000000" w:themeColor="text1"/>
                <w:lang w:val="hy-AM"/>
              </w:rPr>
              <w:t>Ներհամայնքային</w:t>
            </w:r>
            <w:r w:rsidRPr="00F53122">
              <w:rPr>
                <w:rFonts w:ascii="Sylfaen" w:hAnsi="Sylfaen"/>
                <w:color w:val="000000" w:themeColor="text1"/>
                <w:lang w:val="hy-AM"/>
              </w:rPr>
              <w:t xml:space="preserve"> ճանապարհային տնտեսության պահպանություն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294B8D" w:rsidRPr="00F53122" w:rsidRDefault="00294B8D" w:rsidP="00F53122">
            <w:pPr>
              <w:pStyle w:val="aa"/>
              <w:numPr>
                <w:ilvl w:val="0"/>
                <w:numId w:val="40"/>
              </w:numPr>
              <w:spacing w:after="0"/>
              <w:ind w:left="361" w:hanging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>Աշխատանքների տեխնիկական հսկողության իրականացում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294B8D" w:rsidRPr="00F53122" w:rsidRDefault="00294B8D" w:rsidP="00F53122">
            <w:pPr>
              <w:pStyle w:val="aa"/>
              <w:numPr>
                <w:ilvl w:val="0"/>
                <w:numId w:val="40"/>
              </w:numPr>
              <w:spacing w:after="0"/>
              <w:ind w:left="361" w:hanging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lang w:val="hy-AM"/>
              </w:rPr>
              <w:t>Աշխատանքների կատարման ավարտական ակտերի հաստատում</w:t>
            </w:r>
            <w:r w:rsidR="00F53122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511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4B8D" w:rsidRPr="00F53122" w:rsidRDefault="00294B8D" w:rsidP="00F53122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294B8D" w:rsidRPr="00F53122" w:rsidRDefault="00294B8D" w:rsidP="00E84803">
            <w:pPr>
              <w:numPr>
                <w:ilvl w:val="0"/>
                <w:numId w:val="39"/>
              </w:numPr>
              <w:spacing w:line="276" w:lineRule="auto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բյուջեի միջոցներ</w:t>
            </w:r>
            <w:r w:rsidR="00F53122">
              <w:rPr>
                <w:rFonts w:ascii="Sylfaen" w:hAnsi="Sylfaen"/>
                <w:b w:val="0"/>
                <w:sz w:val="22"/>
                <w:lang w:val="hy-AM"/>
              </w:rPr>
              <w:t xml:space="preserve"> -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>1</w:t>
            </w:r>
            <w:r w:rsidR="00E84803">
              <w:rPr>
                <w:rFonts w:ascii="Sylfaen" w:hAnsi="Sylfaen"/>
                <w:b w:val="0"/>
                <w:sz w:val="22"/>
                <w:lang w:val="hy-AM"/>
              </w:rPr>
              <w:t> 076 649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>․</w:t>
            </w:r>
            <w:r w:rsidR="0043411E">
              <w:rPr>
                <w:rFonts w:ascii="Times New Roman" w:hAnsi="Times New Roman" w:cs="Times New Roman"/>
                <w:b w:val="0"/>
                <w:sz w:val="22"/>
                <w:lang w:val="hy-AM"/>
              </w:rPr>
              <w:t xml:space="preserve">0 </w:t>
            </w:r>
            <w:r w:rsidR="00F53122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հազար դրամ</w:t>
            </w:r>
          </w:p>
          <w:p w:rsidR="00294B8D" w:rsidRPr="00F53122" w:rsidRDefault="00294B8D" w:rsidP="00E84803">
            <w:pPr>
              <w:numPr>
                <w:ilvl w:val="0"/>
                <w:numId w:val="39"/>
              </w:numPr>
              <w:spacing w:line="276" w:lineRule="auto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Փողոցների,բակերի մայթերի ասֆալտի փոսային վերանորոգում-</w:t>
            </w:r>
            <w:r w:rsidR="00944605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120 060</w:t>
            </w:r>
            <w:r w:rsidR="00944605" w:rsidRPr="00944605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944605">
              <w:rPr>
                <w:rFonts w:ascii="Sylfaen" w:hAnsi="Sylfaen"/>
                <w:b w:val="0"/>
                <w:sz w:val="22"/>
                <w:lang w:val="hy-AM"/>
              </w:rPr>
              <w:t>0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հազար</w:t>
            </w:r>
            <w:r w:rsidRPr="00F53122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դրամ</w:t>
            </w:r>
          </w:p>
          <w:p w:rsidR="00E84803" w:rsidRPr="00226A86" w:rsidRDefault="00E84803" w:rsidP="00E84803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226A86">
              <w:rPr>
                <w:rFonts w:ascii="Sylfaen" w:hAnsi="Sylfaen"/>
                <w:color w:val="000000" w:themeColor="text1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color w:val="000000" w:themeColor="text1"/>
                <w:szCs w:val="20"/>
                <w:lang w:val="hy-AM"/>
              </w:rPr>
              <w:t xml:space="preserve">ժամանակահատվածում ստեղծվող ժամանակավոր աշխատատեղերի թիվ </w:t>
            </w:r>
            <w:r w:rsidRPr="00226A86">
              <w:rPr>
                <w:rFonts w:ascii="Sylfaen" w:hAnsi="Sylfaen" w:cs="Sylfaen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szCs w:val="20"/>
                <w:lang w:val="hy-AM"/>
              </w:rPr>
              <w:t xml:space="preserve"> 10</w:t>
            </w:r>
          </w:p>
          <w:p w:rsidR="00E84803" w:rsidRPr="00F53122" w:rsidRDefault="00E84803" w:rsidP="00E84803">
            <w:pPr>
              <w:spacing w:line="276" w:lineRule="auto"/>
              <w:ind w:left="720"/>
              <w:contextualSpacing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</w:tbl>
    <w:tbl>
      <w:tblPr>
        <w:tblStyle w:val="210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5528"/>
        <w:gridCol w:w="567"/>
        <w:gridCol w:w="850"/>
        <w:gridCol w:w="1418"/>
        <w:gridCol w:w="1795"/>
      </w:tblGrid>
      <w:tr w:rsidR="002C45EC" w:rsidRPr="001A4568" w:rsidTr="00F53122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2C45EC" w:rsidRPr="00944605" w:rsidRDefault="002C45EC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944605">
              <w:rPr>
                <w:rFonts w:ascii="Sylfaen" w:hAnsi="Sylfaen"/>
                <w:sz w:val="22"/>
                <w:lang w:val="hy-AM"/>
              </w:rPr>
              <w:t>3.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C7C9F1"/>
            <w:vAlign w:val="center"/>
          </w:tcPr>
          <w:p w:rsidR="002C45EC" w:rsidRPr="00F53122" w:rsidRDefault="002C45EC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sz w:val="22"/>
                <w:lang w:val="hy-AM"/>
              </w:rPr>
              <w:t>ԼՈՒՍԱՎՈՐՈՒԹՅՈՒՆ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C45EC" w:rsidRPr="00F53122" w:rsidRDefault="002C45EC" w:rsidP="00F53122">
            <w:pPr>
              <w:spacing w:line="276" w:lineRule="auto"/>
              <w:jc w:val="left"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sz w:val="22"/>
                <w:lang w:val="hy-AM"/>
              </w:rPr>
              <w:t xml:space="preserve">Մուտքային ցուցանիշներ (ներդրված </w:t>
            </w:r>
            <w:r w:rsidRPr="00F53122">
              <w:rPr>
                <w:rFonts w:ascii="Sylfaen" w:hAnsi="Sylfaen"/>
                <w:sz w:val="22"/>
                <w:lang w:val="hy-AM"/>
              </w:rPr>
              <w:lastRenderedPageBreak/>
              <w:t>ռեսուրսներ)`</w:t>
            </w:r>
          </w:p>
        </w:tc>
      </w:tr>
      <w:tr w:rsidR="002C45EC" w:rsidRPr="001A4568" w:rsidTr="008E5B21">
        <w:trPr>
          <w:trHeight w:val="542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FFFFFF" w:themeFill="background1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Աբովյան քաղաք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Հատիս փողոցի նոր թաղամասի լուսավորության 2200 գծամետր  համակարգի կառուցում։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4"/>
              </w:numPr>
              <w:spacing w:line="276" w:lineRule="auto"/>
              <w:ind w:left="459" w:hanging="284"/>
              <w:contextualSpacing/>
              <w:jc w:val="both"/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</w:pPr>
            <w:r w:rsidRPr="00F53122">
              <w:rPr>
                <w:rFonts w:ascii="Sylfaen" w:eastAsia="Times New Roman" w:hAnsi="Sylfaen" w:cs="Sylfaen"/>
                <w:b w:val="0"/>
                <w:bCs/>
                <w:sz w:val="22"/>
                <w:lang w:val="hy-AM"/>
              </w:rPr>
              <w:t>Ծրագրի</w:t>
            </w:r>
            <w:r w:rsidRPr="00F53122">
              <w:rPr>
                <w:rFonts w:ascii="Sylfaen" w:eastAsia="Times New Roman" w:hAnsi="Sylfaen"/>
                <w:b w:val="0"/>
                <w:bCs/>
                <w:sz w:val="22"/>
                <w:lang w:val="hy-AM"/>
              </w:rPr>
              <w:t xml:space="preserve"> ընդհանուր բյուջեն </w:t>
            </w:r>
            <w:r w:rsidRPr="00F53122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20.500.000 դրամ</w:t>
            </w:r>
          </w:p>
        </w:tc>
      </w:tr>
      <w:tr w:rsidR="002C45EC" w:rsidRPr="001A4568" w:rsidTr="008E5B21">
        <w:trPr>
          <w:trHeight w:val="564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Առինջ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Ձագավանքի փողոցի՝ 800 գծամետր։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after="200" w:line="276" w:lineRule="auto"/>
              <w:ind w:left="459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7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532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2C45EC" w:rsidRPr="001A4568" w:rsidTr="008E5B21">
        <w:trPr>
          <w:trHeight w:val="700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Արամուս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Տիգրանաձորի խճուղու՝ 580 գծամետրի,   Ջերմատան փողոցի՝ 280 գծամետրի, Երիտասարդական թաղամասի 2-րդ փողոցի՝ 540 գծամետրի։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13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988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2C45EC" w:rsidRPr="001A4568" w:rsidTr="008E5B21">
        <w:trPr>
          <w:trHeight w:val="555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Մայսկովսկի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15-րդ փողոցների՝  1000 գծամետր։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6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900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2C45EC" w:rsidRPr="001A4568" w:rsidTr="008E5B21">
        <w:trPr>
          <w:trHeight w:val="562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2C45EC" w:rsidRPr="00F53122" w:rsidRDefault="002C45EC" w:rsidP="00F53122">
            <w:pPr>
              <w:spacing w:after="200" w:line="276" w:lineRule="auto"/>
              <w:contextualSpacing/>
              <w:jc w:val="left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0915" w:type="dxa"/>
            <w:gridSpan w:val="3"/>
            <w:shd w:val="clear" w:color="auto" w:fill="auto"/>
          </w:tcPr>
          <w:p w:rsidR="002C45EC" w:rsidRPr="00F53122" w:rsidRDefault="002C45EC" w:rsidP="00F53122">
            <w:pPr>
              <w:numPr>
                <w:ilvl w:val="0"/>
                <w:numId w:val="28"/>
              </w:numPr>
              <w:spacing w:line="276" w:lineRule="auto"/>
              <w:ind w:left="318" w:hanging="142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Պտղնի գյուղ</w:t>
            </w:r>
          </w:p>
          <w:p w:rsidR="002C45EC" w:rsidRPr="00F53122" w:rsidRDefault="002C45EC" w:rsidP="00F53122">
            <w:pPr>
              <w:spacing w:line="276" w:lineRule="auto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10-րդ  փողոցներ  370 գծամետր, 12-րդ փողոց 130 գծամետր փողոցային լուսավորության համակարգերի  կառուցում։</w:t>
            </w:r>
          </w:p>
        </w:tc>
        <w:tc>
          <w:tcPr>
            <w:tcW w:w="4063" w:type="dxa"/>
            <w:gridSpan w:val="3"/>
            <w:shd w:val="clear" w:color="auto" w:fill="FFF2CC" w:themeFill="accent4" w:themeFillTint="33"/>
          </w:tcPr>
          <w:p w:rsidR="002C45EC" w:rsidRPr="00F53122" w:rsidRDefault="002C45EC" w:rsidP="00F53122">
            <w:pPr>
              <w:numPr>
                <w:ilvl w:val="0"/>
                <w:numId w:val="33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Ծրագրի ընդհանուր բյուջեն 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6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Pr="00F53122">
              <w:rPr>
                <w:rFonts w:ascii="Sylfaen" w:hAnsi="Sylfaen"/>
                <w:b w:val="0"/>
                <w:sz w:val="22"/>
                <w:lang w:val="en-US"/>
              </w:rPr>
              <w:t>600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>.000 դրամ</w:t>
            </w:r>
          </w:p>
        </w:tc>
      </w:tr>
      <w:tr w:rsidR="005C4A3F" w:rsidRPr="00A40D53" w:rsidTr="00CF41AC">
        <w:trPr>
          <w:trHeight w:val="71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Ծրագրի իրականացման նպատակն է Աբովյան համայնքում 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փողոցները դարձնել լուսավոր և անվտանգ՝ տրանսպոտային միջոցների և հետիոտնի համար: </w:t>
            </w:r>
            <w:r w:rsidRPr="00F53122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Լուսավորության համակարգի անցկացումը կնպաստի համայնքում բնակչության անվտանգ տեղաշարժմանը գիշերային ժամերին, մարդկանց կենսակերպի բարելավմանը, կխթանի հանցագործությունների թվի նվազմանը։</w:t>
            </w:r>
            <w:r w:rsidRPr="00F53122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Ապահովել Աբովյան  համայնքի գլխավոր և ներհամայնքային փողոցների լուսավորվածությունը, բոլոր լուսատուները դարձնել էներգախնայող:</w:t>
            </w:r>
          </w:p>
        </w:tc>
        <w:tc>
          <w:tcPr>
            <w:tcW w:w="5528" w:type="dxa"/>
            <w:shd w:val="clear" w:color="auto" w:fill="FFFFFF" w:themeFill="background1"/>
          </w:tcPr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Փողոցների  լուսավորության համակարգի ընդհանուր երկարությունը -  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28 000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  մ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Գիշերային լուսավորության ժամերի թիվը օրվա կտրվածքով՝ ամռանը / ձմռանը – 5/7 ժամ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Փոխարինված էներգախնայող լուսատուների թիվը – 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4000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Գիշերային լուսավորված փողոցների թիվը – 1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70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Առկա լուսատուների էներգախնայողությունը–  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1 500.0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 կվտ</w:t>
            </w:r>
          </w:p>
          <w:p w:rsidR="005C4A3F" w:rsidRPr="00F53122" w:rsidRDefault="005C4A3F" w:rsidP="00F53122">
            <w:pPr>
              <w:numPr>
                <w:ilvl w:val="0"/>
                <w:numId w:val="29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>Լուսատուների փոխարինման հաճախականությունը (տարվա կտրվածքով</w:t>
            </w:r>
            <w:r w:rsidR="007C5266">
              <w:rPr>
                <w:rFonts w:ascii="Sylfaen" w:hAnsi="Sylfaen" w:cs="Arial"/>
                <w:b w:val="0"/>
                <w:sz w:val="22"/>
                <w:lang w:val="hy-AM"/>
              </w:rPr>
              <w:t>) -  20</w:t>
            </w:r>
            <w:r w:rsidRPr="00F53122">
              <w:rPr>
                <w:rFonts w:ascii="Sylfaen" w:hAnsi="Sylfaen" w:cs="Arial"/>
                <w:b w:val="0"/>
                <w:sz w:val="22"/>
                <w:lang w:val="hy-AM"/>
              </w:rPr>
              <w:t xml:space="preserve"> %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01 մայիս 2023 թվական</w:t>
            </w:r>
          </w:p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30 սեպտեմբեր 2023 թվական</w:t>
            </w:r>
          </w:p>
        </w:tc>
        <w:tc>
          <w:tcPr>
            <w:tcW w:w="1418" w:type="dxa"/>
            <w:shd w:val="clear" w:color="auto" w:fill="FFFFFF" w:themeFill="background1"/>
          </w:tcPr>
          <w:p w:rsidR="005C4A3F" w:rsidRPr="00F53122" w:rsidRDefault="00CF41AC" w:rsidP="00F53122">
            <w:pPr>
              <w:spacing w:after="200" w:line="276" w:lineRule="auto"/>
              <w:contextualSpacing/>
              <w:rPr>
                <w:rFonts w:ascii="Sylfaen" w:hAnsi="Sylfaen"/>
                <w:b w:val="0"/>
                <w:bCs/>
                <w:sz w:val="22"/>
                <w:lang w:val="hy-AM"/>
              </w:rPr>
            </w:pPr>
            <w:r>
              <w:rPr>
                <w:rFonts w:ascii="Sylfaen" w:hAnsi="Sylfaen"/>
                <w:b w:val="0"/>
                <w:bCs/>
                <w:sz w:val="22"/>
                <w:lang w:val="hy-AM"/>
              </w:rPr>
              <w:t>Հ</w:t>
            </w:r>
            <w:r w:rsidR="005C4A3F" w:rsidRPr="00F53122">
              <w:rPr>
                <w:rFonts w:ascii="Sylfaen" w:hAnsi="Sylfaen"/>
                <w:b w:val="0"/>
                <w:bCs/>
                <w:sz w:val="22"/>
                <w:lang w:val="hy-AM"/>
              </w:rPr>
              <w:t>ամայնքի 2023 թվականի  բյուջեի միջոցներ</w:t>
            </w:r>
            <w:r>
              <w:rPr>
                <w:rFonts w:ascii="Sylfaen" w:hAnsi="Sylfaen"/>
                <w:b w:val="0"/>
                <w:bCs/>
                <w:sz w:val="22"/>
                <w:lang w:val="hy-AM"/>
              </w:rPr>
              <w:t>,</w:t>
            </w:r>
          </w:p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bCs/>
                <w:sz w:val="22"/>
                <w:lang w:val="hy-AM"/>
              </w:rPr>
              <w:t xml:space="preserve">Պետական բյուջեից </w:t>
            </w:r>
            <w:r w:rsidR="00CF41AC" w:rsidRPr="00F53122">
              <w:rPr>
                <w:rFonts w:ascii="Sylfaen" w:hAnsi="Sylfaen"/>
                <w:b w:val="0"/>
                <w:bCs/>
                <w:sz w:val="22"/>
                <w:lang w:val="hy-AM"/>
              </w:rPr>
              <w:t>միջոցներ</w:t>
            </w:r>
          </w:p>
        </w:tc>
        <w:tc>
          <w:tcPr>
            <w:tcW w:w="1795" w:type="dxa"/>
            <w:shd w:val="clear" w:color="auto" w:fill="FFFFFF" w:themeFill="background1"/>
          </w:tcPr>
          <w:p w:rsidR="005C4A3F" w:rsidRPr="00F53122" w:rsidRDefault="005C4A3F" w:rsidP="00F53122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F53122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D3484C" w:rsidRPr="00A40D53" w:rsidTr="008E5B21">
        <w:trPr>
          <w:trHeight w:val="716"/>
          <w:jc w:val="center"/>
        </w:trPr>
        <w:tc>
          <w:tcPr>
            <w:tcW w:w="704" w:type="dxa"/>
            <w:shd w:val="clear" w:color="auto" w:fill="D9E2F3" w:themeFill="accent5" w:themeFillTint="33"/>
          </w:tcPr>
          <w:p w:rsidR="00D3484C" w:rsidRPr="001A4568" w:rsidRDefault="00D3484C" w:rsidP="00694113">
            <w:pPr>
              <w:spacing w:after="200" w:line="240" w:lineRule="auto"/>
              <w:contextualSpacing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</w:p>
        </w:tc>
        <w:tc>
          <w:tcPr>
            <w:tcW w:w="14978" w:type="dxa"/>
            <w:gridSpan w:val="6"/>
            <w:shd w:val="clear" w:color="auto" w:fill="FFF2CC" w:themeFill="accent4" w:themeFillTint="33"/>
          </w:tcPr>
          <w:p w:rsidR="00D3484C" w:rsidRPr="001A4568" w:rsidRDefault="00D3484C" w:rsidP="00D3484C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lang w:val="hy-AM"/>
              </w:rPr>
              <w:t>Միջոցառումներ՝</w:t>
            </w:r>
          </w:p>
          <w:p w:rsidR="005964DA" w:rsidRDefault="00D3484C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Տեղադրվելու</w:t>
            </w:r>
            <w:r w:rsidRPr="001A4568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է 213</w:t>
            </w:r>
            <w:r w:rsidRPr="001A4568">
              <w:rPr>
                <w:rFonts w:ascii="Sylfaen" w:eastAsia="Times New Roman" w:hAnsi="Sylfaen"/>
                <w:b w:val="0"/>
                <w:iCs/>
                <w:color w:val="FF0000"/>
                <w:sz w:val="22"/>
                <w:lang w:val="hy-AM"/>
              </w:rPr>
              <w:t xml:space="preserve"> </w:t>
            </w:r>
            <w:r w:rsidRPr="001A4568">
              <w:rPr>
                <w:rFonts w:ascii="Sylfaen" w:eastAsia="Times New Roman" w:hAnsi="Sylfaen"/>
                <w:b w:val="0"/>
                <w:iCs/>
                <w:color w:val="000000"/>
                <w:sz w:val="22"/>
                <w:lang w:val="hy-AM"/>
              </w:rPr>
              <w:t>հատ նոր հենասյուներ,</w:t>
            </w:r>
            <w:r w:rsidRPr="001A4568">
              <w:rPr>
                <w:rFonts w:ascii="Sylfaen" w:eastAsia="Times New Roman" w:hAnsi="Sylfaen"/>
                <w:b w:val="0"/>
                <w:iCs/>
                <w:color w:val="FF0000"/>
                <w:sz w:val="22"/>
                <w:lang w:val="hy-AM"/>
              </w:rPr>
              <w:t xml:space="preserve"> </w:t>
            </w:r>
            <w:r w:rsidRPr="001A4568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213  </w:t>
            </w:r>
            <w:r w:rsidRPr="001A4568">
              <w:rPr>
                <w:rFonts w:ascii="Sylfaen" w:eastAsia="Times New Roman" w:hAnsi="Sylfaen"/>
                <w:b w:val="0"/>
                <w:iCs/>
                <w:color w:val="000000"/>
                <w:sz w:val="22"/>
                <w:lang w:val="hy-AM"/>
              </w:rPr>
              <w:t>հատ լուսատուներ</w:t>
            </w:r>
            <w:r w:rsidR="00CF41AC">
              <w:rPr>
                <w:rFonts w:ascii="Sylfaen" w:eastAsia="Times New Roman" w:hAnsi="Sylfaen"/>
                <w:b w:val="0"/>
                <w:iCs/>
                <w:color w:val="000000"/>
                <w:sz w:val="22"/>
                <w:lang w:val="hy-AM"/>
              </w:rPr>
              <w:t>։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lastRenderedPageBreak/>
              <w:t>Նախագծանախահաշվային փաստաթղթերի, փորձաքննության ծառայությունների, որակի  տեխնիկական հսկողության ծառայությունների, հեղինակային հսկողության ծառայությունների և շինարարական աշխատանքների ձեռք բերման մրցույթների կազմակերպում։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Մրցույթում հաղթող ճանաչված  կազմակերպությունների  հետ պայմանագրերի կնքում։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Կատարվող աշխատանքների և մատուցվող ծառայությունների վերահսկողության իրականացում:</w:t>
            </w:r>
          </w:p>
          <w:p w:rsid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Աշխատանքների տեխնիկական հսկողության իրականացում, ժամկետների պահպանման հսկողություն։</w:t>
            </w:r>
          </w:p>
          <w:p w:rsidR="00D3484C" w:rsidRPr="005964DA" w:rsidRDefault="005964DA" w:rsidP="005964DA">
            <w:pPr>
              <w:numPr>
                <w:ilvl w:val="0"/>
                <w:numId w:val="32"/>
              </w:numPr>
              <w:spacing w:line="276" w:lineRule="auto"/>
              <w:ind w:left="459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Աշխատանքների կատարման ավարտական ակտերի հաստատում:</w:t>
            </w:r>
          </w:p>
        </w:tc>
      </w:tr>
    </w:tbl>
    <w:tbl>
      <w:tblPr>
        <w:tblStyle w:val="22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3827"/>
        <w:gridCol w:w="1134"/>
        <w:gridCol w:w="1418"/>
        <w:gridCol w:w="142"/>
        <w:gridCol w:w="708"/>
        <w:gridCol w:w="1276"/>
        <w:gridCol w:w="1937"/>
      </w:tblGrid>
      <w:tr w:rsidR="00510DE2" w:rsidRPr="001A4568" w:rsidTr="008E5B21">
        <w:trPr>
          <w:cantSplit/>
          <w:trHeight w:val="20"/>
          <w:jc w:val="center"/>
        </w:trPr>
        <w:tc>
          <w:tcPr>
            <w:tcW w:w="704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14978" w:type="dxa"/>
            <w:gridSpan w:val="8"/>
            <w:tcBorders>
              <w:top w:val="nil"/>
            </w:tcBorders>
            <w:shd w:val="clear" w:color="auto" w:fill="C7C9F1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ԱՍՏԻՃԱՆՆԵՐԻ ՀԻՄՆԱՆՈՐՈԳՈՒՄ</w:t>
            </w:r>
          </w:p>
        </w:tc>
      </w:tr>
      <w:tr w:rsidR="00510DE2" w:rsidRPr="00A40D53" w:rsidTr="008E5B21">
        <w:trPr>
          <w:cantSplit/>
          <w:trHeight w:val="20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</w:rPr>
            </w:pPr>
          </w:p>
        </w:tc>
        <w:tc>
          <w:tcPr>
            <w:tcW w:w="14978" w:type="dxa"/>
            <w:gridSpan w:val="8"/>
            <w:shd w:val="clear" w:color="auto" w:fill="auto"/>
            <w:vAlign w:val="center"/>
          </w:tcPr>
          <w:p w:rsidR="00510DE2" w:rsidRPr="00CF41AC" w:rsidRDefault="00510DE2" w:rsidP="00CF41AC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քաղաք</w:t>
            </w:r>
          </w:p>
          <w:p w:rsidR="00510DE2" w:rsidRPr="00CF41AC" w:rsidRDefault="00510DE2" w:rsidP="00CF41AC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Սարալանջ  թաղամասը մարզադաշտ տանող ճանապարհի աստիճաններ</w:t>
            </w:r>
            <w:r w:rsid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510DE2" w:rsidRPr="00CF41AC" w:rsidRDefault="00510DE2" w:rsidP="00CF41AC">
            <w:pPr>
              <w:spacing w:line="276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3-րդ, 4-րդ միկրոշրջանները վարչական կենտրոնին կապող աստիճաններ</w:t>
            </w:r>
            <w:r w:rsid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</w:tr>
      <w:tr w:rsidR="00510DE2" w:rsidRPr="00A40D53" w:rsidTr="00CF41AC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250B4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4536" w:type="dxa"/>
            <w:shd w:val="clear" w:color="auto" w:fill="auto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Աստիճանների վերանորոգման արդյունքում կունենանք  բարեկարգ համայնք, ինչը նաև հնարավորություն կտա 3-րդ և 4-րդ միկրոշրջանները կապել համայնքի վարչական կենտրոնին։ Սարալանջ  թաղամասը մարզադաշտ տանող ճանապարհի աստիճանների հիմնանորոգումը կապահովի բնակիչների հարմարավետ տեղաշարժը և բարեկեցիկ միջավայր։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0DE2" w:rsidRPr="00CF41AC" w:rsidRDefault="00510DE2" w:rsidP="00CF41AC">
            <w:pPr>
              <w:pStyle w:val="aa"/>
              <w:numPr>
                <w:ilvl w:val="0"/>
                <w:numId w:val="28"/>
              </w:numPr>
              <w:spacing w:after="0"/>
              <w:ind w:left="239" w:hanging="14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Ծրագրի իրականացման ընթացքում մոտավոր  կստեղծվի</w:t>
            </w:r>
            <w:r w:rsidR="00CD45A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CF41AC">
              <w:rPr>
                <w:rFonts w:ascii="Sylfaen" w:hAnsi="Sylfaen"/>
                <w:color w:val="000000" w:themeColor="text1"/>
                <w:lang w:val="hy-AM"/>
              </w:rPr>
              <w:t>ժամանակավոր  աշխատատեղեր</w:t>
            </w:r>
            <w:r w:rsidR="00CD45AD">
              <w:rPr>
                <w:rFonts w:ascii="Sylfaen" w:hAnsi="Sylfaen"/>
                <w:color w:val="000000" w:themeColor="text1"/>
                <w:lang w:val="hy-AM"/>
              </w:rPr>
              <w:t xml:space="preserve"> -</w:t>
            </w:r>
            <w:r w:rsidR="00CD45AD" w:rsidRPr="00CF41A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CD45AD" w:rsidRPr="00CF41AC">
              <w:rPr>
                <w:rFonts w:ascii="Sylfaen" w:hAnsi="Sylfaen"/>
                <w:lang w:val="hy-AM"/>
              </w:rPr>
              <w:t>25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28"/>
              </w:numPr>
              <w:ind w:left="239" w:hanging="14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Ծրագրի շահառութ համայնքի բնակչություն՝ 60 159  մարդ, որը կազմում է համայնքի բնակչության  68.3 %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01 մարտ 2023 թվական</w:t>
            </w:r>
          </w:p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eastAsia="Times New Roman" w:hAnsi="Sylfaen"/>
                <w:b w:val="0"/>
                <w:iCs/>
                <w:sz w:val="22"/>
                <w:lang w:val="hy-AM" w:eastAsia="ru-RU"/>
              </w:rPr>
              <w:t>25 դեկտեմբերի 2023 թվական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համայնքի 2023 թվականի  բյուջեի միջոցներ</w:t>
            </w:r>
          </w:p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Պետական բյուջեից ֆինանսավորում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</w:t>
            </w:r>
          </w:p>
        </w:tc>
      </w:tr>
      <w:tr w:rsidR="00510DE2" w:rsidRPr="00A40D53" w:rsidTr="0043411E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1A4568" w:rsidRDefault="00510DE2" w:rsidP="00250B4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8363" w:type="dxa"/>
            <w:gridSpan w:val="2"/>
            <w:shd w:val="clear" w:color="auto" w:fill="FFF2CC" w:themeFill="accent4" w:themeFillTint="33"/>
          </w:tcPr>
          <w:p w:rsidR="00510DE2" w:rsidRPr="001A4568" w:rsidRDefault="00510DE2" w:rsidP="00250B44">
            <w:pPr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Միջոցառումներ՝</w:t>
            </w:r>
          </w:p>
          <w:p w:rsidR="005964DA" w:rsidRPr="001A4568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Նախագծանախահաշվային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փաստաթղթերի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փորձաքննության ծառայությունների,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որակի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>ծառայությունների, հեղինակային հսկողության ծառայությունների 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շինարարական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ձեռք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բերման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կազմակերպում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5964DA" w:rsidRPr="001A4568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Մրցույթում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հաղթող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ճանաչված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կազմակերպությունների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հետ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պայմանագրերի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կնքում</w:t>
            </w:r>
            <w:r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5964DA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և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մատուցվող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ծառայությունների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վերահսկողության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1A4568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1A4568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  <w:p w:rsidR="005964DA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տեխնիկական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իրականացում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,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ժամկետների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պահպանման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944605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հսկողություն</w:t>
            </w:r>
            <w:r w:rsidRPr="00944605">
              <w:rPr>
                <w:rFonts w:ascii="Sylfaen" w:hAnsi="Sylfaen"/>
                <w:color w:val="000000" w:themeColor="text1"/>
                <w:szCs w:val="24"/>
                <w:lang w:val="hy-AM"/>
              </w:rPr>
              <w:t>։</w:t>
            </w:r>
          </w:p>
          <w:p w:rsidR="00510DE2" w:rsidRPr="005964DA" w:rsidRDefault="005964DA" w:rsidP="005964DA">
            <w:pPr>
              <w:pStyle w:val="aa"/>
              <w:numPr>
                <w:ilvl w:val="0"/>
                <w:numId w:val="30"/>
              </w:numPr>
              <w:spacing w:after="0"/>
              <w:ind w:left="361" w:hanging="283"/>
              <w:jc w:val="both"/>
              <w:rPr>
                <w:rFonts w:ascii="Sylfaen" w:hAnsi="Sylfaen"/>
                <w:color w:val="000000" w:themeColor="text1"/>
                <w:szCs w:val="24"/>
                <w:lang w:val="hy-AM"/>
              </w:rPr>
            </w:pP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Աշխատանքների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կատարման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ավարտական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ակտերի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szCs w:val="24"/>
                <w:lang w:val="hy-AM"/>
              </w:rPr>
              <w:t>հաստատում</w:t>
            </w:r>
            <w:r w:rsidRPr="005964DA">
              <w:rPr>
                <w:rFonts w:ascii="Sylfaen" w:hAnsi="Sylfaen"/>
                <w:color w:val="000000" w:themeColor="text1"/>
                <w:szCs w:val="24"/>
                <w:lang w:val="hy-AM"/>
              </w:rPr>
              <w:t>:</w:t>
            </w:r>
          </w:p>
        </w:tc>
        <w:tc>
          <w:tcPr>
            <w:tcW w:w="6615" w:type="dxa"/>
            <w:gridSpan w:val="6"/>
            <w:shd w:val="clear" w:color="auto" w:fill="FFF2CC" w:themeFill="accent4" w:themeFillTint="33"/>
          </w:tcPr>
          <w:p w:rsidR="00510DE2" w:rsidRPr="001A4568" w:rsidRDefault="00510DE2" w:rsidP="00250B44">
            <w:pPr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Մուտքային ցուցանիշներ (ներդրված ռեսուրսներ)`</w:t>
            </w:r>
          </w:p>
          <w:p w:rsidR="00510DE2" w:rsidRPr="001A4568" w:rsidRDefault="00510DE2" w:rsidP="00510DE2">
            <w:pPr>
              <w:pStyle w:val="aa"/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481" w:hanging="283"/>
              <w:jc w:val="both"/>
              <w:rPr>
                <w:rFonts w:ascii="Sylfaen" w:eastAsia="Times New Roman" w:hAnsi="Sylfaen"/>
                <w:iCs/>
                <w:lang w:val="hy-AM" w:eastAsia="ru-RU"/>
              </w:rPr>
            </w:pPr>
            <w:r w:rsidRPr="001A4568">
              <w:rPr>
                <w:rFonts w:ascii="Sylfaen" w:eastAsia="Times New Roman" w:hAnsi="Sylfaen" w:cs="Sylfaen"/>
                <w:bCs/>
                <w:sz w:val="24"/>
                <w:szCs w:val="24"/>
                <w:lang w:val="hy-AM" w:eastAsia="ru-RU"/>
              </w:rPr>
              <w:t>Ծրագրի</w:t>
            </w:r>
            <w:r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ընդհանուր բյուջեն</w:t>
            </w:r>
            <w:r w:rsidR="00CF41AC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-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199 200</w:t>
            </w:r>
            <w:r w:rsid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․0</w:t>
            </w:r>
            <w:r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 (100%)։</w:t>
            </w:r>
          </w:p>
          <w:p w:rsidR="00510DE2" w:rsidRPr="001A4568" w:rsidRDefault="00510DE2" w:rsidP="00510DE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81" w:hanging="283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Համայնքի կողմից ներդրվող մասնաբաժնի չափը 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– </w:t>
            </w:r>
            <w:r w:rsidR="0043411E" w:rsidRP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109 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560</w:t>
            </w:r>
            <w:r w:rsidR="0043411E" w:rsidRP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0</w:t>
            </w:r>
            <w:r w:rsidR="00CF41AC"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="00CF41AC"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</w:t>
            </w:r>
            <w:r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(55 </w:t>
            </w:r>
            <w:r w:rsidRPr="001A4568">
              <w:rPr>
                <w:rFonts w:ascii="Sylfaen" w:eastAsia="Times New Roman" w:hAnsi="Sylfaen" w:cs="Arial Unicode"/>
                <w:iCs/>
                <w:lang w:val="hy-AM" w:eastAsia="ru-RU"/>
              </w:rPr>
              <w:t>%</w:t>
            </w:r>
            <w:r w:rsidRPr="001A4568">
              <w:rPr>
                <w:rFonts w:ascii="Sylfaen" w:eastAsia="Times New Roman" w:hAnsi="Sylfaen"/>
                <w:iCs/>
                <w:lang w:val="hy-AM" w:eastAsia="ru-RU"/>
              </w:rPr>
              <w:t>):</w:t>
            </w:r>
          </w:p>
          <w:p w:rsidR="00510DE2" w:rsidRPr="001A4568" w:rsidRDefault="00510DE2" w:rsidP="00510DE2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81" w:hanging="283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Պետության կողմից ներդրվող մասնաբաժնի չափը 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–</w:t>
            </w:r>
            <w:r w:rsidR="00CF41AC"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43411E" w:rsidRP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89 640</w:t>
            </w:r>
            <w:r w:rsidR="0043411E" w:rsidRP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0</w:t>
            </w:r>
            <w:r w:rsid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="00CF41AC"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(45%):</w:t>
            </w:r>
          </w:p>
          <w:p w:rsidR="00510DE2" w:rsidRPr="001A4568" w:rsidRDefault="00510DE2" w:rsidP="00250B44">
            <w:p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10DE2" w:rsidRPr="001A4568" w:rsidTr="008E5B21">
        <w:trPr>
          <w:cantSplit/>
          <w:trHeight w:val="57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5.</w:t>
            </w:r>
          </w:p>
        </w:tc>
        <w:tc>
          <w:tcPr>
            <w:tcW w:w="14978" w:type="dxa"/>
            <w:gridSpan w:val="8"/>
            <w:shd w:val="clear" w:color="auto" w:fill="C7C9F1"/>
          </w:tcPr>
          <w:p w:rsidR="00510DE2" w:rsidRPr="00CF41AC" w:rsidRDefault="00510DE2" w:rsidP="00CF41AC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ԲՆԱԿԱՐԱՆՆԵՐԻ ԳԱԶԱՖԻԿԱՑՈՒՄ</w:t>
            </w:r>
          </w:p>
        </w:tc>
      </w:tr>
      <w:tr w:rsidR="00510DE2" w:rsidRPr="001A4568" w:rsidTr="008E5B21">
        <w:trPr>
          <w:cantSplit/>
          <w:trHeight w:val="57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</w:rPr>
            </w:pPr>
          </w:p>
        </w:tc>
        <w:tc>
          <w:tcPr>
            <w:tcW w:w="14978" w:type="dxa"/>
            <w:gridSpan w:val="8"/>
            <w:shd w:val="clear" w:color="auto" w:fill="FFFFFF" w:themeFill="background1"/>
          </w:tcPr>
          <w:p w:rsidR="00510DE2" w:rsidRPr="00CF41AC" w:rsidRDefault="00510DE2" w:rsidP="00CF41AC">
            <w:pPr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Թոշակառու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և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անապահով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ընտանիքների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բնակարանների</w:t>
            </w: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CF41A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գազաֆիկացում</w:t>
            </w:r>
          </w:p>
        </w:tc>
      </w:tr>
      <w:tr w:rsidR="00510DE2" w:rsidRPr="00A40D53" w:rsidTr="00CF41AC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անապահով ընտանիքների և թոշակառուների համար ստեղծել կյանքի բարենպաստ պայմաններ, բարձրացնել նրանց կյանքի կենսամակարդակը, ապահովել տարրական կոմունալ պայմաններով։</w:t>
            </w: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510DE2" w:rsidRPr="00CF41AC" w:rsidRDefault="00510DE2" w:rsidP="00CF41AC">
            <w:pPr>
              <w:pStyle w:val="aa"/>
              <w:numPr>
                <w:ilvl w:val="0"/>
                <w:numId w:val="41"/>
              </w:numPr>
              <w:spacing w:after="0"/>
              <w:ind w:left="176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Համայնքի գրանցված նպաստառոների թիվը ընդհանուր բնակչության թվի մեջ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 xml:space="preserve"> – 2,3</w:t>
            </w:r>
            <w:r w:rsidR="007C5266" w:rsidRPr="007C5266">
              <w:rPr>
                <w:rFonts w:ascii="Sylfaen" w:hAnsi="Sylfaen"/>
                <w:color w:val="000000" w:themeColor="text1"/>
                <w:lang w:val="hy-AM"/>
              </w:rPr>
              <w:t xml:space="preserve"> %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1"/>
              </w:numPr>
              <w:spacing w:after="0"/>
              <w:ind w:left="176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 xml:space="preserve">Գազաֆիկացման ենթակա բնակարանների թիվը – </w:t>
            </w:r>
            <w:r w:rsidR="007C5266">
              <w:rPr>
                <w:rFonts w:ascii="Sylfaen" w:hAnsi="Sylfaen"/>
                <w:color w:val="000000" w:themeColor="text1"/>
              </w:rPr>
              <w:t>50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textDirection w:val="btLr"/>
          </w:tcPr>
          <w:p w:rsidR="00510DE2" w:rsidRPr="00CF41AC" w:rsidRDefault="00510DE2" w:rsidP="00CF41AC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 թ.</w:t>
            </w:r>
          </w:p>
          <w:p w:rsidR="00510DE2" w:rsidRPr="00CF41AC" w:rsidRDefault="00510DE2" w:rsidP="00CF41AC">
            <w:pPr>
              <w:spacing w:line="276" w:lineRule="auto"/>
              <w:ind w:left="113" w:right="113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ընթացքում</w:t>
            </w:r>
          </w:p>
        </w:tc>
        <w:tc>
          <w:tcPr>
            <w:tcW w:w="1276" w:type="dxa"/>
            <w:shd w:val="clear" w:color="auto" w:fill="FFFFFF" w:themeFill="background1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  <w:t>Աբովյան համայնքի 2023 թվականի  բյուջե</w:t>
            </w:r>
          </w:p>
        </w:tc>
        <w:tc>
          <w:tcPr>
            <w:tcW w:w="1937" w:type="dxa"/>
            <w:shd w:val="clear" w:color="auto" w:fill="FFFFFF" w:themeFill="background1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b w:val="0"/>
                <w:bCs/>
                <w:color w:val="000000" w:themeColor="text1"/>
                <w:sz w:val="22"/>
                <w:lang w:val="hy-AM"/>
              </w:rPr>
              <w:t>Աբովյանի համայնքապետարանի կողմից մոնիթորինգի իրականացումու տարեկան հաշվետվությունների կազմում</w:t>
            </w:r>
          </w:p>
        </w:tc>
      </w:tr>
      <w:tr w:rsidR="00510DE2" w:rsidRPr="00A40D53" w:rsidTr="0043411E">
        <w:trPr>
          <w:cantSplit/>
          <w:trHeight w:val="1134"/>
          <w:jc w:val="center"/>
        </w:trPr>
        <w:tc>
          <w:tcPr>
            <w:tcW w:w="704" w:type="dxa"/>
            <w:shd w:val="clear" w:color="auto" w:fill="D9E2F3" w:themeFill="accent5" w:themeFillTint="33"/>
            <w:vAlign w:val="center"/>
          </w:tcPr>
          <w:p w:rsidR="00510DE2" w:rsidRPr="00CF41AC" w:rsidRDefault="00510DE2" w:rsidP="00CF41AC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8363" w:type="dxa"/>
            <w:gridSpan w:val="2"/>
            <w:shd w:val="clear" w:color="auto" w:fill="FFF2CC" w:themeFill="accent4" w:themeFillTint="33"/>
          </w:tcPr>
          <w:p w:rsidR="00510DE2" w:rsidRPr="00CF41AC" w:rsidRDefault="00510DE2" w:rsidP="00CF41AC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Հաշվառել և դասակարգել ըստ առաջնահերթության ծրագրի շահառու ընտանիքներին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Ապագովել վերանորոգման աշխատանքների ընթացքը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Հետևել աշխատանքի որակի պահպանմանը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2"/>
              </w:numPr>
              <w:spacing w:after="0"/>
              <w:ind w:left="318" w:hanging="426"/>
              <w:jc w:val="both"/>
              <w:rPr>
                <w:rFonts w:ascii="Sylfaen" w:hAnsi="Sylfaen"/>
                <w:bCs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bCs/>
                <w:color w:val="000000" w:themeColor="text1"/>
                <w:lang w:val="hy-AM"/>
              </w:rPr>
              <w:t>Աշխատանքների կատարման ավարտական ակտերի հաստատում</w:t>
            </w:r>
            <w:r w:rsidR="00CF41AC">
              <w:rPr>
                <w:rFonts w:ascii="Sylfaen" w:hAnsi="Sylfaen"/>
                <w:bCs/>
                <w:color w:val="000000" w:themeColor="text1"/>
                <w:lang w:val="hy-AM"/>
              </w:rPr>
              <w:t>։</w:t>
            </w:r>
          </w:p>
        </w:tc>
        <w:tc>
          <w:tcPr>
            <w:tcW w:w="6615" w:type="dxa"/>
            <w:gridSpan w:val="6"/>
            <w:shd w:val="clear" w:color="auto" w:fill="FFF2CC" w:themeFill="accent4" w:themeFillTint="33"/>
          </w:tcPr>
          <w:p w:rsidR="00510DE2" w:rsidRPr="00CF41AC" w:rsidRDefault="00510DE2" w:rsidP="00CF41AC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510DE2" w:rsidRPr="00CF41AC" w:rsidRDefault="00510DE2" w:rsidP="00CF41AC">
            <w:pPr>
              <w:pStyle w:val="aa"/>
              <w:numPr>
                <w:ilvl w:val="0"/>
                <w:numId w:val="43"/>
              </w:numPr>
              <w:spacing w:after="0"/>
              <w:ind w:left="412" w:right="-69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F41AC">
              <w:rPr>
                <w:rFonts w:ascii="Sylfaen" w:hAnsi="Sylfaen"/>
                <w:color w:val="000000" w:themeColor="text1"/>
                <w:lang w:val="hy-AM"/>
              </w:rPr>
              <w:t>Համայնքի կողմից ներդրված ֆինանսական միջոցներ</w:t>
            </w:r>
            <w:r w:rsidR="00CF41A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– </w:t>
            </w:r>
            <w:r w:rsidR="0043411E" w:rsidRPr="0043411E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>21 120</w:t>
            </w:r>
            <w:r w:rsidR="0043411E" w:rsidRP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>․</w:t>
            </w:r>
            <w:r w:rsidR="0043411E" w:rsidRPr="0043411E">
              <w:rPr>
                <w:rFonts w:ascii="Sylfaen" w:eastAsia="Times New Roman" w:hAnsi="Sylfaen" w:cs="Times New Roman"/>
                <w:bCs/>
                <w:sz w:val="24"/>
                <w:szCs w:val="24"/>
                <w:lang w:val="hy-AM" w:eastAsia="ru-RU"/>
              </w:rPr>
              <w:t>0</w:t>
            </w:r>
            <w:r w:rsidR="0043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 w:rsidRPr="001A4568">
              <w:rPr>
                <w:rFonts w:ascii="Sylfaen" w:eastAsia="Times New Roman" w:hAnsi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41AC">
              <w:rPr>
                <w:rFonts w:ascii="Sylfaen" w:eastAsia="Times New Roman" w:hAnsi="Sylfaen"/>
                <w:iCs/>
                <w:lang w:val="hy-AM" w:eastAsia="ru-RU"/>
              </w:rPr>
              <w:t>հազար</w:t>
            </w:r>
            <w:r w:rsidR="00CF41AC" w:rsidRPr="001A4568">
              <w:rPr>
                <w:rFonts w:ascii="Sylfaen" w:eastAsia="Times New Roman" w:hAnsi="Sylfaen"/>
                <w:iCs/>
                <w:lang w:val="hy-AM" w:eastAsia="ru-RU"/>
              </w:rPr>
              <w:t xml:space="preserve"> դրամ</w:t>
            </w:r>
          </w:p>
          <w:p w:rsidR="00510DE2" w:rsidRPr="00CF41AC" w:rsidRDefault="00510DE2" w:rsidP="00CF41AC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</w:tbl>
    <w:p w:rsidR="00345E44" w:rsidRPr="00510DE2" w:rsidRDefault="00345E44" w:rsidP="00510DE2">
      <w:pPr>
        <w:tabs>
          <w:tab w:val="left" w:pos="468"/>
          <w:tab w:val="center" w:pos="7426"/>
        </w:tabs>
        <w:jc w:val="left"/>
        <w:rPr>
          <w:lang w:val="hy-AM"/>
        </w:rPr>
        <w:sectPr w:rsidR="00345E44" w:rsidRPr="00510DE2" w:rsidSect="00E50823">
          <w:pgSz w:w="16838" w:h="11906" w:orient="landscape"/>
          <w:pgMar w:top="284" w:right="720" w:bottom="1134" w:left="720" w:header="709" w:footer="709" w:gutter="0"/>
          <w:cols w:space="708"/>
          <w:docGrid w:linePitch="437"/>
        </w:sectPr>
      </w:pPr>
    </w:p>
    <w:p w:rsidR="00345E44" w:rsidRPr="00CF41AC" w:rsidRDefault="00345E44" w:rsidP="00345E44">
      <w:pPr>
        <w:rPr>
          <w:rFonts w:ascii="Sylfaen" w:hAnsi="Sylfaen"/>
          <w:b w:val="0"/>
          <w:color w:val="000000" w:themeColor="text1"/>
          <w:sz w:val="28"/>
          <w:szCs w:val="20"/>
          <w:lang w:val="hy-AM"/>
        </w:rPr>
      </w:pPr>
      <w:r w:rsidRPr="00CF41AC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ԿՈՄՈՒՆԱԼ ՏՆՏԵՍՈՒԹՅՈՒՆ ԵՎ ՇՐՋԱԿԱ ՄԻՋԱՎԱՅՐԻ ՊԱՀՊԱՆՈՒԹՅՈՒՆ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4"/>
        <w:gridCol w:w="3281"/>
        <w:gridCol w:w="2276"/>
      </w:tblGrid>
      <w:tr w:rsidR="008E5B21" w:rsidRPr="001A4568" w:rsidTr="00063929">
        <w:trPr>
          <w:trHeight w:val="371"/>
        </w:trPr>
        <w:tc>
          <w:tcPr>
            <w:tcW w:w="10261" w:type="dxa"/>
            <w:gridSpan w:val="3"/>
            <w:shd w:val="clear" w:color="auto" w:fill="F7CAAC" w:themeFill="accent2" w:themeFillTint="66"/>
            <w:vAlign w:val="center"/>
          </w:tcPr>
          <w:p w:rsidR="008E5B21" w:rsidRPr="00063929" w:rsidRDefault="008E5B21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Վիճակի նկարագիր</w:t>
            </w:r>
          </w:p>
        </w:tc>
      </w:tr>
      <w:tr w:rsidR="00345E44" w:rsidRPr="001A4568" w:rsidTr="00063929">
        <w:trPr>
          <w:trHeight w:val="725"/>
        </w:trPr>
        <w:tc>
          <w:tcPr>
            <w:tcW w:w="4704" w:type="dxa"/>
            <w:shd w:val="clear" w:color="auto" w:fill="FBE4D5" w:themeFill="accent2" w:themeFillTint="33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3281" w:type="dxa"/>
            <w:shd w:val="clear" w:color="auto" w:fill="FBE4D5" w:themeFill="accent2" w:themeFillTint="33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276" w:type="dxa"/>
            <w:shd w:val="clear" w:color="auto" w:fill="FBE4D5" w:themeFill="accent2" w:themeFillTint="33"/>
            <w:vAlign w:val="center"/>
          </w:tcPr>
          <w:p w:rsidR="00345E44" w:rsidRPr="00063929" w:rsidRDefault="00CF41AC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Քանակ</w:t>
            </w:r>
          </w:p>
        </w:tc>
      </w:tr>
      <w:tr w:rsidR="00345E44" w:rsidRPr="001A4568" w:rsidTr="00063929">
        <w:trPr>
          <w:trHeight w:val="707"/>
        </w:trPr>
        <w:tc>
          <w:tcPr>
            <w:tcW w:w="4704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Կանաչապատ տարածքներ</w:t>
            </w:r>
          </w:p>
        </w:tc>
        <w:tc>
          <w:tcPr>
            <w:tcW w:w="3281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276" w:type="dxa"/>
            <w:shd w:val="clear" w:color="auto" w:fill="FBE4D5" w:themeFill="accent2" w:themeFillTint="33"/>
            <w:vAlign w:val="center"/>
          </w:tcPr>
          <w:p w:rsidR="00345E44" w:rsidRPr="00063929" w:rsidRDefault="00CF41AC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43</w:t>
            </w:r>
            <w:r w:rsidRPr="00063929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063929">
              <w:rPr>
                <w:rFonts w:ascii="Sylfaen" w:hAnsi="Sylfaen" w:cs="Times New Roman"/>
                <w:sz w:val="24"/>
                <w:szCs w:val="24"/>
                <w:lang w:val="hy-AM"/>
              </w:rPr>
              <w:t>52</w:t>
            </w:r>
          </w:p>
        </w:tc>
      </w:tr>
      <w:tr w:rsidR="00345E44" w:rsidRPr="001A4568" w:rsidTr="00063929">
        <w:trPr>
          <w:trHeight w:val="725"/>
        </w:trPr>
        <w:tc>
          <w:tcPr>
            <w:tcW w:w="4704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Սանմաքրման տարածքներ</w:t>
            </w:r>
          </w:p>
        </w:tc>
        <w:tc>
          <w:tcPr>
            <w:tcW w:w="3281" w:type="dxa"/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քմ</w:t>
            </w:r>
          </w:p>
        </w:tc>
        <w:tc>
          <w:tcPr>
            <w:tcW w:w="2276" w:type="dxa"/>
            <w:shd w:val="clear" w:color="auto" w:fill="FBE4D5" w:themeFill="accent2" w:themeFillTint="33"/>
            <w:vAlign w:val="center"/>
          </w:tcPr>
          <w:p w:rsidR="00345E44" w:rsidRPr="00063929" w:rsidRDefault="005365DA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260</w:t>
            </w:r>
            <w:r w:rsidR="00345E44" w:rsidRPr="0006392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հազ</w:t>
            </w:r>
          </w:p>
        </w:tc>
      </w:tr>
      <w:tr w:rsidR="00345E44" w:rsidRPr="001A4568" w:rsidTr="00063929">
        <w:trPr>
          <w:trHeight w:val="1215"/>
        </w:trPr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Ձուլվածքով աղբամաններ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45E44" w:rsidRPr="00063929" w:rsidRDefault="00063929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100</w:t>
            </w:r>
            <w:r w:rsidRPr="00063929">
              <w:rPr>
                <w:rStyle w:val="af1"/>
                <w:rFonts w:ascii="Sylfaen" w:hAnsi="Sylfaen" w:cs="Sylfaen"/>
                <w:sz w:val="24"/>
                <w:szCs w:val="24"/>
                <w:lang w:val="hy-AM"/>
              </w:rPr>
              <w:footnoteReference w:id="5"/>
            </w:r>
          </w:p>
        </w:tc>
      </w:tr>
      <w:tr w:rsidR="00345E44" w:rsidRPr="001A4568" w:rsidTr="00063929">
        <w:trPr>
          <w:trHeight w:val="707"/>
        </w:trPr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 xml:space="preserve">Աղբամաններ </w:t>
            </w:r>
            <w:r w:rsidRPr="00063929">
              <w:rPr>
                <w:rFonts w:ascii="Sylfaen" w:hAnsi="Sylfaen" w:cs="Sylfaen"/>
                <w:b w:val="0"/>
                <w:sz w:val="24"/>
                <w:szCs w:val="24"/>
              </w:rPr>
              <w:t>(</w:t>
            </w: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դույլեր</w:t>
            </w:r>
            <w:r w:rsidRPr="00063929">
              <w:rPr>
                <w:rFonts w:ascii="Sylfaen" w:hAnsi="Sylfaen" w:cs="Sylfaen"/>
                <w:b w:val="0"/>
                <w:sz w:val="24"/>
                <w:szCs w:val="24"/>
              </w:rPr>
              <w:t>)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345E44" w:rsidRPr="00063929" w:rsidRDefault="00345E44" w:rsidP="00063929">
            <w:pPr>
              <w:spacing w:after="200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45E44" w:rsidRPr="00063929" w:rsidRDefault="00063929" w:rsidP="00063929">
            <w:pPr>
              <w:spacing w:after="20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63929">
              <w:rPr>
                <w:rFonts w:ascii="Sylfaen" w:hAnsi="Sylfaen" w:cs="Sylfaen"/>
                <w:sz w:val="24"/>
                <w:szCs w:val="24"/>
                <w:lang w:val="hy-AM"/>
              </w:rPr>
              <w:t>50</w:t>
            </w:r>
            <w:r w:rsidRPr="00063929">
              <w:rPr>
                <w:rStyle w:val="af1"/>
                <w:rFonts w:ascii="Sylfaen" w:hAnsi="Sylfaen" w:cs="Sylfaen"/>
                <w:sz w:val="24"/>
                <w:szCs w:val="24"/>
                <w:lang w:val="hy-AM"/>
              </w:rPr>
              <w:footnoteReference w:id="6"/>
            </w:r>
          </w:p>
        </w:tc>
      </w:tr>
    </w:tbl>
    <w:p w:rsidR="00CF41AC" w:rsidRDefault="00CF41AC" w:rsidP="00C90DC6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345E44" w:rsidRPr="001A4568" w:rsidRDefault="00345E44" w:rsidP="00C90DC6">
      <w:pPr>
        <w:spacing w:after="0"/>
        <w:jc w:val="both"/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345E44" w:rsidRPr="001A4568" w:rsidRDefault="00345E44" w:rsidP="00C90DC6">
      <w:pPr>
        <w:pStyle w:val="aa"/>
        <w:numPr>
          <w:ilvl w:val="0"/>
          <w:numId w:val="44"/>
        </w:numPr>
        <w:spacing w:after="0"/>
        <w:ind w:left="426" w:hanging="142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Համայնքի սանիտարական մաքրման համար անհրաժեշտ տեխնիկայի ձեռքբերում, վերազինում (փոշեկուլ մեքենաներ, ձնամաքրման մեքենաներ, ցածր բորտերով բեռնատարներ):</w:t>
      </w:r>
    </w:p>
    <w:p w:rsidR="00345E44" w:rsidRPr="001A4568" w:rsidRDefault="00345E44" w:rsidP="00C90DC6">
      <w:pPr>
        <w:pStyle w:val="aa"/>
        <w:numPr>
          <w:ilvl w:val="0"/>
          <w:numId w:val="44"/>
        </w:numPr>
        <w:spacing w:after="0"/>
        <w:ind w:left="426" w:hanging="142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Ծառատունկի կատարում, երկարամյա ծառերի </w:t>
      </w:r>
      <w:r w:rsidR="00063929">
        <w:rPr>
          <w:rFonts w:ascii="Sylfaen" w:hAnsi="Sylfaen" w:cs="Sylfaen"/>
          <w:color w:val="000000" w:themeColor="text1"/>
          <w:sz w:val="24"/>
          <w:szCs w:val="20"/>
          <w:lang w:val="hy-AM"/>
        </w:rPr>
        <w:t>փ</w:t>
      </w: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ոխարինում նորերով, դատարկ տարած</w:t>
      </w:r>
      <w:r w:rsidR="00CF4588">
        <w:rPr>
          <w:rFonts w:ascii="Sylfaen" w:hAnsi="Sylfaen" w:cs="Sylfaen"/>
          <w:color w:val="000000" w:themeColor="text1"/>
          <w:sz w:val="24"/>
          <w:szCs w:val="20"/>
          <w:lang w:val="hy-AM"/>
        </w:rPr>
        <w:t>ք</w:t>
      </w: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ների ծառատնկում:</w:t>
      </w:r>
    </w:p>
    <w:p w:rsidR="00345E44" w:rsidRPr="001A4568" w:rsidRDefault="00345E44" w:rsidP="00C90DC6">
      <w:pPr>
        <w:pStyle w:val="aa"/>
        <w:numPr>
          <w:ilvl w:val="0"/>
          <w:numId w:val="44"/>
        </w:numPr>
        <w:spacing w:after="0"/>
        <w:ind w:left="426" w:hanging="142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Ոռոգման ցանցի վերանորոգում, ընդլայնում</w:t>
      </w:r>
      <w:r w:rsidRPr="001A4568">
        <w:rPr>
          <w:rFonts w:ascii="Sylfaen" w:hAnsi="Sylfaen" w:cs="Sylfaen"/>
          <w:color w:val="000000" w:themeColor="text1"/>
          <w:sz w:val="24"/>
          <w:szCs w:val="20"/>
        </w:rPr>
        <w:t>:</w:t>
      </w:r>
    </w:p>
    <w:p w:rsidR="00345E44" w:rsidRDefault="00345E44" w:rsidP="00965591">
      <w:pPr>
        <w:rPr>
          <w:lang w:val="hy-AM"/>
        </w:rPr>
      </w:pPr>
    </w:p>
    <w:p w:rsidR="00C770D9" w:rsidRDefault="00C770D9" w:rsidP="00965591">
      <w:pPr>
        <w:rPr>
          <w:lang w:val="hy-AM"/>
        </w:rPr>
        <w:sectPr w:rsidR="00C770D9" w:rsidSect="00345E44">
          <w:pgSz w:w="11906" w:h="16838"/>
          <w:pgMar w:top="720" w:right="720" w:bottom="720" w:left="720" w:header="709" w:footer="709" w:gutter="0"/>
          <w:cols w:space="708"/>
          <w:docGrid w:linePitch="437"/>
        </w:sectPr>
      </w:pPr>
    </w:p>
    <w:tbl>
      <w:tblPr>
        <w:tblStyle w:val="a9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3144"/>
        <w:gridCol w:w="425"/>
        <w:gridCol w:w="2361"/>
        <w:gridCol w:w="48"/>
        <w:gridCol w:w="1936"/>
        <w:gridCol w:w="187"/>
        <w:gridCol w:w="2411"/>
        <w:gridCol w:w="1134"/>
        <w:gridCol w:w="997"/>
        <w:gridCol w:w="992"/>
        <w:gridCol w:w="1984"/>
      </w:tblGrid>
      <w:tr w:rsidR="00C770D9" w:rsidRPr="001A4568" w:rsidTr="00063929">
        <w:trPr>
          <w:trHeight w:val="416"/>
          <w:jc w:val="center"/>
        </w:trPr>
        <w:tc>
          <w:tcPr>
            <w:tcW w:w="399" w:type="dxa"/>
            <w:tcBorders>
              <w:right w:val="nil"/>
            </w:tcBorders>
            <w:shd w:val="clear" w:color="auto" w:fill="E2EFD9" w:themeFill="accent6" w:themeFillTint="33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619" w:type="dxa"/>
            <w:gridSpan w:val="11"/>
            <w:tcBorders>
              <w:left w:val="nil"/>
            </w:tcBorders>
            <w:shd w:val="clear" w:color="auto" w:fill="E2EFD9" w:themeFill="accent6" w:themeFillTint="33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0C1979" w:rsidRPr="001A4568" w:rsidTr="0043411E">
        <w:trPr>
          <w:trHeight w:val="545"/>
          <w:jc w:val="center"/>
        </w:trPr>
        <w:tc>
          <w:tcPr>
            <w:tcW w:w="399" w:type="dxa"/>
            <w:vMerge w:val="restart"/>
            <w:shd w:val="clear" w:color="auto" w:fill="D9E2F3" w:themeFill="accent5" w:themeFillTint="33"/>
            <w:vAlign w:val="center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569" w:type="dxa"/>
            <w:gridSpan w:val="2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409" w:type="dxa"/>
            <w:gridSpan w:val="2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  <w:p w:rsidR="00C770D9" w:rsidRPr="001A4568" w:rsidRDefault="00C770D9" w:rsidP="00694113">
            <w:pPr>
              <w:spacing w:line="240" w:lineRule="auto"/>
              <w:rPr>
                <w:rFonts w:ascii="Sylfaen" w:hAnsi="Sylfaen"/>
                <w:sz w:val="20"/>
                <w:szCs w:val="24"/>
                <w:lang w:val="hy-AM"/>
              </w:rPr>
            </w:pPr>
          </w:p>
        </w:tc>
        <w:tc>
          <w:tcPr>
            <w:tcW w:w="5668" w:type="dxa"/>
            <w:gridSpan w:val="4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7" w:type="dxa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992" w:type="dxa"/>
            <w:vMerge w:val="restart"/>
            <w:shd w:val="clear" w:color="auto" w:fill="C7C9F1"/>
          </w:tcPr>
          <w:p w:rsidR="00C770D9" w:rsidRPr="001A4568" w:rsidRDefault="00C770D9" w:rsidP="00226E36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226E36"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. </w:t>
            </w: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1984" w:type="dxa"/>
            <w:vMerge w:val="restart"/>
            <w:shd w:val="clear" w:color="auto" w:fill="C7C9F1"/>
          </w:tcPr>
          <w:p w:rsidR="00C770D9" w:rsidRPr="001A4568" w:rsidRDefault="00C770D9" w:rsidP="00694113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Պատասխանատու</w:t>
            </w:r>
          </w:p>
        </w:tc>
      </w:tr>
      <w:tr w:rsidR="000C1979" w:rsidRPr="00A40D53" w:rsidTr="0043411E">
        <w:trPr>
          <w:trHeight w:val="545"/>
          <w:jc w:val="center"/>
        </w:trPr>
        <w:tc>
          <w:tcPr>
            <w:tcW w:w="399" w:type="dxa"/>
            <w:vMerge/>
            <w:shd w:val="clear" w:color="auto" w:fill="D9E2F3" w:themeFill="accent5" w:themeFillTint="33"/>
            <w:vAlign w:val="center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C7C9F1"/>
            <w:vAlign w:val="center"/>
          </w:tcPr>
          <w:p w:rsidR="00C770D9" w:rsidRPr="00063929" w:rsidRDefault="00C770D9" w:rsidP="00C770D9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sz w:val="22"/>
                <w:lang w:val="hy-AM"/>
              </w:rPr>
              <w:t>ԱՂԲԱՀԱՆՈՒԹՅՈՒՆ, ՍԱՆԻՏԱՐԱԿԱՆ ՄԱՔՐՄԱՆ ԵՎ ԲԱՐԵԿԱՐԳՄԱՆ ԿԱԶՄԱԿԵՐՊՈՒՄ</w:t>
            </w:r>
          </w:p>
        </w:tc>
        <w:tc>
          <w:tcPr>
            <w:tcW w:w="2409" w:type="dxa"/>
            <w:gridSpan w:val="2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5668" w:type="dxa"/>
            <w:gridSpan w:val="4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997" w:type="dxa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992" w:type="dxa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1984" w:type="dxa"/>
            <w:vMerge/>
            <w:shd w:val="clear" w:color="auto" w:fill="C7C9F1"/>
          </w:tcPr>
          <w:p w:rsidR="00C770D9" w:rsidRPr="00063929" w:rsidRDefault="00C770D9" w:rsidP="00694113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0C1979" w:rsidRPr="00A40D53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C770D9" w:rsidRPr="001A4568" w:rsidRDefault="00C770D9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C770D9" w:rsidRPr="00063929" w:rsidRDefault="00B52FC2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Կազմակերպել Աբովյան համայնքի ամբողջ տարածքում աղբահանության սանիտարական մաքրման և բարեկարգման աշխատանքները։ Ապահովել տարածքի </w:t>
            </w:r>
            <w:r w:rsidR="00CF4588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կանաչապատումը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770D9" w:rsidRPr="00063929" w:rsidRDefault="00B52FC2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Ունենալ բարեկարգ, մաքուր և գրավիչ համայնք։</w:t>
            </w:r>
          </w:p>
          <w:p w:rsidR="00B52FC2" w:rsidRPr="00063929" w:rsidRDefault="00B52FC2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Ընդլայնել համայնքի կանաչ տարածքները, </w:t>
            </w:r>
            <w:r w:rsidR="00D373D5"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բնակչության համար ապահովել մաքուր միջավայր։</w:t>
            </w:r>
          </w:p>
        </w:tc>
        <w:tc>
          <w:tcPr>
            <w:tcW w:w="5668" w:type="dxa"/>
            <w:gridSpan w:val="4"/>
            <w:shd w:val="clear" w:color="auto" w:fill="FFFFFF" w:themeFill="background1"/>
          </w:tcPr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Ոլորտի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աշխատակիցների</w:t>
            </w:r>
            <w:r w:rsidR="007C5266" w:rsidRPr="007C5266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  <w:r w:rsidR="007C5266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թիվը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-</w:t>
            </w:r>
            <w:r w:rsidRPr="00063929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7C5266">
              <w:rPr>
                <w:rFonts w:ascii="Sylfaen" w:hAnsi="Sylfaen"/>
                <w:lang w:val="hy-AM"/>
              </w:rPr>
              <w:t>357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Խնամված կանաչ տարածքների մակերեսը </w:t>
            </w:r>
            <w:r w:rsidRPr="00063929">
              <w:rPr>
                <w:rFonts w:ascii="Sylfaen" w:hAnsi="Sylfaen"/>
                <w:lang w:val="hy-AM"/>
              </w:rPr>
              <w:t>– 43.52  հա</w:t>
            </w:r>
            <w:r w:rsidRPr="00063929">
              <w:rPr>
                <w:rFonts w:ascii="Sylfaen" w:hAnsi="Sylfaen"/>
                <w:color w:val="FF0000"/>
                <w:lang w:val="hy-AM"/>
              </w:rPr>
              <w:t xml:space="preserve"> 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Ձյան մաքրման ենթարկված տարածքների մակերեսը – </w:t>
            </w:r>
            <w:r w:rsidR="007C5266">
              <w:rPr>
                <w:rFonts w:ascii="Sylfaen" w:hAnsi="Sylfaen"/>
                <w:lang w:val="hy-AM"/>
              </w:rPr>
              <w:t>996 0</w:t>
            </w:r>
            <w:r w:rsidRPr="00063929">
              <w:rPr>
                <w:rFonts w:ascii="Sylfaen" w:hAnsi="Sylfaen"/>
                <w:lang w:val="hy-AM"/>
              </w:rPr>
              <w:t>00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ք.մ.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Բնակչությունից աղբահանության համար գանձվող վճարի չափը – </w:t>
            </w:r>
            <w:r w:rsidRPr="00063929">
              <w:rPr>
                <w:rFonts w:ascii="Sylfaen" w:hAnsi="Sylfaen"/>
                <w:lang w:val="hy-AM"/>
              </w:rPr>
              <w:t xml:space="preserve">250 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>դրամ,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Համայնքի տարածքում 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>ցանման համար տարեկան նախատեսված տեխնիկական</w:t>
            </w:r>
            <w:r w:rsidR="007C5266" w:rsidRPr="00063929">
              <w:rPr>
                <w:rFonts w:ascii="Sylfaen" w:hAnsi="Sylfaen"/>
                <w:color w:val="000000" w:themeColor="text1"/>
                <w:lang w:val="hy-AM"/>
              </w:rPr>
              <w:t xml:space="preserve"> աղի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 xml:space="preserve">/հրաբխային ավազի 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կշիռը – </w:t>
            </w:r>
            <w:r w:rsidR="007C5266">
              <w:rPr>
                <w:rFonts w:ascii="Sylfaen" w:hAnsi="Sylfaen"/>
                <w:lang w:val="hy-AM"/>
              </w:rPr>
              <w:t>15 տ./400 մ</w:t>
            </w:r>
            <w:r w:rsidR="007C5266">
              <w:rPr>
                <w:rFonts w:ascii="Sylfaen" w:hAnsi="Sylfaen"/>
                <w:sz w:val="28"/>
                <w:vertAlign w:val="superscript"/>
                <w:lang w:val="hy-AM"/>
              </w:rPr>
              <w:t>3</w:t>
            </w:r>
            <w:r w:rsidR="007C5266">
              <w:rPr>
                <w:rFonts w:ascii="Sylfaen" w:hAnsi="Sylfaen"/>
                <w:lang w:val="hy-AM"/>
              </w:rPr>
              <w:t>, 1/3 հարաբերակցությամբ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Կանաչապատման ծառայության մատուցման ամիսների թիվը</w:t>
            </w:r>
            <w:r w:rsidR="007C5266">
              <w:rPr>
                <w:rFonts w:ascii="Sylfaen" w:hAnsi="Sylfaen"/>
                <w:color w:val="000000" w:themeColor="text1"/>
                <w:lang w:val="hy-AM"/>
              </w:rPr>
              <w:t xml:space="preserve"> – 12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Սանիտարական մաքրման ծառայության մատուցման ամիսների թիվը – 12</w:t>
            </w:r>
          </w:p>
          <w:p w:rsidR="00D373D5" w:rsidRPr="00063929" w:rsidRDefault="00D373D5" w:rsidP="00063929">
            <w:pPr>
              <w:pStyle w:val="aa"/>
              <w:numPr>
                <w:ilvl w:val="0"/>
                <w:numId w:val="45"/>
              </w:numPr>
              <w:tabs>
                <w:tab w:val="left" w:pos="317"/>
                <w:tab w:val="left" w:pos="401"/>
              </w:tabs>
              <w:spacing w:after="0"/>
              <w:ind w:left="176" w:right="-69" w:hanging="142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Աղբահանության  ծառայության մատուցման հաճախականությունը (շաբաթվա կտրվածքով) -  7 օր</w:t>
            </w:r>
          </w:p>
          <w:p w:rsidR="00C770D9" w:rsidRPr="00063929" w:rsidRDefault="00C770D9" w:rsidP="00063929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997" w:type="dxa"/>
            <w:shd w:val="clear" w:color="auto" w:fill="FFFFFF" w:themeFill="background1"/>
            <w:textDirection w:val="btLr"/>
          </w:tcPr>
          <w:p w:rsidR="00C770D9" w:rsidRPr="00063929" w:rsidRDefault="00D373D5" w:rsidP="00063929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թ.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>հունվար- դեկտեմբեր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0C1979" w:rsidRPr="00063929" w:rsidRDefault="000C1979" w:rsidP="00063929">
            <w:pPr>
              <w:spacing w:line="276" w:lineRule="auto"/>
              <w:ind w:left="113" w:right="113"/>
              <w:contextualSpacing/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Հ</w:t>
            </w:r>
            <w:r w:rsidR="00D373D5"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 xml:space="preserve">ամայնքի 2023 թվականի </w:t>
            </w:r>
          </w:p>
          <w:p w:rsidR="00C770D9" w:rsidRPr="00063929" w:rsidRDefault="00D373D5" w:rsidP="00063929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 xml:space="preserve"> բյուջեի միջոցներ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770D9" w:rsidRPr="00063929" w:rsidRDefault="00D373D5" w:rsidP="00063929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բաժնի պետեր, ՀՈԱԿ-ի տնօրեն</w:t>
            </w:r>
          </w:p>
        </w:tc>
      </w:tr>
      <w:tr w:rsidR="00D373D5" w:rsidRPr="00A40D53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D373D5" w:rsidRPr="001A4568" w:rsidRDefault="00D373D5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7914" w:type="dxa"/>
            <w:gridSpan w:val="5"/>
            <w:shd w:val="clear" w:color="auto" w:fill="FFF2CC" w:themeFill="accent4" w:themeFillTint="33"/>
          </w:tcPr>
          <w:p w:rsidR="00D373D5" w:rsidRPr="00397DD1" w:rsidRDefault="00D373D5" w:rsidP="00397DD1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6"/>
              </w:numPr>
              <w:spacing w:after="0"/>
              <w:ind w:left="538" w:hanging="538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>Աղբահանության</w:t>
            </w:r>
            <w:r w:rsidRPr="00397DD1">
              <w:rPr>
                <w:rFonts w:ascii="Sylfaen" w:hAnsi="Sylfaen" w:cs="Arial"/>
                <w:color w:val="000000" w:themeColor="text1"/>
              </w:rPr>
              <w:t xml:space="preserve"> 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ծառայությունների </w:t>
            </w:r>
            <w:r w:rsidR="00397DD1">
              <w:rPr>
                <w:rFonts w:ascii="Sylfaen" w:hAnsi="Sylfaen" w:cs="Arial"/>
                <w:color w:val="000000" w:themeColor="text1"/>
                <w:lang w:val="hy-AM"/>
              </w:rPr>
              <w:t>մատուցում</w:t>
            </w:r>
            <w:r w:rsidR="00063929" w:rsidRPr="00397DD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6"/>
              </w:numPr>
              <w:spacing w:after="0"/>
              <w:ind w:left="538" w:hanging="538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>Սանիտարական մաքրման  ծառայությունների իրականացում</w:t>
            </w:r>
            <w:r w:rsidR="00063929" w:rsidRPr="00397DD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D373D5" w:rsidRPr="00397DD1" w:rsidRDefault="002C45EC" w:rsidP="00397DD1">
            <w:pPr>
              <w:pStyle w:val="aa"/>
              <w:numPr>
                <w:ilvl w:val="0"/>
                <w:numId w:val="46"/>
              </w:numPr>
              <w:spacing w:after="0"/>
              <w:ind w:left="538" w:hanging="538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Բարեկարգման աշխատանքների  </w:t>
            </w:r>
            <w:r w:rsidR="00397DD1">
              <w:rPr>
                <w:rFonts w:ascii="Sylfaen" w:hAnsi="Sylfaen" w:cs="Arial"/>
                <w:color w:val="000000" w:themeColor="text1"/>
                <w:lang w:val="hy-AM"/>
              </w:rPr>
              <w:t>մատուցում</w:t>
            </w:r>
            <w:r w:rsidR="00063929" w:rsidRPr="00397DD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</w:tc>
        <w:tc>
          <w:tcPr>
            <w:tcW w:w="7705" w:type="dxa"/>
            <w:gridSpan w:val="6"/>
            <w:shd w:val="clear" w:color="auto" w:fill="FFF2CC" w:themeFill="accent4" w:themeFillTint="33"/>
          </w:tcPr>
          <w:p w:rsidR="00D373D5" w:rsidRPr="00397DD1" w:rsidRDefault="00D373D5" w:rsidP="00397DD1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բյուջեի միջոցներ -  </w:t>
            </w:r>
            <w:r w:rsidR="00C21884">
              <w:rPr>
                <w:rFonts w:ascii="Sylfaen" w:hAnsi="Sylfaen"/>
                <w:color w:val="000000" w:themeColor="text1"/>
                <w:lang w:val="hy-AM"/>
              </w:rPr>
              <w:t>6</w:t>
            </w:r>
            <w:r w:rsidR="00C21884">
              <w:rPr>
                <w:rFonts w:ascii="Sylfaen" w:hAnsi="Sylfaen"/>
                <w:lang w:val="hy-AM"/>
              </w:rPr>
              <w:t>31</w:t>
            </w:r>
            <w:r w:rsidR="005964DA">
              <w:rPr>
                <w:rFonts w:ascii="Sylfaen" w:hAnsi="Sylfaen"/>
                <w:lang w:val="hy-AM"/>
              </w:rPr>
              <w:t> 000.0 հազար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դրամ,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Կանաչապատում իրականացնող աշխատակիցների թիվը –</w:t>
            </w:r>
            <w:r w:rsidRPr="0092560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Մշտական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13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սեզոնային-ձմեռ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30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-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ամառ 55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Աղբահանություն իրականացնող աշխատակիցների թիվը –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31 մարդ </w:t>
            </w:r>
            <w:r w:rsidR="00925601" w:rsidRPr="00925601">
              <w:rPr>
                <w:rFonts w:ascii="Sylfaen" w:hAnsi="Sylfaen"/>
                <w:color w:val="000000" w:themeColor="text1"/>
                <w:lang w:val="hy-AM"/>
              </w:rPr>
              <w:t xml:space="preserve">ք. 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Աբովյան, 13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բնակավայրեր</w:t>
            </w:r>
          </w:p>
          <w:p w:rsidR="002C45EC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Սանիտարական մաքրում իրականացնող աշխատակիցների թիվը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– Մշտական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12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սեզոնային-ձմեռ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25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սեզոնային-ամառ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>՝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55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, 5 այլընտրանքային աշխատակիցներ</w:t>
            </w:r>
          </w:p>
          <w:p w:rsidR="00D373D5" w:rsidRPr="00397DD1" w:rsidRDefault="002C45EC" w:rsidP="00397DD1">
            <w:pPr>
              <w:pStyle w:val="aa"/>
              <w:numPr>
                <w:ilvl w:val="0"/>
                <w:numId w:val="47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Ձյան  մաքրում իրականացնող աշխատակիցների թիվը – 40</w:t>
            </w:r>
            <w:r w:rsidR="005964DA">
              <w:rPr>
                <w:rFonts w:ascii="Sylfaen" w:hAnsi="Sylfaen"/>
                <w:color w:val="000000" w:themeColor="text1"/>
                <w:lang w:val="hy-AM"/>
              </w:rPr>
              <w:t xml:space="preserve"> մարդ</w:t>
            </w:r>
          </w:p>
          <w:p w:rsidR="00397DD1" w:rsidRPr="00397DD1" w:rsidRDefault="00397DD1" w:rsidP="00397DD1">
            <w:pPr>
              <w:pStyle w:val="aa"/>
              <w:spacing w:after="0"/>
              <w:ind w:left="473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2C45EC" w:rsidRPr="001A4568" w:rsidTr="00063929">
        <w:trPr>
          <w:cantSplit/>
          <w:trHeight w:val="57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2C45EC" w:rsidRPr="00063929" w:rsidRDefault="00C31290" w:rsidP="00063929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sz w:val="22"/>
                <w:lang w:val="hy-AM"/>
              </w:rPr>
              <w:t>2.</w:t>
            </w:r>
          </w:p>
        </w:tc>
        <w:tc>
          <w:tcPr>
            <w:tcW w:w="15619" w:type="dxa"/>
            <w:gridSpan w:val="11"/>
            <w:shd w:val="clear" w:color="auto" w:fill="C7C9F1"/>
          </w:tcPr>
          <w:p w:rsidR="002C45EC" w:rsidRPr="00063929" w:rsidRDefault="00C31290" w:rsidP="00063929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sz w:val="22"/>
                <w:lang w:val="hy-AM"/>
              </w:rPr>
              <w:t>ՄԵՔԵՆԱ-ՄԵԽԱՆԻԶՄՆԵՐԻ ՀԱՄԱԼՐՈՒՄ</w:t>
            </w:r>
          </w:p>
        </w:tc>
      </w:tr>
      <w:tr w:rsidR="000C1979" w:rsidRPr="00A40D53" w:rsidTr="0043411E">
        <w:trPr>
          <w:cantSplit/>
          <w:trHeight w:val="3562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C31290" w:rsidRPr="00063929" w:rsidRDefault="00C31290" w:rsidP="00063929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144" w:type="dxa"/>
            <w:shd w:val="clear" w:color="auto" w:fill="auto"/>
          </w:tcPr>
          <w:p w:rsidR="00C31290" w:rsidRPr="00063929" w:rsidRDefault="00C31290" w:rsidP="00397DD1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Ա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ղբահանության, սանիտարական մաքրման և բարեկարգման  ծ</w:t>
            </w:r>
            <w:r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ro-RO"/>
              </w:rPr>
              <w:t>առայությ</w:t>
            </w:r>
            <w:r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hy-AM"/>
              </w:rPr>
              <w:t>ա</w:t>
            </w:r>
            <w:r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ro-RO"/>
              </w:rPr>
              <w:t xml:space="preserve">ն մատուցման </w:t>
            </w:r>
            <w:r w:rsidR="00CC5AEA" w:rsidRPr="00063929">
              <w:rPr>
                <w:rFonts w:ascii="Sylfaen" w:hAnsi="Sylfaen" w:cs="Arial Armenian"/>
                <w:b w:val="0"/>
                <w:color w:val="000000" w:themeColor="text1"/>
                <w:sz w:val="22"/>
                <w:lang w:val="ro-RO"/>
              </w:rPr>
              <w:t>բարելավ</w:t>
            </w:r>
            <w:r w:rsidR="00397DD1">
              <w:rPr>
                <w:rFonts w:ascii="Sylfaen" w:hAnsi="Sylfaen" w:cs="Arial Armenian"/>
                <w:b w:val="0"/>
                <w:color w:val="000000" w:themeColor="text1"/>
                <w:sz w:val="22"/>
                <w:lang w:val="hy-AM"/>
              </w:rPr>
              <w:t xml:space="preserve">ման </w:t>
            </w:r>
            <w:r w:rsidR="00CC5AEA"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համար նոր մեքենա-մեխանիզմների ձեռք բերում։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C31290" w:rsidRPr="00063929" w:rsidRDefault="00CC5AEA" w:rsidP="00063929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Մաքրման աշխատանքներն առավել արդյունավետ կազմակերպելու, ծավալը մեծացնելու համար անհրաժեշտ է ձեռք բերել նոր, ժամանակակից տեխնիկա։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CC5AEA" w:rsidRPr="00063929" w:rsidRDefault="00CC5AEA" w:rsidP="00063929">
            <w:pPr>
              <w:pStyle w:val="aa"/>
              <w:numPr>
                <w:ilvl w:val="0"/>
                <w:numId w:val="48"/>
              </w:numPr>
              <w:spacing w:after="0"/>
              <w:ind w:left="176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Ձյան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մաքրում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իրականացնող</w:t>
            </w:r>
            <w:r w:rsidR="00925601">
              <w:rPr>
                <w:rFonts w:ascii="Sylfaen" w:hAnsi="Sylfaen" w:cs="Sylfaen"/>
                <w:color w:val="000000" w:themeColor="text1"/>
                <w:lang w:val="hy-AM"/>
              </w:rPr>
              <w:t xml:space="preserve"> և աղ ավազով ճանապարհները մշակող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մեքենաների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63929">
              <w:rPr>
                <w:rFonts w:ascii="Sylfaen" w:hAnsi="Sylfaen" w:cs="Sylfaen"/>
                <w:color w:val="000000" w:themeColor="text1"/>
                <w:lang w:val="hy-AM"/>
              </w:rPr>
              <w:t>թիվը</w:t>
            </w:r>
            <w:r w:rsidRPr="00063929">
              <w:rPr>
                <w:rFonts w:ascii="Sylfaen" w:hAnsi="Sylfaen"/>
                <w:color w:val="000000" w:themeColor="text1"/>
                <w:lang w:val="hy-AM"/>
              </w:rPr>
              <w:t xml:space="preserve"> –  </w:t>
            </w:r>
            <w:r w:rsidR="00925601">
              <w:rPr>
                <w:rFonts w:ascii="Sylfaen" w:hAnsi="Sylfaen"/>
                <w:lang w:val="hy-AM"/>
              </w:rPr>
              <w:t>5</w:t>
            </w:r>
          </w:p>
          <w:p w:rsidR="00C31290" w:rsidRPr="00063929" w:rsidRDefault="00CC5AEA" w:rsidP="00063929">
            <w:pPr>
              <w:pStyle w:val="aa"/>
              <w:numPr>
                <w:ilvl w:val="0"/>
                <w:numId w:val="48"/>
              </w:numPr>
              <w:spacing w:after="0"/>
              <w:ind w:left="176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63929">
              <w:rPr>
                <w:rFonts w:ascii="Sylfaen" w:hAnsi="Sylfaen"/>
                <w:color w:val="000000" w:themeColor="text1"/>
                <w:lang w:val="hy-AM"/>
              </w:rPr>
              <w:t>Աղբատար մեքենաների թիվը – 1</w:t>
            </w:r>
            <w:r w:rsidRPr="00063929"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:rsidR="00C31290" w:rsidRPr="00063929" w:rsidRDefault="00CC5AEA" w:rsidP="00063929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թ.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>հունվար- դեկտեմբեր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C1979" w:rsidRPr="00063929" w:rsidRDefault="000C1979" w:rsidP="00397DD1">
            <w:pPr>
              <w:spacing w:line="276" w:lineRule="auto"/>
              <w:ind w:left="113" w:right="-69"/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Հ</w:t>
            </w:r>
            <w:r w:rsidR="00CC5AEA"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ամայնքի 2023 թվականի</w:t>
            </w:r>
          </w:p>
          <w:p w:rsidR="00C31290" w:rsidRPr="00063929" w:rsidRDefault="00CC5AEA" w:rsidP="00397DD1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բյուջեի միջոցներ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290" w:rsidRPr="00063929" w:rsidRDefault="00CC5AEA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3929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բաժնի պետեր, ՀՈԱԿ-ի տնօրեն</w:t>
            </w:r>
          </w:p>
        </w:tc>
      </w:tr>
      <w:tr w:rsidR="008C7361" w:rsidRPr="00A40D53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8C7361" w:rsidRPr="001A4568" w:rsidRDefault="008C7361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8101" w:type="dxa"/>
            <w:gridSpan w:val="6"/>
            <w:shd w:val="clear" w:color="auto" w:fill="FFF2CC" w:themeFill="accent4" w:themeFillTint="33"/>
          </w:tcPr>
          <w:p w:rsidR="008C7361" w:rsidRPr="00397DD1" w:rsidRDefault="008C7361" w:rsidP="00397DD1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8C7361" w:rsidRPr="00397DD1" w:rsidRDefault="008C7361" w:rsidP="00397DD1">
            <w:pPr>
              <w:pStyle w:val="aa"/>
              <w:numPr>
                <w:ilvl w:val="0"/>
                <w:numId w:val="49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Անհրաժեշտ մեքենա-մեխանիզմների քանակի 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>հաշվում։</w:t>
            </w:r>
          </w:p>
          <w:p w:rsidR="008C7361" w:rsidRPr="00397DD1" w:rsidRDefault="008C7361" w:rsidP="00397DD1">
            <w:pPr>
              <w:pStyle w:val="aa"/>
              <w:numPr>
                <w:ilvl w:val="0"/>
                <w:numId w:val="49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Տեխնիկական բնութագրերի կազմում և մրցույթի հայտարարում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8C7361" w:rsidRDefault="008C7361" w:rsidP="00397DD1">
            <w:pPr>
              <w:pStyle w:val="aa"/>
              <w:numPr>
                <w:ilvl w:val="0"/>
                <w:numId w:val="49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Կազմակերպել մեքենաների արդյունավետ օգտագործումն ու հետագա սպասարկո</w:t>
            </w:r>
            <w:r w:rsidR="00CF4588">
              <w:rPr>
                <w:rFonts w:ascii="Sylfaen" w:hAnsi="Sylfaen"/>
                <w:color w:val="000000" w:themeColor="text1"/>
                <w:lang w:val="hy-AM"/>
              </w:rPr>
              <w:t>ւմը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97DD1" w:rsidRPr="00397DD1" w:rsidRDefault="00397DD1" w:rsidP="00397DD1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7518" w:type="dxa"/>
            <w:gridSpan w:val="5"/>
            <w:shd w:val="clear" w:color="auto" w:fill="FFF2CC" w:themeFill="accent4" w:themeFillTint="33"/>
          </w:tcPr>
          <w:p w:rsidR="00CE145D" w:rsidRPr="00397DD1" w:rsidRDefault="00CE145D" w:rsidP="00397DD1">
            <w:pPr>
              <w:pStyle w:val="aa"/>
              <w:numPr>
                <w:ilvl w:val="0"/>
                <w:numId w:val="50"/>
              </w:numPr>
              <w:spacing w:after="0"/>
              <w:ind w:left="473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բյուջեի միջոցներ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43411E">
              <w:rPr>
                <w:rFonts w:ascii="Sylfaen" w:hAnsi="Sylfaen"/>
                <w:color w:val="000000" w:themeColor="text1"/>
                <w:lang w:val="hy-AM"/>
              </w:rPr>
              <w:t xml:space="preserve">– </w:t>
            </w:r>
            <w:r w:rsidR="0043411E" w:rsidRPr="0043411E">
              <w:rPr>
                <w:rFonts w:ascii="Sylfaen" w:hAnsi="Sylfaen"/>
                <w:color w:val="000000" w:themeColor="text1"/>
                <w:lang w:val="hy-AM"/>
              </w:rPr>
              <w:t>20 000</w:t>
            </w:r>
            <w:r w:rsidR="0043411E" w:rsidRPr="0043411E">
              <w:rPr>
                <w:rFonts w:ascii="Times New Roman" w:hAnsi="Times New Roman" w:cs="Times New Roman"/>
                <w:color w:val="000000" w:themeColor="text1"/>
                <w:lang w:val="hy-AM"/>
              </w:rPr>
              <w:t>․</w:t>
            </w:r>
            <w:r w:rsidR="0043411E" w:rsidRPr="0043411E">
              <w:rPr>
                <w:rFonts w:ascii="Sylfaen" w:hAnsi="Sylfaen" w:cs="Times New Roman"/>
                <w:color w:val="000000" w:themeColor="text1"/>
                <w:lang w:val="hy-AM"/>
              </w:rPr>
              <w:t>0</w:t>
            </w:r>
            <w:r w:rsidR="00063929"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հազար դրամ,</w:t>
            </w:r>
          </w:p>
          <w:p w:rsidR="008C7361" w:rsidRPr="00397DD1" w:rsidRDefault="00CE145D" w:rsidP="00397DD1">
            <w:pPr>
              <w:pStyle w:val="aa"/>
              <w:numPr>
                <w:ilvl w:val="0"/>
                <w:numId w:val="50"/>
              </w:numPr>
              <w:spacing w:after="0"/>
              <w:ind w:left="473" w:right="-69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Ձեռք բերվող 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>ավտոտրանսպորտային միջոցներ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քանակը</w:t>
            </w:r>
            <w:r w:rsidR="00925601">
              <w:rPr>
                <w:rFonts w:ascii="Sylfaen" w:hAnsi="Sylfaen"/>
                <w:color w:val="000000" w:themeColor="text1"/>
                <w:lang w:val="hy-AM"/>
              </w:rPr>
              <w:t xml:space="preserve"> - 7</w:t>
            </w:r>
          </w:p>
          <w:p w:rsidR="00021FE0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021FE0" w:rsidRPr="00397DD1" w:rsidRDefault="00021FE0" w:rsidP="00397DD1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CE145D" w:rsidRPr="001A4568" w:rsidTr="00063929">
        <w:trPr>
          <w:cantSplit/>
          <w:trHeight w:val="20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CE145D" w:rsidRPr="00397DD1" w:rsidRDefault="00021FE0" w:rsidP="00397DD1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3.</w:t>
            </w:r>
          </w:p>
        </w:tc>
        <w:tc>
          <w:tcPr>
            <w:tcW w:w="15619" w:type="dxa"/>
            <w:gridSpan w:val="11"/>
            <w:shd w:val="clear" w:color="auto" w:fill="C7C9F1"/>
          </w:tcPr>
          <w:p w:rsidR="00CE145D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ՎԵՐԵԼԱԿՆԵՐԻ ԱՐԴԻԱԿԱՆԱՑՈՒՄ</w:t>
            </w:r>
          </w:p>
        </w:tc>
      </w:tr>
      <w:tr w:rsidR="00DE70E6" w:rsidRPr="00A40D53" w:rsidTr="0043411E">
        <w:trPr>
          <w:cantSplit/>
          <w:trHeight w:val="2767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021FE0" w:rsidRPr="00397DD1" w:rsidRDefault="00021FE0" w:rsidP="00397DD1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021FE0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Բարելավել   համայնքի բնակչությանը մատուցվող վերելակների պահպանման  ծառայության որակը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361" w:type="dxa"/>
            <w:shd w:val="clear" w:color="auto" w:fill="FFFFFF" w:themeFill="background1"/>
          </w:tcPr>
          <w:p w:rsidR="00021FE0" w:rsidRPr="00397DD1" w:rsidRDefault="00021FE0" w:rsidP="00397DD1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Աբովյան համայնքի բնակչությանը մատուցվող վերելակների սպասարկման և  պահպանման  ծառայության որակի բարձրացում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582" w:type="dxa"/>
            <w:gridSpan w:val="4"/>
            <w:shd w:val="clear" w:color="auto" w:fill="FFFFFF" w:themeFill="background1"/>
          </w:tcPr>
          <w:p w:rsidR="00021FE0" w:rsidRPr="00397DD1" w:rsidRDefault="00021FE0" w:rsidP="00397DD1">
            <w:pPr>
              <w:pStyle w:val="aa"/>
              <w:numPr>
                <w:ilvl w:val="0"/>
                <w:numId w:val="51"/>
              </w:numPr>
              <w:spacing w:after="0"/>
              <w:ind w:left="241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Վերանորոգված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վերելակներ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ունեցող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բազմաբնակարան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շենքերի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տեսակարար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կշիռը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ընդհանուրի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մեջ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– 99 %</w:t>
            </w:r>
          </w:p>
          <w:p w:rsidR="00021FE0" w:rsidRPr="00397DD1" w:rsidRDefault="00021FE0" w:rsidP="00397DD1">
            <w:pPr>
              <w:pStyle w:val="aa"/>
              <w:numPr>
                <w:ilvl w:val="0"/>
                <w:numId w:val="51"/>
              </w:numPr>
              <w:spacing w:after="0"/>
              <w:ind w:left="241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lang w:val="hy-AM"/>
              </w:rPr>
              <w:t>Վերելակների քանակը – 29</w:t>
            </w:r>
            <w:r w:rsidR="00397DD1" w:rsidRPr="00397DD1">
              <w:rPr>
                <w:rFonts w:ascii="Sylfaen" w:hAnsi="Sylfaen"/>
                <w:color w:val="000000" w:themeColor="text1"/>
              </w:rPr>
              <w:t>3</w:t>
            </w:r>
            <w:r w:rsidRPr="00397DD1">
              <w:rPr>
                <w:rFonts w:ascii="Sylfaen" w:hAnsi="Sylfaen"/>
                <w:color w:val="000000" w:themeColor="text1"/>
                <w:lang w:val="hy-AM"/>
              </w:rPr>
              <w:t xml:space="preserve">  հատ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021FE0" w:rsidRPr="00397DD1" w:rsidRDefault="00DE70E6" w:rsidP="00397DD1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թ</w:t>
            </w:r>
            <w:r w:rsidR="00BD393C"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.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հունվար- դեկտեմբեր</w:t>
            </w:r>
          </w:p>
        </w:tc>
        <w:tc>
          <w:tcPr>
            <w:tcW w:w="1989" w:type="dxa"/>
            <w:gridSpan w:val="2"/>
            <w:shd w:val="clear" w:color="auto" w:fill="FFFFFF" w:themeFill="background1"/>
            <w:textDirection w:val="btLr"/>
            <w:vAlign w:val="center"/>
          </w:tcPr>
          <w:p w:rsidR="00021FE0" w:rsidRPr="00397DD1" w:rsidRDefault="00DE70E6" w:rsidP="00397DD1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1984" w:type="dxa"/>
            <w:shd w:val="clear" w:color="auto" w:fill="FFFFFF" w:themeFill="background1"/>
          </w:tcPr>
          <w:p w:rsidR="00021FE0" w:rsidRPr="00397DD1" w:rsidRDefault="00DE70E6" w:rsidP="00397DD1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 xml:space="preserve"> ՀՈԱԿ-ի տնօրեն</w:t>
            </w:r>
          </w:p>
        </w:tc>
      </w:tr>
      <w:tr w:rsidR="00DE70E6" w:rsidRPr="00A40D53" w:rsidTr="0043411E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DE70E6" w:rsidRPr="00397DD1" w:rsidRDefault="00DE70E6" w:rsidP="00397DD1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8101" w:type="dxa"/>
            <w:gridSpan w:val="6"/>
            <w:shd w:val="clear" w:color="auto" w:fill="FFF2CC" w:themeFill="accent4" w:themeFillTint="33"/>
          </w:tcPr>
          <w:p w:rsidR="00DE70E6" w:rsidRPr="00397DD1" w:rsidRDefault="00DE70E6" w:rsidP="00397DD1">
            <w:pPr>
              <w:spacing w:line="276" w:lineRule="auto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DE70E6" w:rsidRPr="00397DD1" w:rsidRDefault="00DE70E6" w:rsidP="00397DD1">
            <w:pPr>
              <w:numPr>
                <w:ilvl w:val="0"/>
                <w:numId w:val="52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Տեխնիկական պլանային զննում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DE70E6" w:rsidRPr="00397DD1" w:rsidRDefault="00DE70E6" w:rsidP="00397DD1">
            <w:pPr>
              <w:numPr>
                <w:ilvl w:val="0"/>
                <w:numId w:val="52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Վերելակների ընթացիկ նորոգում, կարգաբերում և շքամուտքերի վերանորոգում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DE70E6" w:rsidRPr="00397DD1" w:rsidRDefault="00DE70E6" w:rsidP="00397DD1">
            <w:pPr>
              <w:numPr>
                <w:ilvl w:val="0"/>
                <w:numId w:val="52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 w:cs="Arial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Վերելակների տեխնիկական անվտանգության փորձաքննության անցկացում</w:t>
            </w:r>
            <w:r w:rsid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7518" w:type="dxa"/>
            <w:gridSpan w:val="5"/>
            <w:shd w:val="clear" w:color="auto" w:fill="FFF2CC" w:themeFill="accent4" w:themeFillTint="33"/>
          </w:tcPr>
          <w:p w:rsidR="00DE70E6" w:rsidRPr="00397DD1" w:rsidRDefault="00DE70E6" w:rsidP="00397DD1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984CD0" w:rsidRPr="00397DD1" w:rsidRDefault="00984CD0" w:rsidP="00397DD1">
            <w:pPr>
              <w:numPr>
                <w:ilvl w:val="0"/>
                <w:numId w:val="53"/>
              </w:numPr>
              <w:spacing w:line="276" w:lineRule="auto"/>
              <w:ind w:left="473" w:hanging="284"/>
              <w:contextualSpacing/>
              <w:jc w:val="left"/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  <w:t xml:space="preserve">Համայնքի  բյուջեով նախատեսված ֆինանսական միջոցներ </w:t>
            </w:r>
            <w:r w:rsidR="0043411E"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  <w:t>– 55 000․</w:t>
            </w:r>
            <w:r w:rsidR="0043411E">
              <w:rPr>
                <w:rFonts w:ascii="Times New Roman" w:eastAsia="Calibri" w:hAnsi="Times New Roman" w:cs="Times New Roman"/>
                <w:b w:val="0"/>
                <w:color w:val="000000" w:themeColor="text1"/>
                <w:sz w:val="22"/>
                <w:lang w:val="hy-AM"/>
              </w:rPr>
              <w:t>0</w:t>
            </w:r>
            <w:r w:rsidRPr="00397DD1">
              <w:rPr>
                <w:rFonts w:ascii="Sylfaen" w:eastAsia="Calibri" w:hAnsi="Sylfaen" w:cs="Arial"/>
                <w:b w:val="0"/>
                <w:color w:val="000000" w:themeColor="text1"/>
                <w:sz w:val="22"/>
                <w:lang w:val="hy-AM"/>
              </w:rPr>
              <w:t xml:space="preserve">  հազար  դրամ </w:t>
            </w:r>
          </w:p>
          <w:p w:rsidR="00DE70E6" w:rsidRPr="00397DD1" w:rsidRDefault="00984CD0" w:rsidP="00397DD1">
            <w:pPr>
              <w:numPr>
                <w:ilvl w:val="0"/>
                <w:numId w:val="53"/>
              </w:numPr>
              <w:spacing w:line="276" w:lineRule="auto"/>
              <w:ind w:left="473" w:hanging="284"/>
              <w:contextualSpacing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Վ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երելակների բնականոն աշխատանքը սպասարկող </w:t>
            </w:r>
            <w:r w:rsidR="0092560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նախատեսված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 –  1</w:t>
            </w:r>
            <w:r w:rsidR="0092560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6</w:t>
            </w:r>
          </w:p>
        </w:tc>
      </w:tr>
      <w:tr w:rsidR="00984CD0" w:rsidRPr="001A4568" w:rsidTr="00397DD1">
        <w:trPr>
          <w:cantSplit/>
          <w:trHeight w:val="372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84CD0" w:rsidRPr="00397DD1" w:rsidRDefault="00984CD0" w:rsidP="00694113">
            <w:pPr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4.</w:t>
            </w:r>
          </w:p>
        </w:tc>
        <w:tc>
          <w:tcPr>
            <w:tcW w:w="15619" w:type="dxa"/>
            <w:gridSpan w:val="11"/>
            <w:shd w:val="clear" w:color="auto" w:fill="C7C9F1"/>
          </w:tcPr>
          <w:p w:rsidR="00984CD0" w:rsidRPr="00397DD1" w:rsidRDefault="00984CD0" w:rsidP="00984CD0">
            <w:pPr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color w:val="000000" w:themeColor="text1"/>
                <w:sz w:val="22"/>
                <w:lang w:val="hy-AM"/>
              </w:rPr>
              <w:t>ՏԱՆԻՔՆԵՐԻ ՎԵՐԱՆՈՐՈԳՈՒՄ</w:t>
            </w:r>
          </w:p>
        </w:tc>
      </w:tr>
      <w:tr w:rsidR="005B6688" w:rsidRPr="00A40D53" w:rsidTr="0043411E">
        <w:trPr>
          <w:cantSplit/>
          <w:trHeight w:val="2419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D044D" w:rsidRPr="00397DD1" w:rsidRDefault="009D044D" w:rsidP="009D044D">
            <w:pPr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9D044D" w:rsidRPr="00397DD1" w:rsidRDefault="009D044D" w:rsidP="009D044D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Վերանորոգել համայնքի սեփականություն հանդիսացող բնակարանային ֆոնդի տանիքները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361" w:type="dxa"/>
            <w:shd w:val="clear" w:color="auto" w:fill="FFFFFF" w:themeFill="background1"/>
          </w:tcPr>
          <w:p w:rsidR="009D044D" w:rsidRPr="00397DD1" w:rsidRDefault="009D044D" w:rsidP="009D044D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Կանխել տեղումների արդյունքում շենքին հասցվող վնասները</w:t>
            </w:r>
            <w:r w:rsid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4582" w:type="dxa"/>
            <w:gridSpan w:val="4"/>
            <w:shd w:val="clear" w:color="auto" w:fill="FFFFFF" w:themeFill="background1"/>
          </w:tcPr>
          <w:p w:rsidR="009D044D" w:rsidRPr="00397DD1" w:rsidRDefault="009D044D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>Հ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ամայնքի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սեփականություն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համարվող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վերանորգված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բնակֆոնդի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տեսակարար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կշիռն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ընդհանուրի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 w:rsidRPr="00397DD1">
              <w:rPr>
                <w:rFonts w:ascii="Sylfaen" w:hAnsi="Sylfaen" w:cs="Sylfaen"/>
                <w:color w:val="000000" w:themeColor="text1"/>
                <w:lang w:val="hy-AM"/>
              </w:rPr>
              <w:t>մեջ</w:t>
            </w:r>
            <w:r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– 10 %</w:t>
            </w:r>
          </w:p>
          <w:p w:rsidR="009D044D" w:rsidRPr="00397DD1" w:rsidRDefault="00925601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2022 թվականին ձ</w:t>
            </w:r>
            <w:r w:rsidR="009D044D" w:rsidRPr="00397DD1">
              <w:rPr>
                <w:rFonts w:ascii="Sylfaen" w:hAnsi="Sylfaen" w:cs="Arial"/>
                <w:lang w:val="hy-AM"/>
              </w:rPr>
              <w:t xml:space="preserve">եռք  </w:t>
            </w:r>
            <w:r>
              <w:rPr>
                <w:rFonts w:ascii="Sylfaen" w:hAnsi="Sylfaen" w:cs="Arial"/>
                <w:lang w:val="hy-AM"/>
              </w:rPr>
              <w:t>բերված</w:t>
            </w:r>
            <w:r w:rsidR="009D044D" w:rsidRPr="00397DD1">
              <w:rPr>
                <w:rFonts w:ascii="Sylfaen" w:hAnsi="Sylfaen" w:cs="Arial"/>
                <w:lang w:val="hy-AM"/>
              </w:rPr>
              <w:t xml:space="preserve"> իզոգամի մակերեսը – </w:t>
            </w:r>
            <w:r>
              <w:rPr>
                <w:rFonts w:ascii="Sylfaen" w:hAnsi="Sylfaen" w:cs="Arial"/>
                <w:lang w:val="hy-AM"/>
              </w:rPr>
              <w:t>770</w:t>
            </w:r>
            <w:r w:rsidR="009D044D" w:rsidRPr="00397DD1">
              <w:rPr>
                <w:rFonts w:ascii="Sylfaen" w:hAnsi="Sylfaen" w:cs="Arial"/>
                <w:lang w:val="hy-AM"/>
              </w:rPr>
              <w:t xml:space="preserve"> ք.մ.</w:t>
            </w:r>
          </w:p>
          <w:p w:rsidR="009D044D" w:rsidRPr="00397DD1" w:rsidRDefault="00925601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2022 թվականին ձ</w:t>
            </w:r>
            <w:r w:rsidRPr="00397DD1">
              <w:rPr>
                <w:rFonts w:ascii="Sylfaen" w:hAnsi="Sylfaen" w:cs="Arial"/>
                <w:lang w:val="hy-AM"/>
              </w:rPr>
              <w:t xml:space="preserve">եռք  </w:t>
            </w:r>
            <w:r>
              <w:rPr>
                <w:rFonts w:ascii="Sylfaen" w:hAnsi="Sylfaen" w:cs="Arial"/>
                <w:lang w:val="hy-AM"/>
              </w:rPr>
              <w:t>բերված</w:t>
            </w:r>
            <w:r w:rsidRPr="00397DD1">
              <w:rPr>
                <w:rFonts w:ascii="Sylfaen" w:hAnsi="Sylfaen" w:cs="Arial"/>
                <w:lang w:val="hy-AM"/>
              </w:rPr>
              <w:t xml:space="preserve"> 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>ազբոշիֆեր</w:t>
            </w:r>
            <w:r w:rsidR="009D044D" w:rsidRPr="00925601">
              <w:rPr>
                <w:rFonts w:ascii="Sylfaen" w:hAnsi="Sylfaen" w:cs="Arial"/>
                <w:color w:val="000000" w:themeColor="text1"/>
                <w:lang w:val="hy-AM"/>
              </w:rPr>
              <w:t xml:space="preserve"> </w:t>
            </w:r>
            <w:r>
              <w:rPr>
                <w:rFonts w:ascii="Sylfaen" w:hAnsi="Sylfaen" w:cs="Arial"/>
                <w:color w:val="000000" w:themeColor="text1"/>
                <w:lang w:val="hy-AM"/>
              </w:rPr>
              <w:t>– 1601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հատ</w:t>
            </w:r>
          </w:p>
          <w:p w:rsidR="009D044D" w:rsidRPr="00397DD1" w:rsidRDefault="00CF4588" w:rsidP="00CC5511">
            <w:pPr>
              <w:pStyle w:val="aa"/>
              <w:numPr>
                <w:ilvl w:val="0"/>
                <w:numId w:val="54"/>
              </w:numPr>
              <w:spacing w:after="0" w:line="20" w:lineRule="atLeast"/>
              <w:ind w:left="176" w:hanging="284"/>
              <w:jc w:val="both"/>
              <w:rPr>
                <w:rFonts w:ascii="Sylfaen" w:hAnsi="Sylfaen" w:cs="Arial"/>
                <w:color w:val="000000" w:themeColor="text1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2022 թվականին ձ</w:t>
            </w:r>
            <w:r w:rsidRPr="00397DD1">
              <w:rPr>
                <w:rFonts w:ascii="Sylfaen" w:hAnsi="Sylfaen" w:cs="Arial"/>
                <w:lang w:val="hy-AM"/>
              </w:rPr>
              <w:t xml:space="preserve">եռք  </w:t>
            </w:r>
            <w:r>
              <w:rPr>
                <w:rFonts w:ascii="Sylfaen" w:hAnsi="Sylfaen" w:cs="Arial"/>
                <w:lang w:val="hy-AM"/>
              </w:rPr>
              <w:t>բերված</w:t>
            </w:r>
            <w:r w:rsidRPr="00397DD1">
              <w:rPr>
                <w:rFonts w:ascii="Sylfaen" w:hAnsi="Sylfaen" w:cs="Arial"/>
                <w:lang w:val="hy-AM"/>
              </w:rPr>
              <w:t xml:space="preserve"> 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>տանիքի երկաթյա և ցինկապատ թիթեղ</w:t>
            </w:r>
            <w:r w:rsidR="00925601">
              <w:rPr>
                <w:rFonts w:ascii="Sylfaen" w:hAnsi="Sylfaen" w:cs="Arial"/>
                <w:color w:val="000000" w:themeColor="text1"/>
                <w:lang w:val="hy-AM"/>
              </w:rPr>
              <w:t xml:space="preserve"> – 5</w:t>
            </w:r>
            <w:r w:rsidR="009D044D" w:rsidRPr="00397DD1">
              <w:rPr>
                <w:rFonts w:ascii="Sylfaen" w:hAnsi="Sylfaen" w:cs="Arial"/>
                <w:color w:val="000000" w:themeColor="text1"/>
                <w:lang w:val="hy-AM"/>
              </w:rPr>
              <w:t xml:space="preserve"> քմ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9D044D" w:rsidRPr="00397DD1" w:rsidRDefault="009D044D" w:rsidP="009D044D">
            <w:pPr>
              <w:spacing w:line="240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</w:rPr>
              <w:t>23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թ. </w:t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  <w:t>հունվար- դեկտեմբեր</w:t>
            </w:r>
          </w:p>
        </w:tc>
        <w:tc>
          <w:tcPr>
            <w:tcW w:w="1989" w:type="dxa"/>
            <w:gridSpan w:val="2"/>
            <w:shd w:val="clear" w:color="auto" w:fill="FFFFFF" w:themeFill="background1"/>
            <w:textDirection w:val="btLr"/>
            <w:vAlign w:val="center"/>
          </w:tcPr>
          <w:p w:rsidR="009D044D" w:rsidRPr="00397DD1" w:rsidRDefault="009D044D" w:rsidP="00397DD1">
            <w:pPr>
              <w:spacing w:line="240" w:lineRule="auto"/>
              <w:ind w:left="113"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1984" w:type="dxa"/>
            <w:shd w:val="clear" w:color="auto" w:fill="FFFFFF" w:themeFill="background1"/>
          </w:tcPr>
          <w:p w:rsidR="009D044D" w:rsidRPr="00397DD1" w:rsidRDefault="009D044D" w:rsidP="00397DD1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ղեկավար,  աշխատակազմի քարտուղար, համայնքապետի օգնական</w:t>
            </w:r>
            <w:r w:rsidR="00397DD1"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, </w:t>
            </w:r>
            <w:r w:rsidR="00397DD1"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br/>
            </w:r>
            <w:r w:rsidRPr="00397DD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ՀՈԱԿ-ի տնօրեն</w:t>
            </w:r>
          </w:p>
        </w:tc>
      </w:tr>
      <w:tr w:rsidR="009D044D" w:rsidRPr="008F7EB1" w:rsidTr="0043411E">
        <w:trPr>
          <w:cantSplit/>
          <w:trHeight w:val="2419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D044D" w:rsidRPr="001A4568" w:rsidRDefault="009D044D" w:rsidP="009D044D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8101" w:type="dxa"/>
            <w:gridSpan w:val="6"/>
            <w:shd w:val="clear" w:color="auto" w:fill="FFF2CC" w:themeFill="accent4" w:themeFillTint="33"/>
          </w:tcPr>
          <w:p w:rsidR="009D044D" w:rsidRPr="001A4568" w:rsidRDefault="009D044D" w:rsidP="009D044D">
            <w:pPr>
              <w:jc w:val="both"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Միջոցառումներ՝</w:t>
            </w:r>
          </w:p>
          <w:p w:rsidR="009D044D" w:rsidRPr="001A4568" w:rsidRDefault="00397DD1" w:rsidP="00CC5511">
            <w:pPr>
              <w:numPr>
                <w:ilvl w:val="0"/>
                <w:numId w:val="55"/>
              </w:numPr>
              <w:spacing w:line="20" w:lineRule="atLeast"/>
              <w:ind w:left="397" w:hanging="284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>
              <w:rPr>
                <w:rFonts w:ascii="Sylfaen" w:hAnsi="Sylfaen" w:cs="Arial"/>
                <w:b w:val="0"/>
                <w:sz w:val="22"/>
                <w:lang w:val="hy-AM"/>
              </w:rPr>
              <w:t>Կազմակերպել</w:t>
            </w:r>
            <w:r w:rsidR="009D044D" w:rsidRPr="001A4568">
              <w:rPr>
                <w:rFonts w:ascii="Sylfaen" w:hAnsi="Sylfaen" w:cs="Arial"/>
                <w:b w:val="0"/>
                <w:sz w:val="22"/>
                <w:lang w:val="hy-AM"/>
              </w:rPr>
              <w:t xml:space="preserve"> համայնքի տարածքում գտնվող շենքերի տանիքների վերանորոգման աշխատանքներին</w:t>
            </w:r>
            <w:r>
              <w:rPr>
                <w:rFonts w:ascii="Sylfaen" w:hAnsi="Sylfaen" w:cs="Arial"/>
                <w:b w:val="0"/>
                <w:sz w:val="22"/>
                <w:lang w:val="hy-AM"/>
              </w:rPr>
              <w:t>;</w:t>
            </w:r>
          </w:p>
          <w:p w:rsidR="009D044D" w:rsidRPr="001A4568" w:rsidRDefault="009D044D" w:rsidP="00CC5511">
            <w:pPr>
              <w:numPr>
                <w:ilvl w:val="0"/>
                <w:numId w:val="55"/>
              </w:numPr>
              <w:spacing w:line="20" w:lineRule="atLeast"/>
              <w:ind w:left="397" w:hanging="284"/>
              <w:contextualSpacing/>
              <w:jc w:val="both"/>
              <w:rPr>
                <w:rFonts w:ascii="Sylfaen" w:hAnsi="Sylfaen" w:cs="Arial"/>
                <w:b w:val="0"/>
                <w:sz w:val="22"/>
                <w:lang w:val="hy-AM"/>
              </w:rPr>
            </w:pPr>
            <w:r w:rsidRPr="001A4568">
              <w:rPr>
                <w:rFonts w:ascii="Sylfaen" w:hAnsi="Sylfaen" w:cs="Arial"/>
                <w:b w:val="0"/>
                <w:sz w:val="22"/>
                <w:lang w:val="hy-AM"/>
              </w:rPr>
              <w:t>Իրականացնել  նախծագծան</w:t>
            </w:r>
            <w:r w:rsidR="00CF4588">
              <w:rPr>
                <w:rFonts w:ascii="Sylfaen" w:hAnsi="Sylfaen" w:cs="Arial"/>
                <w:b w:val="0"/>
                <w:sz w:val="22"/>
                <w:lang w:val="hy-AM"/>
              </w:rPr>
              <w:t>ախահաշվային</w:t>
            </w:r>
            <w:r w:rsidRPr="001A4568">
              <w:rPr>
                <w:rFonts w:ascii="Sylfaen" w:hAnsi="Sylfaen" w:cs="Arial"/>
                <w:b w:val="0"/>
                <w:sz w:val="22"/>
                <w:lang w:val="hy-AM"/>
              </w:rPr>
              <w:t xml:space="preserve"> աշխատանքները</w:t>
            </w:r>
            <w:r w:rsidR="00397DD1">
              <w:rPr>
                <w:rFonts w:ascii="Sylfaen" w:hAnsi="Sylfaen" w:cs="Arial"/>
                <w:b w:val="0"/>
                <w:sz w:val="22"/>
                <w:lang w:val="hy-AM"/>
              </w:rPr>
              <w:t>։</w:t>
            </w:r>
          </w:p>
          <w:p w:rsidR="009D044D" w:rsidRPr="001A4568" w:rsidRDefault="009D044D" w:rsidP="00CC5511">
            <w:pPr>
              <w:pStyle w:val="aa"/>
              <w:numPr>
                <w:ilvl w:val="0"/>
                <w:numId w:val="55"/>
              </w:numPr>
              <w:spacing w:after="0" w:line="240" w:lineRule="auto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lang w:val="hy-AM"/>
              </w:rPr>
              <w:t>Հետևել աշխատանքի կատարման որակի պահպանմանը</w:t>
            </w:r>
            <w:r w:rsid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9D044D" w:rsidRPr="001A4568" w:rsidRDefault="009D044D" w:rsidP="00CC5511">
            <w:pPr>
              <w:pStyle w:val="aa"/>
              <w:numPr>
                <w:ilvl w:val="0"/>
                <w:numId w:val="55"/>
              </w:numPr>
              <w:spacing w:after="0" w:line="240" w:lineRule="auto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lang w:val="hy-AM"/>
              </w:rPr>
              <w:t>Կազմել աշխատանքի ավարտական ակտերը</w:t>
            </w:r>
            <w:r w:rsidR="00397DD1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7518" w:type="dxa"/>
            <w:gridSpan w:val="5"/>
            <w:shd w:val="clear" w:color="auto" w:fill="FFF2CC" w:themeFill="accent4" w:themeFillTint="33"/>
          </w:tcPr>
          <w:p w:rsidR="009D044D" w:rsidRPr="001A4568" w:rsidRDefault="009D044D" w:rsidP="009D044D">
            <w:pPr>
              <w:ind w:right="-69"/>
              <w:jc w:val="both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Մուտքային ցուցանիշներ (ներդրված ռեսուրսներ)`</w:t>
            </w:r>
          </w:p>
          <w:p w:rsidR="009D044D" w:rsidRDefault="009D044D" w:rsidP="00CC5511">
            <w:pPr>
              <w:numPr>
                <w:ilvl w:val="0"/>
                <w:numId w:val="56"/>
              </w:numPr>
              <w:spacing w:line="240" w:lineRule="auto"/>
              <w:ind w:left="473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 w:rsidRPr="001A4568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Համայնքի  բյուջեով նախատեսված ֆինանսական միջոցներ</w:t>
            </w:r>
            <w:r w:rsid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-</w:t>
            </w:r>
            <w:r w:rsidR="0043411E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 xml:space="preserve"> 20 000․</w:t>
            </w:r>
            <w:r w:rsidR="004341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lang w:val="hy-AM"/>
              </w:rPr>
              <w:t>0</w:t>
            </w:r>
            <w:r w:rsidR="00397DD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 xml:space="preserve"> </w:t>
            </w:r>
            <w:r w:rsidRPr="001A4568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հազար դրամ</w:t>
            </w:r>
          </w:p>
          <w:p w:rsidR="007E49FA" w:rsidRPr="001A4568" w:rsidRDefault="007E49FA" w:rsidP="00CC5511">
            <w:pPr>
              <w:numPr>
                <w:ilvl w:val="0"/>
                <w:numId w:val="56"/>
              </w:numPr>
              <w:spacing w:line="240" w:lineRule="auto"/>
              <w:ind w:left="473" w:hanging="284"/>
              <w:contextualSpacing/>
              <w:jc w:val="left"/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Շահառուների թիվ- 12 000</w:t>
            </w:r>
          </w:p>
          <w:p w:rsidR="009D044D" w:rsidRPr="001A4568" w:rsidRDefault="009D044D" w:rsidP="00925601">
            <w:pPr>
              <w:spacing w:line="240" w:lineRule="auto"/>
              <w:ind w:left="473"/>
              <w:contextualSpacing/>
              <w:jc w:val="left"/>
              <w:rPr>
                <w:rFonts w:ascii="Sylfaen" w:hAnsi="Sylfaen" w:cs="Arial"/>
                <w:color w:val="000000" w:themeColor="text1"/>
                <w:sz w:val="20"/>
                <w:lang w:val="hy-AM"/>
              </w:rPr>
            </w:pPr>
          </w:p>
        </w:tc>
      </w:tr>
    </w:tbl>
    <w:p w:rsidR="00C80A16" w:rsidRDefault="00C80A16" w:rsidP="00965591">
      <w:pPr>
        <w:rPr>
          <w:lang w:val="hy-AM"/>
        </w:rPr>
      </w:pPr>
    </w:p>
    <w:p w:rsidR="00C80A16" w:rsidRDefault="00C80A16">
      <w:pPr>
        <w:spacing w:line="259" w:lineRule="auto"/>
        <w:jc w:val="left"/>
        <w:rPr>
          <w:lang w:val="hy-AM"/>
        </w:rPr>
      </w:pPr>
      <w:r>
        <w:rPr>
          <w:lang w:val="hy-AM"/>
        </w:rPr>
        <w:br w:type="page"/>
      </w:r>
    </w:p>
    <w:p w:rsidR="00252F98" w:rsidRDefault="00252F98" w:rsidP="003C4435">
      <w:pPr>
        <w:rPr>
          <w:color w:val="000000" w:themeColor="text1"/>
          <w:sz w:val="24"/>
          <w:szCs w:val="20"/>
          <w:lang w:val="hy-AM"/>
        </w:rPr>
        <w:sectPr w:rsidR="00252F98" w:rsidSect="00061CA0">
          <w:pgSz w:w="16838" w:h="11906" w:orient="landscape"/>
          <w:pgMar w:top="720" w:right="720" w:bottom="720" w:left="720" w:header="709" w:footer="709" w:gutter="0"/>
          <w:cols w:space="708"/>
          <w:docGrid w:linePitch="437"/>
        </w:sectPr>
      </w:pPr>
    </w:p>
    <w:p w:rsidR="00C80A16" w:rsidRPr="00397DD1" w:rsidRDefault="003C4435" w:rsidP="003C4435">
      <w:pPr>
        <w:rPr>
          <w:rFonts w:ascii="Sylfaen" w:hAnsi="Sylfaen"/>
          <w:color w:val="000000" w:themeColor="text1"/>
          <w:sz w:val="28"/>
          <w:szCs w:val="20"/>
          <w:lang w:val="hy-AM"/>
        </w:rPr>
      </w:pPr>
      <w:r w:rsidRPr="00397DD1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ՀՈՂՕԳՏԱԳՈՐԾՈՒՄ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2694"/>
        <w:gridCol w:w="2409"/>
      </w:tblGrid>
      <w:tr w:rsidR="00252F98" w:rsidRPr="001A4568" w:rsidTr="00397DD1">
        <w:tc>
          <w:tcPr>
            <w:tcW w:w="4677" w:type="dxa"/>
            <w:tcBorders>
              <w:right w:val="nil"/>
            </w:tcBorders>
            <w:shd w:val="clear" w:color="auto" w:fill="F7CAAC" w:themeFill="accent2" w:themeFillTint="66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Վիճակի նկարագիր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F7CAAC" w:themeFill="accent2" w:themeFillTint="66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</w:tr>
      <w:tr w:rsidR="00252F98" w:rsidRPr="001A4568" w:rsidTr="00397DD1">
        <w:tc>
          <w:tcPr>
            <w:tcW w:w="4677" w:type="dxa"/>
            <w:shd w:val="clear" w:color="auto" w:fill="FBE4D5" w:themeFill="accent2" w:themeFillTint="33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Ցուցանիշներ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252F98" w:rsidRPr="001A4568" w:rsidRDefault="00252F98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Չափի միավոր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252F98" w:rsidRPr="001A4568" w:rsidRDefault="00397DD1" w:rsidP="00252F98">
            <w:pPr>
              <w:spacing w:after="160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Քանակ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Գյուղատնտեսական նշանակության հողեր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szCs w:val="24"/>
                <w:lang w:val="hy-AM"/>
              </w:rPr>
              <w:t>4963,47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Բնակավայրեր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szCs w:val="24"/>
                <w:lang w:val="hy-AM"/>
              </w:rPr>
              <w:t>809,91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Արդյունաբերական, ընդերքօգտագործում և այլ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szCs w:val="24"/>
                <w:lang w:val="hy-AM"/>
              </w:rPr>
              <w:t>288,22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Էներգետիկայի, տրանսպորտի, կապի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52,82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Հատուկ պահպանվող տարածքներ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85,30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Հատուկ նշանակության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166,84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Անտառային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4,2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Ջրային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29,70</w:t>
            </w:r>
          </w:p>
        </w:tc>
      </w:tr>
      <w:tr w:rsidR="009939CF" w:rsidRPr="001A4568" w:rsidTr="00397DD1">
        <w:tc>
          <w:tcPr>
            <w:tcW w:w="4677" w:type="dxa"/>
          </w:tcPr>
          <w:p w:rsidR="009939CF" w:rsidRPr="001A4568" w:rsidRDefault="009939CF" w:rsidP="009939CF">
            <w:pPr>
              <w:spacing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Պահուստային</w:t>
            </w:r>
          </w:p>
        </w:tc>
        <w:tc>
          <w:tcPr>
            <w:tcW w:w="2694" w:type="dxa"/>
          </w:tcPr>
          <w:p w:rsidR="009939CF" w:rsidRPr="001A4568" w:rsidRDefault="009939CF" w:rsidP="009939CF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1A4568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939CF" w:rsidRPr="00397DD1" w:rsidRDefault="009939CF" w:rsidP="009939CF">
            <w:pPr>
              <w:rPr>
                <w:rFonts w:ascii="Sylfaen" w:hAnsi="Sylfaen" w:cs="Sylfaen"/>
                <w:sz w:val="24"/>
                <w:lang w:val="hy-AM"/>
              </w:rPr>
            </w:pPr>
            <w:r w:rsidRPr="00397DD1">
              <w:rPr>
                <w:rFonts w:ascii="Sylfaen" w:hAnsi="Sylfaen" w:cs="Sylfaen"/>
                <w:sz w:val="24"/>
                <w:lang w:val="hy-AM"/>
              </w:rPr>
              <w:t>-</w:t>
            </w:r>
          </w:p>
        </w:tc>
      </w:tr>
    </w:tbl>
    <w:p w:rsidR="00397DD1" w:rsidRDefault="00397DD1" w:rsidP="00397DD1">
      <w:pPr>
        <w:spacing w:after="0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</w:p>
    <w:p w:rsidR="009939CF" w:rsidRDefault="009939CF" w:rsidP="00397DD1">
      <w:pPr>
        <w:spacing w:after="0"/>
        <w:ind w:firstLine="708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A4568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397DD1" w:rsidRPr="00397DD1" w:rsidRDefault="00397DD1" w:rsidP="00397DD1">
      <w:pPr>
        <w:pStyle w:val="aa"/>
        <w:numPr>
          <w:ilvl w:val="0"/>
          <w:numId w:val="100"/>
        </w:num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397DD1">
        <w:rPr>
          <w:rFonts w:ascii="Sylfaen" w:hAnsi="Sylfaen" w:cs="Sylfaen"/>
          <w:color w:val="000000" w:themeColor="text1"/>
          <w:sz w:val="24"/>
          <w:szCs w:val="20"/>
          <w:lang w:val="hy-AM"/>
        </w:rPr>
        <w:t>Հողամասերի ինքնակամ կառուցապատում։</w:t>
      </w:r>
    </w:p>
    <w:p w:rsidR="00397DD1" w:rsidRPr="00397DD1" w:rsidRDefault="00397DD1" w:rsidP="00397DD1">
      <w:pPr>
        <w:pStyle w:val="aa"/>
        <w:numPr>
          <w:ilvl w:val="0"/>
          <w:numId w:val="100"/>
        </w:num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397DD1">
        <w:rPr>
          <w:rFonts w:ascii="Sylfaen" w:hAnsi="Sylfaen" w:cs="Sylfaen"/>
          <w:color w:val="000000" w:themeColor="text1"/>
          <w:sz w:val="24"/>
          <w:szCs w:val="20"/>
          <w:lang w:val="hy-AM"/>
        </w:rPr>
        <w:t>Հողամասերի ոչ նպատակային օգտագործում։</w:t>
      </w:r>
    </w:p>
    <w:p w:rsidR="00397DD1" w:rsidRPr="00397DD1" w:rsidRDefault="00397DD1" w:rsidP="00397DD1">
      <w:pPr>
        <w:pStyle w:val="aa"/>
        <w:numPr>
          <w:ilvl w:val="0"/>
          <w:numId w:val="100"/>
        </w:numPr>
        <w:spacing w:after="0"/>
        <w:jc w:val="both"/>
        <w:rPr>
          <w:rFonts w:cs="Sylfaen"/>
          <w:color w:val="000000" w:themeColor="text1"/>
          <w:sz w:val="24"/>
          <w:szCs w:val="20"/>
          <w:lang w:val="hy-AM"/>
        </w:rPr>
      </w:pPr>
      <w:r w:rsidRPr="00397DD1">
        <w:rPr>
          <w:rFonts w:ascii="Sylfaen" w:hAnsi="Sylfaen" w:cs="Sylfaen"/>
          <w:color w:val="000000" w:themeColor="text1"/>
          <w:sz w:val="24"/>
          <w:szCs w:val="20"/>
          <w:lang w:val="hy-AM"/>
        </w:rPr>
        <w:t>Գյուղնշանակության հողերի վարձակալության կազմակերպում։</w:t>
      </w:r>
    </w:p>
    <w:p w:rsidR="009939CF" w:rsidRDefault="009939CF" w:rsidP="009939CF">
      <w:pPr>
        <w:tabs>
          <w:tab w:val="left" w:pos="585"/>
          <w:tab w:val="center" w:pos="5233"/>
        </w:tabs>
        <w:jc w:val="left"/>
        <w:rPr>
          <w:sz w:val="24"/>
          <w:szCs w:val="20"/>
          <w:lang w:val="hy-AM"/>
        </w:rPr>
      </w:pPr>
      <w:r>
        <w:rPr>
          <w:sz w:val="24"/>
          <w:szCs w:val="20"/>
          <w:lang w:val="hy-AM"/>
        </w:rPr>
        <w:tab/>
      </w:r>
    </w:p>
    <w:p w:rsidR="00252F98" w:rsidRPr="009939CF" w:rsidRDefault="00252F98" w:rsidP="009939CF">
      <w:pPr>
        <w:rPr>
          <w:sz w:val="24"/>
          <w:szCs w:val="20"/>
          <w:lang w:val="hy-AM"/>
        </w:rPr>
        <w:sectPr w:rsidR="00252F98" w:rsidRPr="009939CF" w:rsidSect="00252F98">
          <w:pgSz w:w="11906" w:h="16838"/>
          <w:pgMar w:top="720" w:right="720" w:bottom="720" w:left="720" w:header="709" w:footer="709" w:gutter="0"/>
          <w:cols w:space="708"/>
          <w:docGrid w:linePitch="437"/>
        </w:sectPr>
      </w:pPr>
    </w:p>
    <w:tbl>
      <w:tblPr>
        <w:tblStyle w:val="a9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399"/>
        <w:gridCol w:w="3282"/>
        <w:gridCol w:w="2268"/>
        <w:gridCol w:w="2377"/>
        <w:gridCol w:w="1308"/>
        <w:gridCol w:w="1276"/>
        <w:gridCol w:w="2552"/>
        <w:gridCol w:w="2556"/>
      </w:tblGrid>
      <w:tr w:rsidR="00DF0DD4" w:rsidRPr="001A4568" w:rsidTr="00004B7D">
        <w:trPr>
          <w:trHeight w:val="416"/>
          <w:jc w:val="center"/>
        </w:trPr>
        <w:tc>
          <w:tcPr>
            <w:tcW w:w="399" w:type="dxa"/>
            <w:tcBorders>
              <w:right w:val="nil"/>
            </w:tcBorders>
            <w:shd w:val="clear" w:color="auto" w:fill="E2EFD9" w:themeFill="accent6" w:themeFillTint="33"/>
          </w:tcPr>
          <w:p w:rsidR="00DF0DD4" w:rsidRPr="001A4568" w:rsidRDefault="00DF0DD4" w:rsidP="006707C5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619" w:type="dxa"/>
            <w:gridSpan w:val="7"/>
            <w:tcBorders>
              <w:left w:val="nil"/>
            </w:tcBorders>
            <w:shd w:val="clear" w:color="auto" w:fill="E2EFD9" w:themeFill="accent6" w:themeFillTint="33"/>
          </w:tcPr>
          <w:p w:rsidR="00DF0DD4" w:rsidRPr="001A4568" w:rsidRDefault="00DF0DD4" w:rsidP="006707C5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A4568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8A2B54" w:rsidRPr="001A4568" w:rsidTr="00004B7D">
        <w:trPr>
          <w:trHeight w:val="704"/>
          <w:jc w:val="center"/>
        </w:trPr>
        <w:tc>
          <w:tcPr>
            <w:tcW w:w="399" w:type="dxa"/>
            <w:vMerge w:val="restart"/>
            <w:shd w:val="clear" w:color="auto" w:fill="D9E2F3" w:themeFill="accent5" w:themeFillTint="33"/>
            <w:vAlign w:val="center"/>
          </w:tcPr>
          <w:p w:rsidR="008A2B54" w:rsidRPr="001A4568" w:rsidRDefault="008A2B54" w:rsidP="008A2B54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1A4568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282" w:type="dxa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268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  <w:p w:rsidR="008A2B54" w:rsidRPr="001A4568" w:rsidRDefault="008A2B54" w:rsidP="008A2B54">
            <w:pPr>
              <w:spacing w:line="240" w:lineRule="auto"/>
              <w:rPr>
                <w:rFonts w:ascii="Sylfaen" w:hAnsi="Sylfaen"/>
                <w:sz w:val="20"/>
                <w:szCs w:val="24"/>
                <w:lang w:val="hy-AM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276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2552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Ֆինանսավորման աղբյուր</w:t>
            </w:r>
          </w:p>
        </w:tc>
        <w:tc>
          <w:tcPr>
            <w:tcW w:w="2556" w:type="dxa"/>
            <w:vMerge w:val="restart"/>
            <w:shd w:val="clear" w:color="auto" w:fill="C7C9F1"/>
          </w:tcPr>
          <w:p w:rsidR="008A2B54" w:rsidRPr="001A4568" w:rsidRDefault="008A2B54" w:rsidP="008A2B54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A4568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8A2B54" w:rsidRPr="001A4568" w:rsidTr="00004B7D">
        <w:trPr>
          <w:trHeight w:val="704"/>
          <w:jc w:val="center"/>
        </w:trPr>
        <w:tc>
          <w:tcPr>
            <w:tcW w:w="399" w:type="dxa"/>
            <w:vMerge/>
            <w:shd w:val="clear" w:color="auto" w:fill="D9E2F3" w:themeFill="accent5" w:themeFillTint="33"/>
            <w:vAlign w:val="center"/>
          </w:tcPr>
          <w:p w:rsidR="008A2B54" w:rsidRPr="001A4568" w:rsidRDefault="008A2B54" w:rsidP="008A2B54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3282" w:type="dxa"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ԳԵՈԴԵԶԻԱ ԵՎ ՔԱՐՏԵԶԱԳՐՈՒՄ</w:t>
            </w:r>
          </w:p>
        </w:tc>
        <w:tc>
          <w:tcPr>
            <w:tcW w:w="2268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3685" w:type="dxa"/>
            <w:gridSpan w:val="2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2552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  <w:tc>
          <w:tcPr>
            <w:tcW w:w="2556" w:type="dxa"/>
            <w:vMerge/>
            <w:shd w:val="clear" w:color="auto" w:fill="C7C9F1"/>
          </w:tcPr>
          <w:p w:rsidR="008A2B54" w:rsidRPr="001A4568" w:rsidRDefault="008A2B54" w:rsidP="008A2B54">
            <w:pPr>
              <w:spacing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</w:p>
        </w:tc>
      </w:tr>
      <w:tr w:rsidR="008A2B54" w:rsidRPr="001A4568" w:rsidTr="00004B7D">
        <w:trPr>
          <w:cantSplit/>
          <w:trHeight w:val="3172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8A2B54" w:rsidRPr="001A4568" w:rsidRDefault="008A2B54" w:rsidP="008A2B54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</w:rPr>
            </w:pPr>
          </w:p>
        </w:tc>
        <w:tc>
          <w:tcPr>
            <w:tcW w:w="3282" w:type="dxa"/>
            <w:shd w:val="clear" w:color="auto" w:fill="FFFFFF" w:themeFill="background1"/>
          </w:tcPr>
          <w:p w:rsidR="008A2B54" w:rsidRPr="00004B7D" w:rsidRDefault="008A2B54" w:rsidP="00004B7D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Ստեղծվում է անհրաժեշտ տարածքների  տարածական և ռելեֆային հանույթ, որը հետագայում  հիմք կհանդիսանա  քաղաքաշինության բնականոն գործունեությունը ծավալելու  համար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2268" w:type="dxa"/>
            <w:shd w:val="clear" w:color="auto" w:fill="FFFFFF" w:themeFill="background1"/>
          </w:tcPr>
          <w:p w:rsidR="008A2B54" w:rsidRPr="00004B7D" w:rsidRDefault="008A2B54" w:rsidP="00004B7D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Նպաստել  համայնքում քաղաքաշինության բնականոն գործունեության իրականացմանը և քաղաքի հատակագծի ճշտմանը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42294C" w:rsidRDefault="008A2B54" w:rsidP="0042294C">
            <w:pPr>
              <w:pStyle w:val="aa"/>
              <w:numPr>
                <w:ilvl w:val="0"/>
                <w:numId w:val="103"/>
              </w:numPr>
              <w:spacing w:after="0"/>
              <w:ind w:left="317" w:hanging="142"/>
              <w:jc w:val="both"/>
              <w:rPr>
                <w:rFonts w:ascii="Sylfaen" w:hAnsi="Sylfaen"/>
                <w:lang w:val="hy-AM"/>
              </w:rPr>
            </w:pPr>
            <w:r w:rsidRPr="00004B7D">
              <w:rPr>
                <w:rFonts w:ascii="Sylfaen" w:hAnsi="Sylfaen" w:cs="Sylfaen"/>
                <w:lang w:val="hy-AM"/>
              </w:rPr>
              <w:t>Հատակագծերի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lang w:val="hy-AM"/>
              </w:rPr>
              <w:t>և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lang w:val="hy-AM"/>
              </w:rPr>
              <w:t>նիշերի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lang w:val="hy-AM"/>
              </w:rPr>
              <w:t>ճշտում</w:t>
            </w:r>
            <w:r w:rsidRPr="00004B7D">
              <w:rPr>
                <w:rFonts w:ascii="Sylfaen" w:hAnsi="Sylfaen"/>
                <w:lang w:val="hy-AM"/>
              </w:rPr>
              <w:t xml:space="preserve"> – </w:t>
            </w:r>
            <w:r w:rsidR="00CF4588">
              <w:rPr>
                <w:rFonts w:ascii="Sylfaen" w:hAnsi="Sylfaen"/>
                <w:lang w:val="hy-AM"/>
              </w:rPr>
              <w:t>5.</w:t>
            </w:r>
            <w:r w:rsidR="00925601">
              <w:rPr>
                <w:rFonts w:ascii="Sylfaen" w:hAnsi="Sylfaen"/>
                <w:lang w:val="hy-AM"/>
              </w:rPr>
              <w:t>5</w:t>
            </w:r>
            <w:r w:rsidRPr="00004B7D">
              <w:rPr>
                <w:rFonts w:ascii="Sylfaen" w:hAnsi="Sylfaen"/>
                <w:lang w:val="hy-AM"/>
              </w:rPr>
              <w:t xml:space="preserve">  </w:t>
            </w:r>
            <w:r w:rsidRPr="00004B7D">
              <w:rPr>
                <w:rFonts w:ascii="Sylfaen" w:hAnsi="Sylfaen" w:cs="Sylfaen"/>
                <w:lang w:val="hy-AM"/>
              </w:rPr>
              <w:t>հա</w:t>
            </w:r>
            <w:r w:rsidRPr="00004B7D">
              <w:rPr>
                <w:rFonts w:ascii="Sylfaen" w:hAnsi="Sylfaen"/>
                <w:lang w:val="hy-AM"/>
              </w:rPr>
              <w:t xml:space="preserve"> </w:t>
            </w:r>
          </w:p>
          <w:p w:rsidR="008A2B54" w:rsidRPr="0042294C" w:rsidRDefault="008A2B54" w:rsidP="0042294C">
            <w:pPr>
              <w:pStyle w:val="aa"/>
              <w:numPr>
                <w:ilvl w:val="0"/>
                <w:numId w:val="103"/>
              </w:numPr>
              <w:spacing w:after="0"/>
              <w:ind w:left="317" w:hanging="142"/>
              <w:jc w:val="both"/>
              <w:rPr>
                <w:rFonts w:ascii="Sylfaen" w:hAnsi="Sylfaen"/>
                <w:lang w:val="hy-AM"/>
              </w:rPr>
            </w:pPr>
            <w:r w:rsidRPr="0042294C">
              <w:rPr>
                <w:rFonts w:ascii="Sylfaen" w:hAnsi="Sylfaen"/>
                <w:lang w:val="hy-AM"/>
              </w:rPr>
              <w:t>Անճշտությունների կարգավորումը</w:t>
            </w:r>
            <w:r w:rsidR="00925601">
              <w:rPr>
                <w:rFonts w:ascii="Sylfaen" w:hAnsi="Sylfaen"/>
                <w:lang w:val="hy-AM"/>
              </w:rPr>
              <w:t xml:space="preserve"> – 1</w:t>
            </w:r>
            <w:r w:rsidRPr="0042294C">
              <w:rPr>
                <w:rFonts w:ascii="Sylfaen" w:hAnsi="Sylfaen"/>
                <w:lang w:val="hy-AM"/>
              </w:rPr>
              <w:t>.2 հա</w:t>
            </w:r>
          </w:p>
          <w:p w:rsidR="008A2B54" w:rsidRPr="00004B7D" w:rsidRDefault="008A2B54" w:rsidP="00004B7D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276" w:type="dxa"/>
            <w:shd w:val="clear" w:color="auto" w:fill="FFFFFF" w:themeFill="background1"/>
            <w:textDirection w:val="btLr"/>
            <w:vAlign w:val="center"/>
          </w:tcPr>
          <w:p w:rsidR="008A2B54" w:rsidRPr="00004B7D" w:rsidRDefault="008A2B54" w:rsidP="00004B7D">
            <w:pPr>
              <w:spacing w:line="276" w:lineRule="auto"/>
              <w:ind w:left="113" w:right="-69"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2023 թ.</w:t>
            </w:r>
          </w:p>
          <w:p w:rsidR="008A2B54" w:rsidRPr="00004B7D" w:rsidRDefault="008A2B54" w:rsidP="00004B7D">
            <w:pPr>
              <w:spacing w:line="276" w:lineRule="auto"/>
              <w:ind w:left="113" w:right="113"/>
              <w:contextualSpacing/>
              <w:rPr>
                <w:rFonts w:ascii="Sylfaen" w:hAnsi="Sylfaen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ընթացքում</w:t>
            </w:r>
          </w:p>
        </w:tc>
        <w:tc>
          <w:tcPr>
            <w:tcW w:w="2552" w:type="dxa"/>
            <w:shd w:val="clear" w:color="auto" w:fill="FFFFFF" w:themeFill="background1"/>
            <w:textDirection w:val="btLr"/>
            <w:vAlign w:val="center"/>
          </w:tcPr>
          <w:p w:rsidR="008A2B54" w:rsidRPr="00004B7D" w:rsidRDefault="008A2B54" w:rsidP="00004B7D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004B7D">
              <w:rPr>
                <w:rFonts w:ascii="Sylfaen" w:hAnsi="Sylfaen" w:cs="Arial"/>
                <w:b w:val="0"/>
                <w:bCs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56" w:type="dxa"/>
            <w:shd w:val="clear" w:color="auto" w:fill="FFFFFF" w:themeFill="background1"/>
          </w:tcPr>
          <w:p w:rsidR="008A2B54" w:rsidRPr="00004B7D" w:rsidRDefault="008A2B54" w:rsidP="00004B7D">
            <w:pPr>
              <w:spacing w:after="200"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8A2B54" w:rsidRPr="00004B7D" w:rsidRDefault="008A2B54" w:rsidP="00004B7D">
            <w:pPr>
              <w:spacing w:after="200"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>իրականացում</w:t>
            </w:r>
          </w:p>
        </w:tc>
      </w:tr>
      <w:tr w:rsidR="009939CF" w:rsidRPr="00A40D53" w:rsidTr="00004B7D">
        <w:trPr>
          <w:cantSplit/>
          <w:trHeight w:val="1134"/>
          <w:jc w:val="center"/>
        </w:trPr>
        <w:tc>
          <w:tcPr>
            <w:tcW w:w="399" w:type="dxa"/>
            <w:shd w:val="clear" w:color="auto" w:fill="D9E2F3" w:themeFill="accent5" w:themeFillTint="33"/>
            <w:vAlign w:val="center"/>
          </w:tcPr>
          <w:p w:rsidR="009939CF" w:rsidRPr="001A4568" w:rsidRDefault="009939CF" w:rsidP="005B6688">
            <w:pPr>
              <w:contextualSpacing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7927" w:type="dxa"/>
            <w:gridSpan w:val="3"/>
            <w:shd w:val="clear" w:color="auto" w:fill="FFF2CC" w:themeFill="accent4" w:themeFillTint="33"/>
          </w:tcPr>
          <w:p w:rsidR="009939CF" w:rsidRPr="00004B7D" w:rsidRDefault="009939CF" w:rsidP="00004B7D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8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Հատակագծերի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և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նիշերի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ճշտում</w:t>
            </w:r>
            <w:r w:rsidR="00004B7D">
              <w:rPr>
                <w:rFonts w:ascii="Sylfaen" w:hAnsi="Sylfaen" w:cs="Sylfaen"/>
                <w:color w:val="000000" w:themeColor="text1"/>
                <w:lang w:val="hy-AM"/>
              </w:rPr>
              <w:t>։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8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Անճշտությունների </w:t>
            </w:r>
            <w:r w:rsidR="00004B7D">
              <w:rPr>
                <w:rFonts w:ascii="Sylfaen" w:hAnsi="Sylfaen"/>
                <w:color w:val="000000" w:themeColor="text1"/>
                <w:lang w:val="hy-AM"/>
              </w:rPr>
              <w:t>կարգավորում։</w:t>
            </w:r>
          </w:p>
          <w:p w:rsidR="009939CF" w:rsidRPr="00004B7D" w:rsidRDefault="009939CF" w:rsidP="00004B7D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692" w:type="dxa"/>
            <w:gridSpan w:val="4"/>
            <w:shd w:val="clear" w:color="auto" w:fill="FFF2CC" w:themeFill="accent4" w:themeFillTint="33"/>
          </w:tcPr>
          <w:p w:rsidR="009939CF" w:rsidRPr="00004B7D" w:rsidRDefault="009939CF" w:rsidP="00004B7D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9"/>
              </w:numPr>
              <w:spacing w:after="0"/>
              <w:ind w:left="496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eastAsia="Calibri" w:hAnsi="Sylfaen" w:cs="Arial"/>
                <w:color w:val="000000" w:themeColor="text1"/>
                <w:lang w:val="hy-AM"/>
              </w:rPr>
              <w:t xml:space="preserve">Համայնքի բյուջեով նախատեսված </w:t>
            </w:r>
            <w:r w:rsidRPr="00004B7D">
              <w:rPr>
                <w:rFonts w:ascii="Sylfaen" w:eastAsia="Calibri" w:hAnsi="Sylfaen" w:cs="Times New Roman"/>
                <w:color w:val="000000" w:themeColor="text1"/>
                <w:lang w:val="hy-AM"/>
              </w:rPr>
              <w:t>ծախսեր</w:t>
            </w:r>
            <w:r w:rsidR="00004B7D">
              <w:rPr>
                <w:rFonts w:ascii="Sylfaen" w:eastAsia="Calibri" w:hAnsi="Sylfaen" w:cs="Times New Roman"/>
                <w:color w:val="000000" w:themeColor="text1"/>
                <w:lang w:val="hy-AM"/>
              </w:rPr>
              <w:t xml:space="preserve"> -  2 000</w:t>
            </w:r>
            <w:r w:rsidRPr="00004B7D">
              <w:rPr>
                <w:rFonts w:ascii="Sylfaen" w:eastAsia="Calibri" w:hAnsi="Sylfaen" w:cs="Times New Roman"/>
                <w:color w:val="000000" w:themeColor="text1"/>
                <w:lang w:val="hy-AM"/>
              </w:rPr>
              <w:t xml:space="preserve">.0  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>հազար  դրամ</w:t>
            </w:r>
          </w:p>
          <w:p w:rsidR="009939CF" w:rsidRPr="00004B7D" w:rsidRDefault="009939CF" w:rsidP="00004B7D">
            <w:pPr>
              <w:pStyle w:val="aa"/>
              <w:numPr>
                <w:ilvl w:val="0"/>
                <w:numId w:val="59"/>
              </w:numPr>
              <w:spacing w:after="0"/>
              <w:ind w:left="496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004B7D">
              <w:rPr>
                <w:rFonts w:ascii="Sylfaen" w:hAnsi="Sylfaen"/>
                <w:color w:val="000000" w:themeColor="text1"/>
                <w:lang w:val="ro-RO"/>
              </w:rPr>
              <w:t xml:space="preserve">Ծրագրի իրականացման </w:t>
            </w:r>
            <w:r w:rsidRPr="00004B7D">
              <w:rPr>
                <w:rFonts w:ascii="Sylfaen" w:hAnsi="Sylfaen"/>
                <w:color w:val="000000" w:themeColor="text1"/>
                <w:lang w:val="hy-AM"/>
              </w:rPr>
              <w:t xml:space="preserve">հարցերով զբաղվող աշխատակազմի աշխատակիցներ </w:t>
            </w:r>
            <w:r w:rsidRPr="00004B7D">
              <w:rPr>
                <w:rFonts w:ascii="Sylfaen" w:hAnsi="Sylfaen" w:cs="Sylfaen"/>
                <w:color w:val="000000" w:themeColor="text1"/>
                <w:lang w:val="hy-AM"/>
              </w:rPr>
              <w:t>- 3</w:t>
            </w:r>
          </w:p>
        </w:tc>
      </w:tr>
    </w:tbl>
    <w:p w:rsidR="003C4435" w:rsidRDefault="003C4435" w:rsidP="003C4435">
      <w:pPr>
        <w:rPr>
          <w:color w:val="000000" w:themeColor="text1"/>
          <w:sz w:val="24"/>
          <w:szCs w:val="20"/>
          <w:lang w:val="hy-AM"/>
        </w:rPr>
      </w:pPr>
    </w:p>
    <w:p w:rsidR="003C4435" w:rsidRDefault="003C4435" w:rsidP="003C4435">
      <w:pPr>
        <w:rPr>
          <w:color w:val="000000" w:themeColor="text1"/>
          <w:sz w:val="24"/>
          <w:szCs w:val="20"/>
          <w:lang w:val="hy-AM"/>
        </w:rPr>
        <w:sectPr w:rsidR="003C4435" w:rsidSect="00061CA0">
          <w:pgSz w:w="16838" w:h="11906" w:orient="landscape"/>
          <w:pgMar w:top="720" w:right="720" w:bottom="720" w:left="720" w:header="709" w:footer="709" w:gutter="0"/>
          <w:cols w:space="708"/>
          <w:docGrid w:linePitch="437"/>
        </w:sectPr>
      </w:pPr>
    </w:p>
    <w:p w:rsidR="009939CF" w:rsidRPr="00123694" w:rsidRDefault="009939CF" w:rsidP="009939CF">
      <w:pPr>
        <w:rPr>
          <w:rFonts w:ascii="Sylfaen" w:hAnsi="Sylfaen"/>
          <w:color w:val="000000" w:themeColor="text1"/>
          <w:sz w:val="24"/>
          <w:szCs w:val="20"/>
          <w:lang w:val="hy-AM"/>
        </w:rPr>
      </w:pPr>
      <w:r>
        <w:rPr>
          <w:lang w:val="hy-AM"/>
        </w:rPr>
        <w:lastRenderedPageBreak/>
        <w:tab/>
      </w:r>
      <w:r w:rsidRPr="00004B7D">
        <w:rPr>
          <w:rFonts w:ascii="Sylfaen" w:hAnsi="Sylfaen"/>
          <w:color w:val="000000" w:themeColor="text1"/>
          <w:sz w:val="28"/>
          <w:szCs w:val="20"/>
          <w:lang w:val="hy-AM"/>
        </w:rPr>
        <w:t>ՏՐԱՆՍՊՈՐՏ</w:t>
      </w:r>
    </w:p>
    <w:tbl>
      <w:tblPr>
        <w:tblStyle w:val="30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2126"/>
        <w:gridCol w:w="2127"/>
      </w:tblGrid>
      <w:tr w:rsidR="008E5B21" w:rsidRPr="00123694" w:rsidTr="00004B7D">
        <w:trPr>
          <w:jc w:val="center"/>
        </w:trPr>
        <w:tc>
          <w:tcPr>
            <w:tcW w:w="9781" w:type="dxa"/>
            <w:gridSpan w:val="3"/>
            <w:shd w:val="clear" w:color="auto" w:fill="F7CAAC" w:themeFill="accent2" w:themeFillTint="66"/>
            <w:vAlign w:val="center"/>
          </w:tcPr>
          <w:p w:rsidR="008E5B21" w:rsidRPr="00004B7D" w:rsidRDefault="008E5B21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Վիճակի նկարագիր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004B7D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Քանակ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Ավտոբուսային/ միկրոավտոբուսային  ներհամայնքային երթուղիներ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1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Միջհամայնքային երթուղիներ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5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Վարչատարածքային երթուղիներ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5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Ընդհանուր օգտագործման տրանսպորտային միջոցների կանգառի կետեր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65</w:t>
            </w:r>
          </w:p>
        </w:tc>
      </w:tr>
      <w:tr w:rsidR="009939CF" w:rsidRPr="00123694" w:rsidTr="00004B7D">
        <w:trPr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Տաքսի ծառայություններ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</w:p>
        </w:tc>
      </w:tr>
      <w:tr w:rsidR="009939CF" w:rsidRPr="00123694" w:rsidTr="00004B7D">
        <w:trPr>
          <w:trHeight w:val="78"/>
          <w:jc w:val="center"/>
        </w:trPr>
        <w:tc>
          <w:tcPr>
            <w:tcW w:w="5528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Երկաթգծային կայան</w:t>
            </w:r>
          </w:p>
        </w:tc>
        <w:tc>
          <w:tcPr>
            <w:tcW w:w="2126" w:type="dxa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:rsidR="009939CF" w:rsidRPr="00004B7D" w:rsidRDefault="009939CF" w:rsidP="00004B7D">
            <w:pPr>
              <w:spacing w:after="200" w:line="276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04B7D">
              <w:rPr>
                <w:rFonts w:ascii="Sylfaen" w:hAnsi="Sylfaen" w:cs="Sylfaen"/>
                <w:sz w:val="24"/>
                <w:szCs w:val="24"/>
                <w:lang w:val="hy-AM"/>
              </w:rPr>
              <w:t>1</w:t>
            </w:r>
          </w:p>
        </w:tc>
      </w:tr>
    </w:tbl>
    <w:p w:rsidR="009939CF" w:rsidRPr="00123694" w:rsidRDefault="009939CF" w:rsidP="009939CF">
      <w:pPr>
        <w:spacing w:after="200" w:line="276" w:lineRule="auto"/>
        <w:rPr>
          <w:rFonts w:ascii="Sylfaen" w:hAnsi="Sylfaen"/>
          <w:color w:val="000000" w:themeColor="text1"/>
          <w:sz w:val="24"/>
          <w:szCs w:val="20"/>
          <w:lang w:val="hy-AM"/>
        </w:rPr>
      </w:pPr>
    </w:p>
    <w:p w:rsidR="009939CF" w:rsidRPr="00123694" w:rsidRDefault="009939CF" w:rsidP="00004B7D">
      <w:pPr>
        <w:spacing w:after="0"/>
        <w:ind w:firstLine="357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9939CF" w:rsidRPr="00123694" w:rsidRDefault="001A4568" w:rsidP="00004B7D">
      <w:pPr>
        <w:pStyle w:val="aa"/>
        <w:numPr>
          <w:ilvl w:val="0"/>
          <w:numId w:val="94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Ներքաղաքային ընդհանուր օգտագործման տրանսպորտային ուղղիների քանակի մեծացում։</w:t>
      </w:r>
    </w:p>
    <w:p w:rsidR="00E475DE" w:rsidRPr="00123694" w:rsidRDefault="00E475DE" w:rsidP="00004B7D">
      <w:pPr>
        <w:pStyle w:val="aa"/>
        <w:numPr>
          <w:ilvl w:val="0"/>
          <w:numId w:val="94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Կանգառների արդյունավետ տեղաբաշխում, դրանց բարեկարգման և կահավորման աշխատանքների պարբերական կատարում։</w:t>
      </w:r>
    </w:p>
    <w:p w:rsidR="00E475DE" w:rsidRPr="00123694" w:rsidRDefault="00E475DE" w:rsidP="00004B7D">
      <w:pPr>
        <w:pStyle w:val="aa"/>
        <w:numPr>
          <w:ilvl w:val="0"/>
          <w:numId w:val="94"/>
        </w:num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Ճանապարհային երթևեկության վիճակի շարունակական բարելավում։</w:t>
      </w:r>
    </w:p>
    <w:p w:rsidR="009939CF" w:rsidRDefault="009939CF" w:rsidP="009939CF">
      <w:pPr>
        <w:tabs>
          <w:tab w:val="left" w:pos="2175"/>
        </w:tabs>
        <w:jc w:val="both"/>
        <w:rPr>
          <w:lang w:val="hy-AM"/>
        </w:rPr>
      </w:pPr>
    </w:p>
    <w:p w:rsidR="009939CF" w:rsidRDefault="009939CF">
      <w:pPr>
        <w:spacing w:line="259" w:lineRule="auto"/>
        <w:jc w:val="left"/>
        <w:rPr>
          <w:lang w:val="hy-AM"/>
        </w:rPr>
      </w:pPr>
      <w:r>
        <w:rPr>
          <w:lang w:val="hy-AM"/>
        </w:rPr>
        <w:br w:type="page"/>
      </w:r>
    </w:p>
    <w:p w:rsidR="00555B9D" w:rsidRDefault="00555B9D" w:rsidP="00101111">
      <w:pPr>
        <w:spacing w:after="200" w:line="276" w:lineRule="auto"/>
        <w:contextualSpacing/>
        <w:rPr>
          <w:color w:val="000000" w:themeColor="text1"/>
          <w:sz w:val="24"/>
          <w:szCs w:val="20"/>
          <w:lang w:val="hy-AM"/>
        </w:rPr>
        <w:sectPr w:rsidR="00555B9D" w:rsidSect="00C80A16">
          <w:pgSz w:w="11906" w:h="16838"/>
          <w:pgMar w:top="720" w:right="720" w:bottom="720" w:left="720" w:header="709" w:footer="709" w:gutter="0"/>
          <w:cols w:space="708"/>
          <w:docGrid w:linePitch="437"/>
        </w:sectPr>
      </w:pPr>
    </w:p>
    <w:tbl>
      <w:tblPr>
        <w:tblStyle w:val="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294"/>
        <w:gridCol w:w="284"/>
        <w:gridCol w:w="283"/>
        <w:gridCol w:w="3261"/>
        <w:gridCol w:w="850"/>
        <w:gridCol w:w="992"/>
        <w:gridCol w:w="426"/>
        <w:gridCol w:w="425"/>
        <w:gridCol w:w="1417"/>
        <w:gridCol w:w="851"/>
        <w:gridCol w:w="283"/>
        <w:gridCol w:w="142"/>
        <w:gridCol w:w="425"/>
        <w:gridCol w:w="567"/>
        <w:gridCol w:w="2410"/>
      </w:tblGrid>
      <w:tr w:rsidR="00555B9D" w:rsidRPr="00123694" w:rsidTr="00004B7D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4910" w:type="dxa"/>
            <w:gridSpan w:val="15"/>
            <w:tcBorders>
              <w:left w:val="nil"/>
            </w:tcBorders>
            <w:shd w:val="clear" w:color="auto" w:fill="E2EFD9" w:themeFill="accent6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2023 </w:t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555B9D" w:rsidRPr="00123694" w:rsidTr="00E53B23">
        <w:trPr>
          <w:trHeight w:val="906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  <w:vAlign w:val="center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en-US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0"/>
                <w:lang w:val="en-US"/>
              </w:rPr>
              <w:t>1.</w:t>
            </w:r>
          </w:p>
        </w:tc>
        <w:tc>
          <w:tcPr>
            <w:tcW w:w="2578" w:type="dxa"/>
            <w:gridSpan w:val="2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3544" w:type="dxa"/>
            <w:gridSpan w:val="2"/>
            <w:vMerge w:val="restart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4110" w:type="dxa"/>
            <w:gridSpan w:val="5"/>
            <w:vMerge w:val="restart"/>
            <w:shd w:val="clear" w:color="auto" w:fill="C7C9F1"/>
          </w:tcPr>
          <w:p w:rsidR="00555B9D" w:rsidRPr="00123694" w:rsidRDefault="00555B9D" w:rsidP="00101111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276" w:type="dxa"/>
            <w:gridSpan w:val="3"/>
            <w:vMerge w:val="restart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992" w:type="dxa"/>
            <w:gridSpan w:val="2"/>
            <w:vMerge w:val="restart"/>
            <w:shd w:val="clear" w:color="auto" w:fill="C7C9F1"/>
          </w:tcPr>
          <w:p w:rsidR="00555B9D" w:rsidRPr="00123694" w:rsidRDefault="00A13303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Ֆին.</w:t>
            </w:r>
            <w:r w:rsidR="00555B9D"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 xml:space="preserve"> աղբյուր</w:t>
            </w:r>
          </w:p>
        </w:tc>
        <w:tc>
          <w:tcPr>
            <w:tcW w:w="2410" w:type="dxa"/>
            <w:vMerge w:val="restart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555B9D" w:rsidRPr="00123694" w:rsidTr="00E53B23">
        <w:trPr>
          <w:trHeight w:val="342"/>
          <w:jc w:val="center"/>
        </w:trPr>
        <w:tc>
          <w:tcPr>
            <w:tcW w:w="536" w:type="dxa"/>
            <w:vMerge/>
            <w:shd w:val="clear" w:color="auto" w:fill="D9E2F3" w:themeFill="accent5" w:themeFillTint="33"/>
            <w:vAlign w:val="center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578" w:type="dxa"/>
            <w:gridSpan w:val="2"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ՃԱՆԱՊԱՐՀՆԵՐԻ ԳԾԱՆՇՈՒՄ</w:t>
            </w:r>
          </w:p>
        </w:tc>
        <w:tc>
          <w:tcPr>
            <w:tcW w:w="3544" w:type="dxa"/>
            <w:gridSpan w:val="2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4110" w:type="dxa"/>
            <w:gridSpan w:val="5"/>
            <w:vMerge/>
            <w:shd w:val="clear" w:color="auto" w:fill="C7C9F1"/>
          </w:tcPr>
          <w:p w:rsidR="00555B9D" w:rsidRPr="00123694" w:rsidRDefault="00555B9D" w:rsidP="00101111">
            <w:pPr>
              <w:spacing w:line="20" w:lineRule="atLeast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1276" w:type="dxa"/>
            <w:gridSpan w:val="3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992" w:type="dxa"/>
            <w:gridSpan w:val="2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  <w:tc>
          <w:tcPr>
            <w:tcW w:w="2410" w:type="dxa"/>
            <w:vMerge/>
            <w:shd w:val="clear" w:color="auto" w:fill="C7C9F1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</w:pPr>
          </w:p>
        </w:tc>
      </w:tr>
      <w:tr w:rsidR="00555B9D" w:rsidRPr="00123694" w:rsidTr="00E53B23">
        <w:trPr>
          <w:cantSplit/>
          <w:trHeight w:val="3782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:rsidR="00555B9D" w:rsidRPr="00123694" w:rsidRDefault="00555B9D" w:rsidP="00101111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sz w:val="22"/>
                <w:lang w:val="hy-AM"/>
              </w:rPr>
              <w:t>Փողոցների անվտանգ երթևեկության գծանշում: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55B9D" w:rsidRPr="00123694" w:rsidRDefault="00555B9D" w:rsidP="00004B7D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sz w:val="22"/>
                <w:lang w:val="hy-AM"/>
              </w:rPr>
              <w:t>Երթևեկության կարգավորման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 xml:space="preserve"> նպատակով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, ճանապարհից օգտվողներին 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նախազգուշացնել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 կամ </w:t>
            </w:r>
            <w:r w:rsidR="00CF4588">
              <w:rPr>
                <w:rFonts w:ascii="Sylfaen" w:hAnsi="Sylfaen"/>
                <w:b w:val="0"/>
                <w:sz w:val="22"/>
                <w:lang w:val="hy-AM"/>
              </w:rPr>
              <w:t>կողմնորոշել՝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 դրանց միջոցով </w:t>
            </w:r>
            <w:r w:rsidRPr="00123694">
              <w:rPr>
                <w:rFonts w:ascii="Sylfaen" w:hAnsi="Sylfaen" w:cs="GHEA Grapalat"/>
                <w:b w:val="0"/>
                <w:sz w:val="22"/>
                <w:lang w:val="hy-AM"/>
              </w:rPr>
              <w:t>համայնքում</w:t>
            </w:r>
            <w:r w:rsidR="00004B7D">
              <w:rPr>
                <w:rFonts w:ascii="Sylfaen" w:hAnsi="Sylfaen" w:cs="GHEA Grapalat"/>
                <w:b w:val="0"/>
                <w:sz w:val="22"/>
                <w:lang w:val="hy-AM"/>
              </w:rPr>
              <w:t xml:space="preserve"> </w:t>
            </w:r>
            <w:r w:rsidR="00004B7D">
              <w:rPr>
                <w:rFonts w:ascii="Sylfaen" w:hAnsi="Sylfaen"/>
                <w:b w:val="0"/>
                <w:sz w:val="22"/>
                <w:lang w:val="hy-AM"/>
              </w:rPr>
              <w:t>անվտանգ</w:t>
            </w:r>
            <w:r w:rsidRPr="00123694">
              <w:rPr>
                <w:rFonts w:ascii="Sylfaen" w:hAnsi="Sylfaen" w:cs="GHEA Grapalat"/>
                <w:b w:val="0"/>
                <w:sz w:val="22"/>
                <w:lang w:val="hy-AM"/>
              </w:rPr>
              <w:t xml:space="preserve"> </w:t>
            </w:r>
            <w:r w:rsidR="00CF4588">
              <w:rPr>
                <w:rFonts w:ascii="Sylfaen" w:hAnsi="Sylfaen"/>
                <w:b w:val="0"/>
                <w:sz w:val="22"/>
                <w:lang w:val="hy-AM"/>
              </w:rPr>
              <w:t>երթևեկությա</w:t>
            </w:r>
            <w:r w:rsidR="00004B7D" w:rsidRPr="00123694">
              <w:rPr>
                <w:rFonts w:ascii="Sylfaen" w:hAnsi="Sylfaen"/>
                <w:b w:val="0"/>
                <w:sz w:val="22"/>
                <w:lang w:val="hy-AM"/>
              </w:rPr>
              <w:t xml:space="preserve">ն </w:t>
            </w:r>
            <w:r w:rsidR="00CF4588">
              <w:rPr>
                <w:rFonts w:ascii="Sylfaen" w:hAnsi="Sylfaen"/>
                <w:b w:val="0"/>
                <w:sz w:val="22"/>
                <w:lang w:val="hy-AM"/>
              </w:rPr>
              <w:t>ապահովել</w:t>
            </w:r>
            <w:r w:rsidRPr="00123694">
              <w:rPr>
                <w:rFonts w:ascii="Sylfaen" w:hAnsi="Sylfaen"/>
                <w:b w:val="0"/>
                <w:sz w:val="22"/>
                <w:lang w:val="hy-AM"/>
              </w:rPr>
              <w:t>: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55B9D" w:rsidRPr="00004B7D" w:rsidRDefault="00555B9D" w:rsidP="00004B7D">
            <w:pPr>
              <w:numPr>
                <w:ilvl w:val="0"/>
                <w:numId w:val="60"/>
              </w:numPr>
              <w:spacing w:line="240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/>
                <w:b w:val="0"/>
                <w:sz w:val="22"/>
                <w:lang w:val="hy-AM"/>
              </w:rPr>
              <w:t xml:space="preserve">Գծանշման </w:t>
            </w:r>
            <w:r w:rsidR="00925601">
              <w:rPr>
                <w:rFonts w:ascii="Sylfaen" w:hAnsi="Sylfaen"/>
                <w:b w:val="0"/>
                <w:sz w:val="22"/>
                <w:lang w:val="hy-AM"/>
              </w:rPr>
              <w:t>ծավալը – 1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>5</w:t>
            </w:r>
            <w:r w:rsidR="00925601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>000 ք/մ</w:t>
            </w:r>
          </w:p>
          <w:p w:rsidR="00555B9D" w:rsidRPr="00004B7D" w:rsidRDefault="00555B9D" w:rsidP="00004B7D">
            <w:pPr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2"/>
                <w:lang w:val="hy-AM"/>
              </w:rPr>
              <w:t>Ճանապարհային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 xml:space="preserve"> երթևեկության նշաններով նշագծված փողոցների թիվը - 41</w:t>
            </w:r>
          </w:p>
          <w:p w:rsidR="00555B9D" w:rsidRPr="00123694" w:rsidRDefault="00555B9D" w:rsidP="00004B7D">
            <w:pPr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004B7D">
              <w:rPr>
                <w:rFonts w:ascii="Sylfaen" w:hAnsi="Sylfaen" w:cs="Sylfaen"/>
                <w:b w:val="0"/>
                <w:sz w:val="22"/>
                <w:lang w:val="hy-AM"/>
              </w:rPr>
              <w:t>Ճանապարհատրանսպորտային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 xml:space="preserve"> պատահարների միջին հաճախականությունը տարվա ընթացքում</w:t>
            </w:r>
            <w:r w:rsidR="00925601">
              <w:rPr>
                <w:rFonts w:ascii="Sylfaen" w:hAnsi="Sylfaen"/>
                <w:b w:val="0"/>
                <w:sz w:val="22"/>
                <w:lang w:val="hy-AM"/>
              </w:rPr>
              <w:t xml:space="preserve"> – 11</w:t>
            </w:r>
            <w:r w:rsidRPr="00004B7D">
              <w:rPr>
                <w:rFonts w:ascii="Sylfaen" w:hAnsi="Sylfaen"/>
                <w:b w:val="0"/>
                <w:sz w:val="22"/>
                <w:lang w:val="hy-AM"/>
              </w:rPr>
              <w:t>00 վթար</w:t>
            </w:r>
          </w:p>
        </w:tc>
        <w:tc>
          <w:tcPr>
            <w:tcW w:w="1276" w:type="dxa"/>
            <w:gridSpan w:val="3"/>
            <w:shd w:val="clear" w:color="auto" w:fill="auto"/>
            <w:textDirection w:val="btLr"/>
          </w:tcPr>
          <w:p w:rsidR="00555B9D" w:rsidRPr="00123694" w:rsidRDefault="00555B9D" w:rsidP="00E53B23">
            <w:pPr>
              <w:spacing w:after="200" w:line="240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01 ապրիլ 2023 թվական</w:t>
            </w:r>
          </w:p>
          <w:p w:rsidR="00555B9D" w:rsidRPr="00123694" w:rsidRDefault="00555B9D" w:rsidP="00E53B23">
            <w:pPr>
              <w:spacing w:after="200" w:line="240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25 հունիս 2023 թվական</w:t>
            </w:r>
          </w:p>
          <w:p w:rsidR="00555B9D" w:rsidRPr="00123694" w:rsidRDefault="00555B9D" w:rsidP="00E53B23">
            <w:pPr>
              <w:spacing w:after="200" w:line="240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555B9D" w:rsidRPr="00123694" w:rsidRDefault="00555B9D" w:rsidP="00E53B23">
            <w:pPr>
              <w:spacing w:after="200" w:line="240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2023թ. համայնքի բյուջե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5B9D" w:rsidRPr="00123694" w:rsidRDefault="00555B9D" w:rsidP="00E53B23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555B9D" w:rsidRPr="00123694" w:rsidRDefault="00555B9D" w:rsidP="00E53B23">
            <w:pPr>
              <w:spacing w:after="200"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իրականացում:</w:t>
            </w:r>
          </w:p>
        </w:tc>
      </w:tr>
      <w:tr w:rsidR="00555B9D" w:rsidRPr="00A40D53" w:rsidTr="00E53B23">
        <w:trPr>
          <w:trHeight w:val="380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815" w:type="dxa"/>
            <w:gridSpan w:val="8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Նախագծանախահաշվային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փաստաթղթերի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կազմում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Շինարարական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կազմակերպության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ընտրության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մրցույթը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Կնքել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պայմանագիր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հաղթող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շին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.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կազմակերպության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հետ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իրականացնել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Իրականացնել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E53B23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քննարկել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ընդունել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աշխատանքների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կատարման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ավարտական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ակտը</w:t>
            </w:r>
            <w:r w:rsidR="00E53B23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6095" w:type="dxa"/>
            <w:gridSpan w:val="7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ind w:right="-69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Մուտքային ցուցանիշներ (ներդրված ռեսուրսներ)`</w:t>
            </w:r>
          </w:p>
          <w:p w:rsidR="00555B9D" w:rsidRPr="00E53B23" w:rsidRDefault="00555B9D" w:rsidP="00E53B23">
            <w:pPr>
              <w:numPr>
                <w:ilvl w:val="0"/>
                <w:numId w:val="61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Ծրագրի ֆինանսավորումն իրականացվում է համայանքի 2023 թվականի բյուջեի միջոցներով</w:t>
            </w:r>
            <w:r w:rsidR="00E53B23">
              <w:rPr>
                <w:rFonts w:ascii="Sylfaen" w:hAnsi="Sylfaen"/>
                <w:b w:val="0"/>
                <w:sz w:val="22"/>
                <w:lang w:val="hy-AM"/>
              </w:rPr>
              <w:t>-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 xml:space="preserve"> 40 000․</w:t>
            </w:r>
            <w:r w:rsidR="0043411E">
              <w:rPr>
                <w:rFonts w:ascii="Times New Roman" w:hAnsi="Times New Roman" w:cs="Times New Roman"/>
                <w:b w:val="0"/>
                <w:sz w:val="22"/>
                <w:lang w:val="hy-AM"/>
              </w:rPr>
              <w:t xml:space="preserve">0 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>հազար դրամ</w:t>
            </w:r>
          </w:p>
          <w:p w:rsidR="00555B9D" w:rsidRPr="00E53B23" w:rsidRDefault="00555B9D" w:rsidP="00E53B23">
            <w:pPr>
              <w:numPr>
                <w:ilvl w:val="0"/>
                <w:numId w:val="61"/>
              </w:numPr>
              <w:spacing w:line="276" w:lineRule="auto"/>
              <w:ind w:left="459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Ճանապարհների նշանների տեղադրում-</w:t>
            </w:r>
            <w:r w:rsidR="005964DA">
              <w:rPr>
                <w:rFonts w:ascii="Sylfaen" w:hAnsi="Sylfaen"/>
                <w:b w:val="0"/>
                <w:sz w:val="22"/>
                <w:lang w:val="hy-AM"/>
              </w:rPr>
              <w:t xml:space="preserve"> 5 000.0</w:t>
            </w:r>
            <w:r w:rsid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հազար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դրամ</w:t>
            </w:r>
          </w:p>
        </w:tc>
      </w:tr>
      <w:tr w:rsidR="00555B9D" w:rsidRPr="00123694" w:rsidTr="00004B7D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555B9D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lastRenderedPageBreak/>
              <w:t>2.</w:t>
            </w:r>
          </w:p>
        </w:tc>
        <w:tc>
          <w:tcPr>
            <w:tcW w:w="14910" w:type="dxa"/>
            <w:gridSpan w:val="15"/>
            <w:shd w:val="clear" w:color="auto" w:fill="C7C9F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ԽԵԼԱՑԻ ԼՈՒՍԱՑՈՒՅՑՆԵՐԻ ՏԵՂԱԴՐՈՒՄ</w:t>
            </w:r>
          </w:p>
        </w:tc>
      </w:tr>
      <w:tr w:rsidR="00A13303" w:rsidRPr="00123694" w:rsidTr="00E53B23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A13303" w:rsidRPr="00E53B23" w:rsidRDefault="00A13303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2294" w:type="dxa"/>
            <w:shd w:val="clear" w:color="auto" w:fill="auto"/>
          </w:tcPr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Համայնքի տարածքում կարգավորվող </w:t>
            </w:r>
            <w:r w:rsidR="00E53B23">
              <w:rPr>
                <w:rFonts w:ascii="Sylfaen" w:hAnsi="Sylfaen"/>
                <w:b w:val="0"/>
                <w:sz w:val="22"/>
                <w:lang w:val="hy-AM"/>
              </w:rPr>
              <w:t>խոշո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>ր խաչմերուկներում տեղադրել խելացի լուսացույցներ։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Տեղադրելով խելացի լուսացույցներ խաչմերուկներին, կհասկանանք տրանսպորտային միջոցների</w:t>
            </w:r>
            <w:r w:rsidRPr="00E53B23">
              <w:rPr>
                <w:rFonts w:ascii="Sylfaen" w:hAnsi="Sylfaen" w:cs="Calibri"/>
                <w:b w:val="0"/>
                <w:sz w:val="22"/>
                <w:shd w:val="clear" w:color="auto" w:fill="FFFFFF"/>
                <w:lang w:val="hy-AM"/>
              </w:rPr>
              <w:t> 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ինտենսիվությունը, և ըստ դրա, ավտոմատ ծրագրի միջոցով</w:t>
            </w:r>
            <w:r w:rsidR="00386965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կկարգավորի արդեն լուսացույցների աշխատանքային ռեժիմը և երթևեկությունը։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13303" w:rsidRPr="00E53B23" w:rsidRDefault="00A13303" w:rsidP="00E53B23">
            <w:pPr>
              <w:pStyle w:val="aa"/>
              <w:numPr>
                <w:ilvl w:val="0"/>
                <w:numId w:val="63"/>
              </w:numPr>
              <w:tabs>
                <w:tab w:val="left" w:pos="34"/>
              </w:tabs>
              <w:spacing w:after="0"/>
              <w:ind w:left="176" w:hanging="176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Կանոնակարգված</w:t>
            </w:r>
            <w:r w:rsidRPr="00E53B23">
              <w:rPr>
                <w:rFonts w:ascii="Sylfaen" w:hAnsi="Sylfaen"/>
                <w:lang w:val="hy-AM"/>
              </w:rPr>
              <w:t xml:space="preserve"> խաչմերուկների տեսակարար կշիռն ընդհանուրի մեջ – 50 %</w:t>
            </w:r>
          </w:p>
          <w:p w:rsidR="00A13303" w:rsidRPr="00E53B23" w:rsidRDefault="00A13303" w:rsidP="00E53B23">
            <w:pPr>
              <w:numPr>
                <w:ilvl w:val="0"/>
                <w:numId w:val="63"/>
              </w:numPr>
              <w:spacing w:line="276" w:lineRule="auto"/>
              <w:ind w:left="176" w:hanging="176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Լուսացույցների թիվը – 9</w:t>
            </w:r>
          </w:p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13303" w:rsidRPr="00E53B23" w:rsidRDefault="00A13303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 թվականի ընթացքում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A13303" w:rsidRPr="00E53B23" w:rsidRDefault="00A13303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2023թ. համայնքի բյուջե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13303" w:rsidRPr="00E53B23" w:rsidRDefault="00A13303" w:rsidP="00E53B23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A13303" w:rsidRPr="00E53B23" w:rsidRDefault="00A13303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իրականացում:</w:t>
            </w:r>
          </w:p>
        </w:tc>
      </w:tr>
      <w:tr w:rsidR="00555B9D" w:rsidRPr="00A40D53" w:rsidTr="00E53B23">
        <w:trPr>
          <w:cantSplit/>
          <w:trHeight w:val="2103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555B9D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7964" w:type="dxa"/>
            <w:gridSpan w:val="6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Խաչմերուկների ցանկի կազմում</w:t>
            </w:r>
            <w:r w:rsidR="0094037D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Կնքել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պայմանագիր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հաղթող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կազմակերպության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հետ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իրականացնել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աշխատանքները</w:t>
            </w:r>
            <w:r w:rsidR="0094037D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  <w:p w:rsidR="00555B9D" w:rsidRPr="00E53B23" w:rsidRDefault="00555B9D" w:rsidP="00E53B23">
            <w:pPr>
              <w:numPr>
                <w:ilvl w:val="0"/>
                <w:numId w:val="62"/>
              </w:numPr>
              <w:spacing w:after="200"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Կազմել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քննարկել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ընդունել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աշխատանքների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կատարման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ավարտական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ակտը</w:t>
            </w:r>
            <w:r w:rsidR="0094037D">
              <w:rPr>
                <w:rFonts w:ascii="Sylfaen" w:hAnsi="Sylfaen" w:cs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6946" w:type="dxa"/>
            <w:gridSpan w:val="9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ind w:right="-69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Մուտքային ցուցանիշներ (ներդրված ռեսուրսներ)`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4"/>
              </w:numPr>
              <w:spacing w:after="0"/>
              <w:ind w:left="417" w:right="-69" w:hanging="57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/>
                <w:lang w:val="hy-AM" w:eastAsia="ru-RU"/>
              </w:rPr>
              <w:t>Անվտանգ երթևեկությունը ապահովելու և կազմակերպելու համար խելացի լուսացույցների տեղադրում և գոյություն ունեցող լուսացույցների փոխարինում նորով</w:t>
            </w:r>
            <w:r w:rsidR="00CF4588">
              <w:rPr>
                <w:rFonts w:ascii="Sylfaen" w:hAnsi="Sylfaen"/>
                <w:lang w:val="hy-AM" w:eastAsia="ru-RU"/>
              </w:rPr>
              <w:t xml:space="preserve"> – 1</w:t>
            </w:r>
            <w:r w:rsidRPr="00E53B23">
              <w:rPr>
                <w:rFonts w:ascii="Sylfaen" w:hAnsi="Sylfaen"/>
                <w:lang w:val="hy-AM" w:eastAsia="ru-RU"/>
              </w:rPr>
              <w:t xml:space="preserve"> խաչմերուկում</w:t>
            </w:r>
          </w:p>
          <w:p w:rsidR="00555B9D" w:rsidRPr="00E53B23" w:rsidRDefault="00555B9D" w:rsidP="0094037D">
            <w:pPr>
              <w:pStyle w:val="aa"/>
              <w:numPr>
                <w:ilvl w:val="0"/>
                <w:numId w:val="64"/>
              </w:numPr>
              <w:spacing w:after="0"/>
              <w:ind w:left="417" w:right="-69" w:hanging="57"/>
              <w:jc w:val="both"/>
              <w:rPr>
                <w:rFonts w:ascii="Sylfaen" w:hAnsi="Sylfaen" w:cs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Աբովյան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համայնքի</w:t>
            </w:r>
            <w:r w:rsidRPr="00E53B23">
              <w:rPr>
                <w:rFonts w:ascii="Sylfaen" w:hAnsi="Sylfaen"/>
                <w:lang w:val="hy-AM"/>
              </w:rPr>
              <w:t xml:space="preserve"> 2023 </w:t>
            </w:r>
            <w:r w:rsidRPr="00E53B23">
              <w:rPr>
                <w:rFonts w:ascii="Sylfaen" w:hAnsi="Sylfaen" w:cs="Sylfaen"/>
                <w:lang w:val="hy-AM"/>
              </w:rPr>
              <w:t>թվականի</w:t>
            </w:r>
            <w:r w:rsidRPr="00E53B23">
              <w:rPr>
                <w:rFonts w:ascii="Sylfaen" w:hAnsi="Sylfaen"/>
                <w:lang w:val="hy-AM"/>
              </w:rPr>
              <w:t xml:space="preserve">  </w:t>
            </w:r>
            <w:r w:rsidRPr="00E53B23">
              <w:rPr>
                <w:rFonts w:ascii="Sylfaen" w:hAnsi="Sylfaen" w:cs="Sylfaen"/>
                <w:lang w:val="hy-AM"/>
              </w:rPr>
              <w:t>բյուջեի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 xml:space="preserve">միջոցներից </w:t>
            </w:r>
            <w:r w:rsidR="0043411E">
              <w:rPr>
                <w:rFonts w:ascii="Sylfaen" w:hAnsi="Sylfaen" w:cs="Sylfaen"/>
                <w:lang w:val="hy-AM"/>
              </w:rPr>
              <w:t>– 30 000․</w:t>
            </w:r>
            <w:r w:rsidR="0043411E">
              <w:rPr>
                <w:rFonts w:ascii="Times New Roman" w:hAnsi="Times New Roman" w:cs="Times New Roman"/>
                <w:lang w:val="hy-AM"/>
              </w:rPr>
              <w:t>0</w:t>
            </w:r>
            <w:r w:rsidRPr="00E53B23">
              <w:rPr>
                <w:rFonts w:ascii="Sylfaen" w:hAnsi="Sylfaen" w:cs="Sylfaen"/>
                <w:lang w:val="hy-AM"/>
              </w:rPr>
              <w:t xml:space="preserve"> հազար դրամ</w:t>
            </w:r>
          </w:p>
        </w:tc>
      </w:tr>
      <w:tr w:rsidR="00555B9D" w:rsidRPr="00123694" w:rsidTr="00004B7D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764616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3.</w:t>
            </w:r>
          </w:p>
        </w:tc>
        <w:tc>
          <w:tcPr>
            <w:tcW w:w="14910" w:type="dxa"/>
            <w:gridSpan w:val="15"/>
            <w:shd w:val="clear" w:color="auto" w:fill="C7C9F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ՃԱՆԱՊԱՐՀԱՅԻՆ ՆՇԱՆՆԵՐԻ ՏԵՂԱԴՐՈՒՄ</w:t>
            </w:r>
          </w:p>
        </w:tc>
      </w:tr>
      <w:tr w:rsidR="00672387" w:rsidRPr="00123694" w:rsidTr="00E53B23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E53B23" w:rsidRDefault="00555B9D" w:rsidP="00E53B23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2861" w:type="dxa"/>
            <w:gridSpan w:val="3"/>
            <w:shd w:val="clear" w:color="auto" w:fill="FFFFFF" w:themeFill="background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կազմակերպման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տեխնիկական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միջոցների՝ճանապարհային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նշանների ներդրում։</w:t>
            </w:r>
          </w:p>
        </w:tc>
        <w:tc>
          <w:tcPr>
            <w:tcW w:w="3261" w:type="dxa"/>
            <w:shd w:val="clear" w:color="auto" w:fill="FFFFFF" w:themeFill="background1"/>
          </w:tcPr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Ծրագրի նպատակը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կազմակերպումը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`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տրանսպորտային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միջոցների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հետիոտների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անխափան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ու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անվտանգ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ապահովումը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և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ճանապարհների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թողունակության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մեծացումն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shd w:val="clear" w:color="auto" w:fill="FFFFFF"/>
                <w:lang w:val="hy-AM"/>
              </w:rPr>
              <w:t>է</w:t>
            </w:r>
            <w:r w:rsidRPr="00E53B23">
              <w:rPr>
                <w:rFonts w:ascii="Sylfaen" w:hAnsi="Sylfaen"/>
                <w:b w:val="0"/>
                <w:sz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4110" w:type="dxa"/>
            <w:gridSpan w:val="5"/>
            <w:shd w:val="clear" w:color="auto" w:fill="FFFFFF" w:themeFill="background1"/>
          </w:tcPr>
          <w:p w:rsidR="00555B9D" w:rsidRPr="00E53B23" w:rsidRDefault="00555B9D" w:rsidP="00E53B23">
            <w:pPr>
              <w:pStyle w:val="aa"/>
              <w:numPr>
                <w:ilvl w:val="0"/>
                <w:numId w:val="65"/>
              </w:numPr>
              <w:spacing w:after="0"/>
              <w:ind w:left="-33" w:right="-69" w:firstLine="142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նշաններով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նշագծված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փողոցներից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բնակչության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և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ուղևորների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բավարարվածությունը</w:t>
            </w:r>
            <w:r w:rsidRPr="00E53B23">
              <w:rPr>
                <w:rFonts w:ascii="Sylfaen" w:hAnsi="Sylfaen"/>
                <w:lang w:val="hy-AM"/>
              </w:rPr>
              <w:t xml:space="preserve"> – 80%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5"/>
              </w:numPr>
              <w:tabs>
                <w:tab w:val="left" w:pos="251"/>
              </w:tabs>
              <w:ind w:left="-33" w:firstLine="142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/>
                <w:lang w:val="hy-AM"/>
              </w:rPr>
              <w:t xml:space="preserve">Ճանապարհային նշանների տեղադրում -   </w:t>
            </w:r>
            <w:r w:rsidR="00BA0500">
              <w:rPr>
                <w:rFonts w:ascii="Sylfaen" w:hAnsi="Sylfaen"/>
              </w:rPr>
              <w:t>20</w:t>
            </w:r>
            <w:r w:rsidRPr="00E53B23">
              <w:rPr>
                <w:rFonts w:ascii="Sylfaen" w:hAnsi="Sylfaen"/>
              </w:rPr>
              <w:t xml:space="preserve">0 </w:t>
            </w:r>
            <w:r w:rsidRPr="00E53B23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extDirection w:val="btLr"/>
          </w:tcPr>
          <w:p w:rsidR="00555B9D" w:rsidRPr="00E53B23" w:rsidRDefault="00555B9D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 թվականի ընթացքում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extDirection w:val="btLr"/>
          </w:tcPr>
          <w:p w:rsidR="00555B9D" w:rsidRPr="00E53B23" w:rsidRDefault="00555B9D" w:rsidP="00E53B23">
            <w:pPr>
              <w:spacing w:line="276" w:lineRule="auto"/>
              <w:ind w:left="113"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2023թ. համայնքի բյուջե</w:t>
            </w:r>
          </w:p>
        </w:tc>
        <w:tc>
          <w:tcPr>
            <w:tcW w:w="2410" w:type="dxa"/>
            <w:shd w:val="clear" w:color="auto" w:fill="FFFFFF" w:themeFill="background1"/>
          </w:tcPr>
          <w:p w:rsidR="00555B9D" w:rsidRPr="00E53B23" w:rsidRDefault="00555B9D" w:rsidP="00E53B23">
            <w:pPr>
              <w:spacing w:line="276" w:lineRule="auto"/>
              <w:contextualSpacing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հաշվետվությունների</w:t>
            </w:r>
          </w:p>
          <w:p w:rsidR="00555B9D" w:rsidRPr="00E53B23" w:rsidRDefault="00555B9D" w:rsidP="00E53B23">
            <w:pPr>
              <w:spacing w:line="276" w:lineRule="auto"/>
              <w:ind w:right="-69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իրականացում:</w:t>
            </w:r>
          </w:p>
        </w:tc>
      </w:tr>
      <w:tr w:rsidR="00555B9D" w:rsidRPr="00123694" w:rsidTr="0094037D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555B9D" w:rsidRPr="00123694" w:rsidRDefault="00555B9D" w:rsidP="0010111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390" w:type="dxa"/>
            <w:gridSpan w:val="7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line="276" w:lineRule="auto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6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երթևեկության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պայմանների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և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վիճակի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="0094037D">
              <w:rPr>
                <w:rFonts w:ascii="Sylfaen" w:hAnsi="Sylfaen" w:cs="Sylfaen"/>
                <w:lang w:val="hy-AM"/>
              </w:rPr>
              <w:t>ուսումնասիրություն։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6"/>
              </w:numPr>
              <w:spacing w:after="0"/>
              <w:ind w:left="397" w:hanging="284"/>
              <w:jc w:val="both"/>
              <w:rPr>
                <w:rFonts w:ascii="Sylfaen" w:hAnsi="Sylfaen"/>
                <w:b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Վերահսկողական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աշխատանքների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արդյունքներից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ստացված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տվյալների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վերլուծության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հիման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վրա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ճանապարհային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նշաններ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տեղակայելու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lang w:val="hy-AM"/>
              </w:rPr>
              <w:t>միջոցառումներ</w:t>
            </w:r>
            <w:r w:rsidR="0094037D">
              <w:rPr>
                <w:rFonts w:ascii="Sylfaen" w:hAnsi="Sylfaen" w:cs="Sylfaen"/>
                <w:lang w:val="hy-AM"/>
              </w:rPr>
              <w:t>ի</w:t>
            </w:r>
            <w:r w:rsidRPr="00E53B23">
              <w:rPr>
                <w:rFonts w:ascii="Sylfaen" w:hAnsi="Sylfaen"/>
                <w:lang w:val="hy-AM"/>
              </w:rPr>
              <w:t xml:space="preserve"> </w:t>
            </w:r>
            <w:r w:rsidR="0094037D">
              <w:rPr>
                <w:rFonts w:ascii="Sylfaen" w:hAnsi="Sylfaen" w:cs="Sylfaen"/>
                <w:lang w:val="hy-AM"/>
              </w:rPr>
              <w:t>իրականացում։</w:t>
            </w:r>
          </w:p>
          <w:p w:rsidR="00555B9D" w:rsidRPr="00E53B23" w:rsidRDefault="00555B9D" w:rsidP="00E53B23">
            <w:pPr>
              <w:pStyle w:val="aa"/>
              <w:numPr>
                <w:ilvl w:val="0"/>
                <w:numId w:val="66"/>
              </w:numPr>
              <w:spacing w:after="0"/>
              <w:ind w:left="397" w:hanging="284"/>
              <w:jc w:val="both"/>
              <w:rPr>
                <w:rFonts w:ascii="Sylfaen" w:hAnsi="Sylfaen"/>
                <w:b/>
                <w:lang w:val="hy-AM"/>
              </w:rPr>
            </w:pPr>
            <w:r w:rsidRPr="00E53B23">
              <w:rPr>
                <w:rFonts w:ascii="Sylfaen" w:hAnsi="Sylfaen" w:cs="Sylfaen"/>
                <w:lang w:val="hy-AM"/>
              </w:rPr>
              <w:t>Ճանապարհային նշանների հետագա սպասարկում, պարբերական մոնիթորինգի իրականացում</w:t>
            </w:r>
            <w:r w:rsidR="0094037D">
              <w:rPr>
                <w:rFonts w:ascii="Sylfaen" w:hAnsi="Sylfaen" w:cs="Sylfaen"/>
                <w:lang w:val="hy-AM"/>
              </w:rPr>
              <w:t>։</w:t>
            </w:r>
          </w:p>
        </w:tc>
        <w:tc>
          <w:tcPr>
            <w:tcW w:w="6520" w:type="dxa"/>
            <w:gridSpan w:val="8"/>
            <w:shd w:val="clear" w:color="auto" w:fill="FFF2CC" w:themeFill="accent4" w:themeFillTint="33"/>
          </w:tcPr>
          <w:p w:rsidR="00555B9D" w:rsidRPr="00E53B23" w:rsidRDefault="00555B9D" w:rsidP="00E53B23">
            <w:pPr>
              <w:spacing w:after="120" w:line="276" w:lineRule="auto"/>
              <w:ind w:right="-68"/>
              <w:jc w:val="both"/>
              <w:rPr>
                <w:rFonts w:ascii="Sylfaen" w:hAnsi="Sylfaen"/>
                <w:sz w:val="22"/>
                <w:lang w:val="hy-AM"/>
              </w:rPr>
            </w:pPr>
            <w:r w:rsidRPr="00E53B23">
              <w:rPr>
                <w:rFonts w:ascii="Sylfaen" w:hAnsi="Sylfaen"/>
                <w:sz w:val="22"/>
                <w:lang w:val="hy-AM"/>
              </w:rPr>
              <w:t>Մուտքային ցուցանիշներ (ներդրված ռեսուրսներ)`</w:t>
            </w:r>
          </w:p>
          <w:p w:rsidR="00555B9D" w:rsidRPr="007E49FA" w:rsidRDefault="00555B9D" w:rsidP="00E53B23">
            <w:pPr>
              <w:numPr>
                <w:ilvl w:val="0"/>
                <w:numId w:val="67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E53B23">
              <w:rPr>
                <w:rFonts w:ascii="Sylfaen" w:hAnsi="Sylfaen"/>
                <w:b w:val="0"/>
                <w:sz w:val="22"/>
                <w:lang w:val="hy-AM"/>
              </w:rPr>
              <w:t>Ճանապարհների նշանների տեղադրում-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 xml:space="preserve"> 5</w:t>
            </w:r>
            <w:r w:rsidR="00EC6E16">
              <w:rPr>
                <w:rFonts w:ascii="Sylfaen" w:hAnsi="Sylfaen"/>
                <w:b w:val="0"/>
                <w:sz w:val="22"/>
                <w:lang w:val="hy-AM"/>
              </w:rPr>
              <w:t> </w:t>
            </w:r>
            <w:r w:rsidR="0043411E">
              <w:rPr>
                <w:rFonts w:ascii="Sylfaen" w:hAnsi="Sylfaen"/>
                <w:b w:val="0"/>
                <w:sz w:val="22"/>
                <w:lang w:val="hy-AM"/>
              </w:rPr>
              <w:t>000</w:t>
            </w:r>
            <w:r w:rsidR="00EC6E16" w:rsidRPr="00EC6E16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b w:val="0"/>
                <w:sz w:val="22"/>
                <w:lang w:val="hy-AM"/>
              </w:rPr>
              <w:t>0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հազար</w:t>
            </w:r>
            <w:r w:rsidRPr="00E53B23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E53B23">
              <w:rPr>
                <w:rFonts w:ascii="Sylfaen" w:hAnsi="Sylfaen" w:cs="Sylfaen"/>
                <w:b w:val="0"/>
                <w:sz w:val="22"/>
                <w:lang w:val="hy-AM"/>
              </w:rPr>
              <w:t>դրամ</w:t>
            </w:r>
          </w:p>
          <w:p w:rsidR="007E49FA" w:rsidRPr="00E53B23" w:rsidRDefault="007E49FA" w:rsidP="00E53B23">
            <w:pPr>
              <w:numPr>
                <w:ilvl w:val="0"/>
                <w:numId w:val="67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5964DA">
              <w:rPr>
                <w:rFonts w:ascii="Sylfaen" w:hAnsi="Sylfaen"/>
                <w:b w:val="0"/>
                <w:sz w:val="22"/>
                <w:lang w:val="hy-AM"/>
              </w:rPr>
              <w:t>Ճանապարհային նշաններով կահավորվածության մակարդակը- Բավարա</w:t>
            </w:r>
          </w:p>
          <w:p w:rsidR="00555B9D" w:rsidRPr="00E53B23" w:rsidRDefault="00555B9D" w:rsidP="00BA0500">
            <w:pPr>
              <w:spacing w:line="276" w:lineRule="auto"/>
              <w:ind w:left="397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</w:tr>
    </w:tbl>
    <w:p w:rsidR="00555B9D" w:rsidRDefault="00555B9D" w:rsidP="00555B9D">
      <w:pPr>
        <w:tabs>
          <w:tab w:val="left" w:pos="2175"/>
        </w:tabs>
        <w:rPr>
          <w:lang w:val="hy-AM"/>
        </w:rPr>
        <w:sectPr w:rsidR="00555B9D" w:rsidSect="00555B9D">
          <w:pgSz w:w="16838" w:h="11906" w:orient="landscape"/>
          <w:pgMar w:top="720" w:right="720" w:bottom="720" w:left="720" w:header="709" w:footer="709" w:gutter="0"/>
          <w:cols w:space="708"/>
          <w:docGrid w:linePitch="437"/>
        </w:sectPr>
      </w:pPr>
    </w:p>
    <w:p w:rsidR="00555B9D" w:rsidRPr="00123694" w:rsidRDefault="00555B9D" w:rsidP="00555B9D">
      <w:pPr>
        <w:spacing w:after="0" w:line="20" w:lineRule="atLeast"/>
        <w:rPr>
          <w:rFonts w:ascii="Sylfaen" w:hAnsi="Sylfaen"/>
          <w:color w:val="000000" w:themeColor="text1"/>
          <w:sz w:val="24"/>
          <w:szCs w:val="20"/>
          <w:lang w:val="hy-AM"/>
        </w:rPr>
      </w:pPr>
      <w:r>
        <w:rPr>
          <w:lang w:val="hy-AM"/>
        </w:rPr>
        <w:lastRenderedPageBreak/>
        <w:tab/>
      </w:r>
      <w:r w:rsidRPr="00123694">
        <w:rPr>
          <w:rFonts w:ascii="Sylfaen" w:hAnsi="Sylfaen"/>
          <w:color w:val="000000" w:themeColor="text1"/>
          <w:sz w:val="24"/>
          <w:szCs w:val="20"/>
          <w:lang w:val="hy-AM"/>
        </w:rPr>
        <w:t>ԱՌԵՎՏՈՒՐ ԵՎ ԾԱՌԱՅՈՒԹՅՈՒՆՆԵՐ</w:t>
      </w:r>
    </w:p>
    <w:p w:rsidR="00555B9D" w:rsidRPr="00123694" w:rsidRDefault="00555B9D" w:rsidP="00555B9D">
      <w:pPr>
        <w:spacing w:after="0" w:line="20" w:lineRule="atLeast"/>
        <w:rPr>
          <w:rFonts w:ascii="Sylfaen" w:hAnsi="Sylfaen"/>
          <w:color w:val="000000" w:themeColor="text1"/>
          <w:sz w:val="24"/>
          <w:szCs w:val="20"/>
          <w:lang w:val="hy-AM"/>
        </w:rPr>
      </w:pP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493"/>
        <w:gridCol w:w="3204"/>
      </w:tblGrid>
      <w:tr w:rsidR="00555B9D" w:rsidRPr="00123694" w:rsidTr="00A44DCD">
        <w:trPr>
          <w:jc w:val="center"/>
        </w:trPr>
        <w:tc>
          <w:tcPr>
            <w:tcW w:w="3759" w:type="dxa"/>
            <w:tcBorders>
              <w:right w:val="nil"/>
            </w:tcBorders>
            <w:shd w:val="clear" w:color="auto" w:fill="F7CAAC" w:themeFill="accent2" w:themeFillTint="66"/>
          </w:tcPr>
          <w:p w:rsidR="00555B9D" w:rsidRPr="00123694" w:rsidRDefault="00555B9D" w:rsidP="0010111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:rsidR="00555B9D" w:rsidRPr="00123694" w:rsidRDefault="00555B9D" w:rsidP="0010111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sz w:val="22"/>
                <w:lang w:val="hy-AM"/>
              </w:rPr>
              <w:t>Վիճակի նկարագիր</w:t>
            </w:r>
          </w:p>
        </w:tc>
        <w:tc>
          <w:tcPr>
            <w:tcW w:w="3204" w:type="dxa"/>
            <w:tcBorders>
              <w:left w:val="nil"/>
            </w:tcBorders>
            <w:shd w:val="clear" w:color="auto" w:fill="F7CAAC" w:themeFill="accent2" w:themeFillTint="66"/>
          </w:tcPr>
          <w:p w:rsidR="00555B9D" w:rsidRPr="00123694" w:rsidRDefault="00555B9D" w:rsidP="0010111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shd w:val="clear" w:color="auto" w:fill="FBE4D5" w:themeFill="accent2" w:themeFillTint="33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sz w:val="22"/>
                <w:lang w:val="hy-AM"/>
              </w:rPr>
              <w:t>Ցուցանիշներ</w:t>
            </w:r>
          </w:p>
        </w:tc>
        <w:tc>
          <w:tcPr>
            <w:tcW w:w="3493" w:type="dxa"/>
            <w:shd w:val="clear" w:color="auto" w:fill="FBE4D5" w:themeFill="accent2" w:themeFillTint="33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sz w:val="22"/>
                <w:lang w:val="hy-AM"/>
              </w:rPr>
              <w:t>Չափի միավոր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123694" w:rsidRDefault="00AB524E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Sylfaen"/>
                <w:sz w:val="22"/>
                <w:lang w:val="hy-AM"/>
              </w:rPr>
              <w:t>Քանակ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Առևտրի կենտրոններ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en-US"/>
              </w:rPr>
            </w:pPr>
            <w:r w:rsidRPr="0037433B">
              <w:rPr>
                <w:rFonts w:ascii="Sylfaen" w:hAnsi="Sylfaen" w:cs="Sylfaen"/>
                <w:sz w:val="22"/>
                <w:lang w:val="en-US"/>
              </w:rPr>
              <w:t>2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Հանրային սննդի օբյեկտներ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BA0500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4"/>
                <w:lang w:val="hy-AM"/>
              </w:rPr>
              <w:t>97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Arial"/>
                <w:b w:val="0"/>
                <w:sz w:val="22"/>
                <w:szCs w:val="24"/>
                <w:lang w:val="hy-AM"/>
              </w:rPr>
              <w:t>Ոչ պարենային ապրանքների վաճառքի խանութներ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37433B">
              <w:rPr>
                <w:rFonts w:ascii="Sylfaen" w:hAnsi="Sylfaen" w:cs="Arial"/>
                <w:sz w:val="22"/>
                <w:szCs w:val="24"/>
                <w:lang w:val="hy-AM"/>
              </w:rPr>
              <w:t>402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Հյուրանոցային համալիրներ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BA0500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Sylfaen"/>
                <w:sz w:val="22"/>
                <w:lang w:val="hy-AM"/>
              </w:rPr>
              <w:t>14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Գյուղական արտադրանքի շուկաներ / տոնավաճառներ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en-US"/>
              </w:rPr>
            </w:pPr>
            <w:r w:rsidRPr="0037433B">
              <w:rPr>
                <w:rFonts w:ascii="Sylfaen" w:hAnsi="Sylfaen" w:cs="Sylfaen"/>
                <w:sz w:val="22"/>
                <w:lang w:val="en-US"/>
              </w:rPr>
              <w:t>1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Arial"/>
                <w:b w:val="0"/>
                <w:sz w:val="22"/>
                <w:szCs w:val="24"/>
                <w:lang w:val="hy-AM"/>
              </w:rPr>
            </w:pPr>
            <w:bookmarkStart w:id="5" w:name="_Hlk98232704"/>
            <w:r w:rsidRPr="00123694">
              <w:rPr>
                <w:rFonts w:ascii="Sylfaen" w:hAnsi="Sylfaen" w:cs="Arial"/>
                <w:b w:val="0"/>
                <w:sz w:val="22"/>
                <w:szCs w:val="24"/>
                <w:lang w:val="hy-AM"/>
              </w:rPr>
              <w:t>Սննդամթերքի և ոչ պարենային ապրանքների վաճառքի խառը խանութներ</w:t>
            </w:r>
            <w:bookmarkEnd w:id="5"/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37433B">
              <w:rPr>
                <w:rFonts w:ascii="Sylfaen" w:hAnsi="Sylfaen" w:cs="Arial"/>
                <w:sz w:val="22"/>
                <w:szCs w:val="24"/>
                <w:lang w:val="hy-AM"/>
              </w:rPr>
              <w:t>225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Տոնավաճառներ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555B9D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 w:rsidRPr="0037433B">
              <w:rPr>
                <w:rFonts w:ascii="Sylfaen" w:hAnsi="Sylfaen" w:cs="Arial"/>
                <w:sz w:val="22"/>
                <w:szCs w:val="24"/>
                <w:lang w:val="hy-AM"/>
              </w:rPr>
              <w:t>2</w:t>
            </w:r>
          </w:p>
        </w:tc>
      </w:tr>
      <w:tr w:rsidR="00555B9D" w:rsidRPr="00123694" w:rsidTr="00A44DCD">
        <w:trPr>
          <w:jc w:val="center"/>
        </w:trPr>
        <w:tc>
          <w:tcPr>
            <w:tcW w:w="3759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2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2"/>
                <w:lang w:val="hy-AM"/>
              </w:rPr>
              <w:t>Սգո սրահներ</w:t>
            </w:r>
          </w:p>
        </w:tc>
        <w:tc>
          <w:tcPr>
            <w:tcW w:w="3493" w:type="dxa"/>
            <w:vAlign w:val="center"/>
          </w:tcPr>
          <w:p w:rsidR="00555B9D" w:rsidRPr="00123694" w:rsidRDefault="00555B9D" w:rsidP="00542F41">
            <w:pPr>
              <w:spacing w:after="200" w:line="276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123694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3204" w:type="dxa"/>
            <w:shd w:val="clear" w:color="auto" w:fill="FBE4D5" w:themeFill="accent2" w:themeFillTint="33"/>
            <w:vAlign w:val="center"/>
          </w:tcPr>
          <w:p w:rsidR="00555B9D" w:rsidRPr="0037433B" w:rsidRDefault="00BA0500" w:rsidP="00542F41">
            <w:pPr>
              <w:spacing w:after="200" w:line="276" w:lineRule="auto"/>
              <w:rPr>
                <w:rFonts w:ascii="Sylfaen" w:hAnsi="Sylfaen" w:cs="Sylfaen"/>
                <w:sz w:val="22"/>
                <w:lang w:val="hy-AM"/>
              </w:rPr>
            </w:pPr>
            <w:r>
              <w:rPr>
                <w:rFonts w:ascii="Sylfaen" w:hAnsi="Sylfaen" w:cs="Sylfaen"/>
                <w:sz w:val="22"/>
                <w:lang w:val="hy-AM"/>
              </w:rPr>
              <w:t>4</w:t>
            </w:r>
          </w:p>
        </w:tc>
      </w:tr>
    </w:tbl>
    <w:p w:rsidR="00555B9D" w:rsidRPr="00123694" w:rsidRDefault="00555B9D" w:rsidP="00555B9D">
      <w:pPr>
        <w:spacing w:after="0" w:line="20" w:lineRule="atLeast"/>
        <w:rPr>
          <w:rFonts w:ascii="Sylfaen" w:hAnsi="Sylfaen"/>
          <w:b w:val="0"/>
          <w:color w:val="000000" w:themeColor="text1"/>
          <w:sz w:val="20"/>
          <w:szCs w:val="20"/>
          <w:lang w:val="hy-AM"/>
        </w:rPr>
      </w:pPr>
    </w:p>
    <w:p w:rsidR="00CA1DED" w:rsidRPr="00123694" w:rsidRDefault="00555B9D" w:rsidP="00CA1DED">
      <w:pPr>
        <w:spacing w:line="259" w:lineRule="auto"/>
        <w:jc w:val="left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CA1DED" w:rsidRPr="00123694" w:rsidRDefault="00CA1DED" w:rsidP="00F575DB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Ապահովել գործունեության թույլտվությունների տրամադրման  ընթացքը, կազմել անհրաժեշտ փաստաթղթերի ցան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կը</w:t>
      </w: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 և օրենսդրական կարգավորումները։</w:t>
      </w:r>
    </w:p>
    <w:p w:rsidR="002461C4" w:rsidRPr="00123694" w:rsidRDefault="002461C4" w:rsidP="00F575DB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Հետևել գործունեության համար թույլտվության և 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ն</w:t>
      </w: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որմատիվային վճարների ժամանակին և ամբողջական կատարման գործընթացին։</w:t>
      </w:r>
    </w:p>
    <w:p w:rsidR="002461C4" w:rsidRPr="00123694" w:rsidRDefault="002461C4" w:rsidP="00F575DB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Կազմակերպել պարբերական ստուգայցեր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 </w:t>
      </w: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առևտրի և ծառայությունների ոլորտի տնտեսվարողների մոտ։</w:t>
      </w:r>
    </w:p>
    <w:p w:rsidR="00A44DCD" w:rsidRDefault="002461C4" w:rsidP="00A44DCD">
      <w:pPr>
        <w:pStyle w:val="aa"/>
        <w:numPr>
          <w:ilvl w:val="0"/>
          <w:numId w:val="95"/>
        </w:numPr>
        <w:spacing w:line="259" w:lineRule="auto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 xml:space="preserve">Բացօթյա ապօրինի առևտրի կանխարգելման </w:t>
      </w:r>
      <w:r w:rsidR="00123694" w:rsidRPr="00123694">
        <w:rPr>
          <w:rFonts w:ascii="Sylfaen" w:hAnsi="Sylfaen" w:cs="Sylfaen"/>
          <w:color w:val="000000" w:themeColor="text1"/>
          <w:sz w:val="24"/>
          <w:szCs w:val="20"/>
          <w:lang w:val="hy-AM"/>
        </w:rPr>
        <w:t>արդյունավետության բարձրացում։</w:t>
      </w:r>
    </w:p>
    <w:p w:rsidR="00A44DCD" w:rsidRDefault="00A44DCD" w:rsidP="00A44DCD">
      <w:pPr>
        <w:spacing w:line="259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A44DCD" w:rsidRPr="005964DA" w:rsidRDefault="00A44DCD" w:rsidP="00A44DCD">
      <w:pPr>
        <w:spacing w:line="259" w:lineRule="auto"/>
        <w:jc w:val="both"/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sectPr w:rsidR="00A44DCD" w:rsidRPr="005964DA" w:rsidSect="00555B9D">
          <w:pgSz w:w="11906" w:h="16838"/>
          <w:pgMar w:top="720" w:right="720" w:bottom="1701" w:left="720" w:header="709" w:footer="709" w:gutter="0"/>
          <w:cols w:space="708"/>
          <w:docGrid w:linePitch="437"/>
        </w:sectPr>
      </w:pPr>
      <w:r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 xml:space="preserve">2023 թվականի ընթացքում առևտրի և ծառայությունների ոլորտում </w:t>
      </w:r>
      <w:r w:rsidR="005964DA"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 xml:space="preserve">շարունակական աշխատանքներ են </w:t>
      </w:r>
      <w:r w:rsid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>տարվելու</w:t>
      </w:r>
      <w:r w:rsidR="005964DA"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 xml:space="preserve"> առկա հիմնախնդիրների լուծման ուղղությամբ</w:t>
      </w:r>
      <w:r w:rsidRPr="005964DA">
        <w:rPr>
          <w:rFonts w:ascii="Sylfaen" w:hAnsi="Sylfaen" w:cs="Sylfaen"/>
          <w:b w:val="0"/>
          <w:color w:val="000000" w:themeColor="text1"/>
          <w:sz w:val="24"/>
          <w:szCs w:val="20"/>
          <w:lang w:val="hy-AM"/>
        </w:rPr>
        <w:t>։</w:t>
      </w:r>
    </w:p>
    <w:p w:rsidR="00542F41" w:rsidRPr="00542F41" w:rsidRDefault="00542F41" w:rsidP="00542F41">
      <w:pPr>
        <w:rPr>
          <w:rFonts w:ascii="Sylfaen" w:hAnsi="Sylfaen"/>
          <w:color w:val="000000" w:themeColor="text1"/>
          <w:sz w:val="28"/>
          <w:szCs w:val="20"/>
          <w:lang w:val="hy-AM"/>
        </w:rPr>
      </w:pPr>
      <w:r w:rsidRPr="00542F41">
        <w:rPr>
          <w:rFonts w:ascii="Sylfaen" w:hAnsi="Sylfaen"/>
          <w:color w:val="000000" w:themeColor="text1"/>
          <w:sz w:val="28"/>
          <w:szCs w:val="20"/>
          <w:lang w:val="hy-AM"/>
        </w:rPr>
        <w:lastRenderedPageBreak/>
        <w:t>ԿՐԹՈՒԹՅԱՆ, ՄՇԱԿՈՒՅԹԻ, ՖԻԶԻԿԱԿԱՆ ԿՈՒԼՏՈՒՐԱ ԵՎ ՍՊՈՐՏԻ, ԵՐԻՏԱՍԱՐԴՈՒԹՅԱՆ ՀԱՐՑԵՐ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694"/>
        <w:gridCol w:w="1984"/>
      </w:tblGrid>
      <w:tr w:rsidR="00542F41" w:rsidRPr="00123694" w:rsidTr="00542F41">
        <w:trPr>
          <w:jc w:val="center"/>
        </w:trPr>
        <w:tc>
          <w:tcPr>
            <w:tcW w:w="9776" w:type="dxa"/>
            <w:gridSpan w:val="3"/>
            <w:shd w:val="clear" w:color="auto" w:fill="F7CAAC" w:themeFill="accent2" w:themeFillTint="66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Վիճակի նկարագիր</w:t>
            </w:r>
          </w:p>
        </w:tc>
      </w:tr>
      <w:tr w:rsidR="00542F41" w:rsidRPr="00123694" w:rsidTr="00542F41">
        <w:trPr>
          <w:jc w:val="center"/>
        </w:trPr>
        <w:tc>
          <w:tcPr>
            <w:tcW w:w="5098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Ցուցանիշներ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Չափի միավոր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AB524E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Քանակ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Հիմնական դպրոց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7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Միջնակարգ դպրոց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8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Ավագ դպրոց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3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Նախակրթարան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5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Կրթահամալիր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Քոլեջ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2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Մանկապարտեզ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>11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Երեխաների թիվ</w:t>
            </w:r>
          </w:p>
        </w:tc>
        <w:tc>
          <w:tcPr>
            <w:tcW w:w="2694" w:type="dxa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մարդ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47001D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>1</w:t>
            </w:r>
            <w:r>
              <w:rPr>
                <w:rFonts w:ascii="Sylfaen" w:hAnsi="Sylfaen" w:cs="Sylfaen"/>
                <w:sz w:val="24"/>
                <w:lang w:val="hy-AM"/>
              </w:rPr>
              <w:t>890</w:t>
            </w:r>
            <w:r w:rsidR="00542F41" w:rsidRPr="00542F41">
              <w:rPr>
                <w:rStyle w:val="af1"/>
                <w:rFonts w:ascii="Sylfaen" w:hAnsi="Sylfaen" w:cs="Sylfaen"/>
                <w:sz w:val="24"/>
                <w:lang w:val="en-US"/>
              </w:rPr>
              <w:footnoteReference w:id="7"/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Թանգարան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Թատրոն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1</w:t>
            </w:r>
          </w:p>
        </w:tc>
      </w:tr>
      <w:tr w:rsidR="00542F41" w:rsidRPr="00123694" w:rsidTr="00B82202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Գրադարան</w:t>
            </w:r>
          </w:p>
          <w:p w:rsidR="00B82202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Ք.Աբովյան</w:t>
            </w:r>
          </w:p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Բնակավայրեր</w:t>
            </w:r>
          </w:p>
        </w:tc>
        <w:tc>
          <w:tcPr>
            <w:tcW w:w="2694" w:type="dxa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bottom"/>
          </w:tcPr>
          <w:p w:rsid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sz w:val="24"/>
                <w:lang w:val="en-US"/>
              </w:rPr>
              <w:t>1</w:t>
            </w:r>
          </w:p>
          <w:p w:rsidR="00B82202" w:rsidRPr="00B82202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4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Համայնքի ենթակայությամբ գործող արտադպրոցական հաստատություններ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5</w:t>
            </w:r>
          </w:p>
        </w:tc>
      </w:tr>
      <w:tr w:rsidR="00B82202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«Երեխաների աջակցության կենտրոն»</w:t>
            </w:r>
          </w:p>
        </w:tc>
        <w:tc>
          <w:tcPr>
            <w:tcW w:w="2694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B82202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B82202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1</w:t>
            </w:r>
          </w:p>
        </w:tc>
      </w:tr>
      <w:tr w:rsidR="00B82202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Մշակույթի տուն</w:t>
            </w:r>
          </w:p>
        </w:tc>
        <w:tc>
          <w:tcPr>
            <w:tcW w:w="2694" w:type="dxa"/>
            <w:vAlign w:val="center"/>
          </w:tcPr>
          <w:p w:rsidR="00B82202" w:rsidRPr="00542F41" w:rsidRDefault="00B82202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B82202" w:rsidRDefault="00B82202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2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Համայնքային ենթակայության մարզական կառույցներ</w:t>
            </w:r>
          </w:p>
        </w:tc>
        <w:tc>
          <w:tcPr>
            <w:tcW w:w="2694" w:type="dxa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 w:rsidRPr="00542F41">
              <w:rPr>
                <w:rFonts w:ascii="Sylfaen" w:hAnsi="Sylfaen" w:cs="Sylfaen"/>
                <w:b w:val="0"/>
                <w:sz w:val="24"/>
                <w:lang w:val="hy-AM"/>
              </w:rPr>
              <w:t>հատ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1</w:t>
            </w:r>
          </w:p>
        </w:tc>
      </w:tr>
      <w:tr w:rsidR="00542F41" w:rsidRPr="00123694" w:rsidTr="00542F41">
        <w:trPr>
          <w:trHeight w:val="20"/>
          <w:jc w:val="center"/>
        </w:trPr>
        <w:tc>
          <w:tcPr>
            <w:tcW w:w="5098" w:type="dxa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 w:cs="Sylfaen"/>
                <w:b w:val="0"/>
                <w:sz w:val="24"/>
                <w:lang w:val="hy-AM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Արտադպրոցական հաստատությունների երեխաների թիվ</w:t>
            </w:r>
          </w:p>
        </w:tc>
        <w:tc>
          <w:tcPr>
            <w:tcW w:w="2694" w:type="dxa"/>
            <w:vAlign w:val="center"/>
          </w:tcPr>
          <w:p w:rsidR="00542F41" w:rsidRPr="00542F41" w:rsidRDefault="00BA0500" w:rsidP="00B82202">
            <w:pPr>
              <w:spacing w:line="240" w:lineRule="auto"/>
              <w:rPr>
                <w:rFonts w:ascii="Sylfaen" w:hAnsi="Sylfaen"/>
                <w:b w:val="0"/>
                <w:sz w:val="24"/>
                <w:lang w:val="en-US"/>
              </w:rPr>
            </w:pPr>
            <w:r>
              <w:rPr>
                <w:rFonts w:ascii="Sylfaen" w:hAnsi="Sylfaen" w:cs="Sylfaen"/>
                <w:b w:val="0"/>
                <w:sz w:val="24"/>
                <w:lang w:val="hy-AM"/>
              </w:rPr>
              <w:t>մարդ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542F41" w:rsidRPr="00542F41" w:rsidRDefault="00542F41" w:rsidP="00B82202">
            <w:pPr>
              <w:spacing w:line="240" w:lineRule="auto"/>
              <w:rPr>
                <w:rFonts w:ascii="Sylfaen" w:hAnsi="Sylfaen" w:cs="Sylfaen"/>
                <w:sz w:val="24"/>
                <w:lang w:val="hy-AM"/>
              </w:rPr>
            </w:pPr>
            <w:r w:rsidRPr="00542F41">
              <w:rPr>
                <w:rFonts w:ascii="Sylfaen" w:hAnsi="Sylfaen" w:cs="Sylfaen"/>
                <w:sz w:val="24"/>
                <w:lang w:val="hy-AM"/>
              </w:rPr>
              <w:t>1</w:t>
            </w:r>
            <w:r w:rsidR="00BA0500">
              <w:rPr>
                <w:rFonts w:ascii="Sylfaen" w:hAnsi="Sylfaen" w:cs="Sylfaen"/>
                <w:sz w:val="24"/>
                <w:lang w:val="hy-AM"/>
              </w:rPr>
              <w:t>961</w:t>
            </w:r>
          </w:p>
        </w:tc>
      </w:tr>
    </w:tbl>
    <w:p w:rsidR="00542F41" w:rsidRDefault="00542F41" w:rsidP="00542F41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</w:p>
    <w:p w:rsidR="00542F41" w:rsidRPr="00542F41" w:rsidRDefault="00542F41" w:rsidP="00542F41">
      <w:pPr>
        <w:spacing w:after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Հիմնախնդիրներ՝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eastAsia="Times New Roman" w:hAnsi="Sylfaen" w:cs="Times New Roman"/>
          <w:b w:val="0"/>
          <w:color w:val="000000" w:themeColor="text1"/>
          <w:sz w:val="24"/>
          <w:szCs w:val="24"/>
          <w:lang w:val="hy-AM"/>
        </w:rPr>
      </w:pPr>
      <w:r w:rsidRPr="00542F41">
        <w:rPr>
          <w:rFonts w:ascii="Sylfaen" w:eastAsia="Times New Roman" w:hAnsi="Sylfaen" w:cs="Times New Roman"/>
          <w:b w:val="0"/>
          <w:color w:val="000000" w:themeColor="text1"/>
          <w:sz w:val="24"/>
          <w:szCs w:val="24"/>
          <w:lang w:val="hy-AM"/>
        </w:rPr>
        <w:t>Բակերի խաղահրապարակների գույքի պարբերական նորոգում և թարմացում, բաց և փակ տաղավարների ավելացում, մարզական գույքի ձեռքբերում:</w:t>
      </w:r>
    </w:p>
    <w:p w:rsidR="00542F41" w:rsidRPr="00A44DCD" w:rsidRDefault="00542F41" w:rsidP="00A44DCD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eastAsia="Times New Roman" w:hAnsi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eastAsia="Times New Roman" w:hAnsi="Sylfaen"/>
          <w:b w:val="0"/>
          <w:color w:val="000000" w:themeColor="text1"/>
          <w:sz w:val="24"/>
          <w:szCs w:val="24"/>
          <w:lang w:val="hy-AM"/>
        </w:rPr>
        <w:t>Խմբասենյակների գույքի շարունակական թարմացում</w:t>
      </w:r>
      <w:r>
        <w:rPr>
          <w:rFonts w:ascii="Sylfaen" w:eastAsia="Times New Roman" w:hAnsi="Sylfaen"/>
          <w:b w:val="0"/>
          <w:color w:val="000000" w:themeColor="text1"/>
          <w:sz w:val="24"/>
          <w:szCs w:val="24"/>
          <w:lang w:val="en-US"/>
        </w:rPr>
        <w:t>: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hAnsi="Sylfaen" w:cs="Sylfaen"/>
          <w:b w:val="0"/>
          <w:sz w:val="24"/>
          <w:szCs w:val="24"/>
          <w:lang w:val="hy-AM"/>
        </w:rPr>
        <w:t xml:space="preserve">Հաստատությունների </w:t>
      </w:r>
      <w:r w:rsidRPr="00542F41">
        <w:rPr>
          <w:rFonts w:ascii="Sylfaen" w:hAnsi="Sylfaen" w:cs="Sylfaen"/>
          <w:b w:val="0"/>
          <w:sz w:val="24"/>
          <w:szCs w:val="24"/>
          <w:lang w:val="en-GB"/>
        </w:rPr>
        <w:t xml:space="preserve">գույքի </w:t>
      </w:r>
      <w:r w:rsidRPr="00542F41">
        <w:rPr>
          <w:rFonts w:ascii="Sylfaen" w:hAnsi="Sylfaen" w:cs="Sylfaen"/>
          <w:b w:val="0"/>
          <w:sz w:val="24"/>
          <w:szCs w:val="24"/>
          <w:lang w:val="hy-AM"/>
        </w:rPr>
        <w:t>արդիականաց</w:t>
      </w:r>
      <w:r w:rsidRPr="00542F41">
        <w:rPr>
          <w:rFonts w:ascii="Sylfaen" w:hAnsi="Sylfaen" w:cs="Sylfaen"/>
          <w:b w:val="0"/>
          <w:sz w:val="24"/>
          <w:szCs w:val="24"/>
          <w:lang w:val="en-GB"/>
        </w:rPr>
        <w:t>ում</w:t>
      </w:r>
      <w:r>
        <w:rPr>
          <w:rFonts w:ascii="Sylfaen" w:hAnsi="Sylfaen" w:cs="Sylfaen"/>
          <w:b w:val="0"/>
          <w:sz w:val="24"/>
          <w:szCs w:val="24"/>
          <w:lang w:val="en-GB"/>
        </w:rPr>
        <w:t>: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hAnsi="Sylfaen" w:cs="Sylfaen"/>
          <w:b w:val="0"/>
          <w:sz w:val="24"/>
          <w:szCs w:val="24"/>
          <w:lang w:val="hy-AM"/>
        </w:rPr>
        <w:t>Ջեռուցման համակարգի անցկացում</w:t>
      </w:r>
      <w:r>
        <w:rPr>
          <w:rFonts w:ascii="Sylfaen" w:hAnsi="Sylfaen" w:cs="Sylfaen"/>
          <w:b w:val="0"/>
          <w:sz w:val="24"/>
          <w:szCs w:val="24"/>
          <w:lang w:val="en-US"/>
        </w:rPr>
        <w:t>:</w:t>
      </w:r>
    </w:p>
    <w:p w:rsidR="00542F41" w:rsidRPr="00542F41" w:rsidRDefault="00542F41" w:rsidP="00542F41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542F41">
        <w:rPr>
          <w:rFonts w:ascii="Sylfaen" w:eastAsia="Times New Roman" w:hAnsi="Sylfaen" w:cs="Sylfaen"/>
          <w:b w:val="0"/>
          <w:sz w:val="24"/>
          <w:szCs w:val="24"/>
          <w:lang w:val="hy-AM"/>
        </w:rPr>
        <w:t xml:space="preserve">Սպորտի և մշակույթի համալիր կենտրոնի </w:t>
      </w:r>
      <w:r>
        <w:rPr>
          <w:rFonts w:ascii="Sylfaen" w:eastAsia="Times New Roman" w:hAnsi="Sylfaen" w:cs="Sylfaen"/>
          <w:b w:val="0"/>
          <w:sz w:val="24"/>
          <w:szCs w:val="24"/>
          <w:lang w:val="hy-AM"/>
        </w:rPr>
        <w:t>մասնաշենքի կապիտալ վերանորոգում:</w:t>
      </w:r>
    </w:p>
    <w:p w:rsidR="00542F41" w:rsidRPr="00542F41" w:rsidRDefault="00542F41" w:rsidP="0094037D">
      <w:pPr>
        <w:numPr>
          <w:ilvl w:val="0"/>
          <w:numId w:val="71"/>
        </w:numPr>
        <w:spacing w:after="0"/>
        <w:ind w:left="397" w:hanging="284"/>
        <w:contextualSpacing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  <w:sectPr w:rsidR="00542F41" w:rsidRPr="00542F41" w:rsidSect="00542F41">
          <w:pgSz w:w="11906" w:h="16838"/>
          <w:pgMar w:top="720" w:right="720" w:bottom="720" w:left="720" w:header="709" w:footer="709" w:gutter="0"/>
          <w:cols w:space="708"/>
          <w:docGrid w:linePitch="437"/>
        </w:sectPr>
      </w:pPr>
      <w:r w:rsidRPr="00542F41">
        <w:rPr>
          <w:rFonts w:ascii="Sylfaen" w:eastAsia="Times New Roman" w:hAnsi="Sylfaen" w:cs="Sylfaen"/>
          <w:b w:val="0"/>
          <w:sz w:val="24"/>
          <w:szCs w:val="24"/>
          <w:lang w:val="hy-AM"/>
        </w:rPr>
        <w:t>Սպորտի և մշակույթի համալիր կենտրոնի տեխնիկական վերազինում</w:t>
      </w:r>
      <w:r w:rsidRPr="00542F41">
        <w:rPr>
          <w:rStyle w:val="ac"/>
          <w:rFonts w:ascii="Sylfaen" w:hAnsi="Sylfaen" w:cs="Sylfaen"/>
          <w:color w:val="000000" w:themeColor="text1"/>
          <w:sz w:val="24"/>
          <w:szCs w:val="24"/>
          <w:u w:val="none"/>
          <w:lang w:val="hy-AM"/>
        </w:rPr>
        <w:t>:</w:t>
      </w:r>
    </w:p>
    <w:tbl>
      <w:tblPr>
        <w:tblStyle w:val="a9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861"/>
        <w:gridCol w:w="2835"/>
        <w:gridCol w:w="2410"/>
        <w:gridCol w:w="2552"/>
        <w:gridCol w:w="1417"/>
        <w:gridCol w:w="1276"/>
        <w:gridCol w:w="1843"/>
      </w:tblGrid>
      <w:tr w:rsidR="000E3E7E" w:rsidRPr="00123694" w:rsidTr="00E9682C">
        <w:trPr>
          <w:trHeight w:val="414"/>
          <w:jc w:val="center"/>
        </w:trPr>
        <w:tc>
          <w:tcPr>
            <w:tcW w:w="15730" w:type="dxa"/>
            <w:gridSpan w:val="8"/>
            <w:shd w:val="clear" w:color="auto" w:fill="E2EFD9" w:themeFill="accent6" w:themeFillTint="33"/>
            <w:vAlign w:val="center"/>
          </w:tcPr>
          <w:p w:rsidR="000E3E7E" w:rsidRPr="00123694" w:rsidRDefault="000E3E7E" w:rsidP="000E3E7E">
            <w:pPr>
              <w:spacing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lastRenderedPageBreak/>
              <w:tab/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2023 թվականին նախատեսվող ծրագրեր</w:t>
            </w:r>
          </w:p>
        </w:tc>
      </w:tr>
      <w:tr w:rsidR="000E3E7E" w:rsidRPr="00123694" w:rsidTr="00E9682C">
        <w:trPr>
          <w:trHeight w:val="906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  <w:vAlign w:val="center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en-US"/>
              </w:rPr>
            </w:pPr>
            <w:r w:rsidRPr="00123694">
              <w:rPr>
                <w:rFonts w:ascii="Sylfaen" w:hAnsi="Sylfaen"/>
                <w:noProof/>
                <w:sz w:val="22"/>
                <w:lang w:val="en-US"/>
              </w:rPr>
              <w:t>1.</w:t>
            </w:r>
          </w:p>
        </w:tc>
        <w:tc>
          <w:tcPr>
            <w:tcW w:w="2861" w:type="dxa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Ծրագրի անվանում</w:t>
            </w:r>
          </w:p>
        </w:tc>
        <w:tc>
          <w:tcPr>
            <w:tcW w:w="2835" w:type="dxa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Անմիջական նպատակ</w:t>
            </w:r>
          </w:p>
        </w:tc>
        <w:tc>
          <w:tcPr>
            <w:tcW w:w="4962" w:type="dxa"/>
            <w:gridSpan w:val="2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417" w:type="dxa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Սկիզբ և ավարտ</w:t>
            </w:r>
          </w:p>
        </w:tc>
        <w:tc>
          <w:tcPr>
            <w:tcW w:w="1276" w:type="dxa"/>
            <w:vMerge w:val="restart"/>
            <w:shd w:val="clear" w:color="auto" w:fill="C7C9F1"/>
          </w:tcPr>
          <w:p w:rsidR="000E3E7E" w:rsidRPr="00123694" w:rsidRDefault="000E3E7E" w:rsidP="00A44DCD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Ֆին</w:t>
            </w:r>
            <w:r w:rsidR="00A44DCD">
              <w:rPr>
                <w:rFonts w:ascii="Times New Roman" w:hAnsi="Times New Roman" w:cs="Times New Roman"/>
                <w:noProof/>
                <w:sz w:val="20"/>
                <w:lang w:val="hy-AM"/>
              </w:rPr>
              <w:t xml:space="preserve">․ </w:t>
            </w:r>
            <w:r w:rsidRPr="00123694">
              <w:rPr>
                <w:rFonts w:ascii="Sylfaen" w:hAnsi="Sylfaen"/>
                <w:noProof/>
                <w:sz w:val="20"/>
                <w:lang w:val="hy-AM"/>
              </w:rPr>
              <w:t>աղբյուր</w:t>
            </w:r>
          </w:p>
        </w:tc>
        <w:tc>
          <w:tcPr>
            <w:tcW w:w="1843" w:type="dxa"/>
            <w:vMerge w:val="restart"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0"/>
                <w:lang w:val="hy-AM"/>
              </w:rPr>
            </w:pPr>
            <w:r w:rsidRPr="00123694">
              <w:rPr>
                <w:rFonts w:ascii="Sylfaen" w:hAnsi="Sylfaen"/>
                <w:noProof/>
                <w:sz w:val="20"/>
                <w:lang w:val="hy-AM"/>
              </w:rPr>
              <w:t>Գնահատման եղանակ</w:t>
            </w:r>
          </w:p>
        </w:tc>
      </w:tr>
      <w:tr w:rsidR="000E3E7E" w:rsidRPr="00123694" w:rsidTr="00E9682C">
        <w:trPr>
          <w:trHeight w:val="57"/>
          <w:jc w:val="center"/>
        </w:trPr>
        <w:tc>
          <w:tcPr>
            <w:tcW w:w="536" w:type="dxa"/>
            <w:vMerge/>
            <w:shd w:val="clear" w:color="auto" w:fill="D9E2F3" w:themeFill="accent5" w:themeFillTint="33"/>
            <w:vAlign w:val="center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en-US"/>
              </w:rPr>
            </w:pPr>
          </w:p>
        </w:tc>
        <w:tc>
          <w:tcPr>
            <w:tcW w:w="2861" w:type="dxa"/>
            <w:shd w:val="clear" w:color="auto" w:fill="C7C9F1"/>
            <w:vAlign w:val="center"/>
          </w:tcPr>
          <w:p w:rsidR="000E3E7E" w:rsidRPr="00123694" w:rsidRDefault="000E3E7E" w:rsidP="000E3E7E">
            <w:pPr>
              <w:spacing w:after="160" w:line="259" w:lineRule="auto"/>
              <w:rPr>
                <w:rFonts w:ascii="Sylfaen" w:hAnsi="Sylfaen"/>
                <w:noProof/>
                <w:sz w:val="24"/>
                <w:lang w:val="hy-AM"/>
              </w:rPr>
            </w:pPr>
            <w:r w:rsidRPr="00123694">
              <w:rPr>
                <w:rFonts w:ascii="Sylfaen" w:hAnsi="Sylfaen"/>
                <w:noProof/>
                <w:sz w:val="22"/>
                <w:lang w:val="hy-AM"/>
              </w:rPr>
              <w:t>ՆԱԽԱԴՊՐՈՑԱԿԱՆ ԴԱՍՏԻԱՐԱԿՈՒԹՅՈՒՆ</w:t>
            </w:r>
          </w:p>
        </w:tc>
        <w:tc>
          <w:tcPr>
            <w:tcW w:w="2835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4962" w:type="dxa"/>
            <w:gridSpan w:val="2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C7C9F1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</w:tr>
      <w:tr w:rsidR="000E3E7E" w:rsidRPr="00A40D53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en-US"/>
              </w:rPr>
            </w:pPr>
          </w:p>
        </w:tc>
        <w:tc>
          <w:tcPr>
            <w:tcW w:w="2861" w:type="dxa"/>
            <w:shd w:val="clear" w:color="auto" w:fill="auto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Ապահովել համայնքում նախադպրոցական դասիարակության պատշաճ կազմակերպումը</w:t>
            </w:r>
            <w:r w:rsidR="00A44DCD"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։</w:t>
            </w:r>
          </w:p>
        </w:tc>
        <w:tc>
          <w:tcPr>
            <w:tcW w:w="2835" w:type="dxa"/>
            <w:shd w:val="clear" w:color="auto" w:fill="auto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Վերազինել նախադպրոցական ուսումնական հաստատությունները ծրագրային նյութերով, զարգացնող խաղային միջոցներով, դիտակտիկ պարագաներով, սարքավորումներով։ Մանկապարտեզների սննդի գնման, բաշխման վերաբերյալ ցանկացած տեսակի և բնույթի տեղեկատվության ստացման ժամկետի կրճատում, օպտիմալացնելով աշխատանքային գործընթացները։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Մանկապարտեզների թիվը – 1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t>1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Մանկապարտեզի խմբերի թիվը – 69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Մանկապարտեզում օրվա ընթացքում սննդի տրամադրման թիվը – </w:t>
            </w:r>
            <w:r w:rsidRPr="00A44DCD">
              <w:rPr>
                <w:rFonts w:ascii="Sylfaen" w:hAnsi="Sylfaen"/>
                <w:b w:val="0"/>
                <w:sz w:val="22"/>
                <w:szCs w:val="20"/>
                <w:lang w:val="hy-AM"/>
              </w:rPr>
              <w:t>3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Նախադպրոցական կրթության ծառայության մատուցման ժամաքանակը օրվա ընթացքում - 9   ժամ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Մանկապարտեզում 1 երեխայի համար ամսական ծնողական վճարի չափը –5000- 8000 դրամ 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Երեխաների տարեկան միջին հաճախելիությունը – 180 օր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  <w:r w:rsidR="00346533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-  255</w:t>
            </w: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 օր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Մեկ երեխայի հաշվով սննդի օրական ծախսերը – 400 դրամ</w:t>
            </w:r>
          </w:p>
          <w:p w:rsidR="000E3E7E" w:rsidRPr="00A44DCD" w:rsidRDefault="000E3E7E" w:rsidP="00A44DCD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Մանկապարտեզի ջեռուցման օրերի թիվը – 150 օր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 xml:space="preserve">2023 թվական </w:t>
            </w:r>
            <w:r w:rsidR="00A44DCD"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հունվար-</w:t>
            </w: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 xml:space="preserve"> դեկտեմբեր</w:t>
            </w:r>
          </w:p>
          <w:p w:rsidR="000E3E7E" w:rsidRPr="00A44DCD" w:rsidRDefault="000E3E7E" w:rsidP="00A44DCD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E7E" w:rsidRPr="00A44DCD" w:rsidRDefault="000E3E7E" w:rsidP="00E9682C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2023թ. համայնքի բյուջե</w:t>
            </w:r>
          </w:p>
        </w:tc>
        <w:tc>
          <w:tcPr>
            <w:tcW w:w="1843" w:type="dxa"/>
            <w:shd w:val="clear" w:color="auto" w:fill="auto"/>
          </w:tcPr>
          <w:p w:rsidR="000E3E7E" w:rsidRPr="00A44DCD" w:rsidRDefault="000E3E7E" w:rsidP="00A44DCD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Նախադպրոցական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0E3E7E" w:rsidRPr="00123694" w:rsidTr="00E9682C">
        <w:trPr>
          <w:cantSplit/>
          <w:trHeight w:val="907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E3E7E" w:rsidRPr="00123694" w:rsidRDefault="000E3E7E" w:rsidP="000E3E7E">
            <w:pPr>
              <w:spacing w:after="160" w:line="259" w:lineRule="auto"/>
              <w:jc w:val="left"/>
              <w:rPr>
                <w:rFonts w:ascii="Sylfaen" w:hAnsi="Sylfaen"/>
                <w:noProof/>
                <w:sz w:val="24"/>
                <w:lang w:val="hy-AM"/>
              </w:rPr>
            </w:pP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E3E7E" w:rsidRPr="00E9682C" w:rsidRDefault="000E3E7E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Միջոցառումներ՝</w:t>
            </w:r>
          </w:p>
          <w:p w:rsidR="000E3E7E" w:rsidRPr="00E9682C" w:rsidRDefault="000E3E7E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Նախադպրոցականների խնամքի և զարգացման կազմակերպում նրանց տարիքային, անձնային, անհատական և ֆիզիկական առանձնահատկություններին համապատասխան զարգացնող միջավայրում սանի ֆիզիկական, </w:t>
            </w:r>
            <w:r w:rsidRPr="00E9682C">
              <w:rPr>
                <w:rFonts w:ascii="Sylfaen" w:hAnsi="Sylfaen" w:cs="Courier New"/>
                <w:b w:val="0"/>
                <w:color w:val="000000" w:themeColor="text1"/>
                <w:sz w:val="22"/>
                <w:lang w:val="hy-AM"/>
              </w:rPr>
              <w:t> 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մտավոր, հոգևոր զարգացում, ազատ, ինքնաբուխ, ստեղծական գործունեության միջոցով առողջ կենսագործունեության կազմակերպում</w:t>
            </w:r>
            <w:r w:rsidR="00E9682C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0E3E7E" w:rsidRPr="00E9682C" w:rsidRDefault="00E9682C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</w:t>
            </w:r>
            <w:r w:rsidR="000E3E7E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շխարհաճանաչողության, կենսափորձի ձևավորում և զարգացում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0E3E7E" w:rsidRPr="00E9682C" w:rsidRDefault="00E9682C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Խ</w:t>
            </w:r>
            <w:r w:rsidR="000E3E7E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ոսքային կարողությունների, հաղորդակցական ունակությունների զարգացում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0E3E7E" w:rsidRPr="00E9682C" w:rsidRDefault="00E9682C" w:rsidP="00E9682C">
            <w:pPr>
              <w:numPr>
                <w:ilvl w:val="0"/>
                <w:numId w:val="72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</w:t>
            </w:r>
            <w:r w:rsidR="000E3E7E"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աների անհրաժեշտ հմտությունների ձևավորում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E3E7E" w:rsidRPr="00E9682C" w:rsidRDefault="000E3E7E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0E3E7E" w:rsidRPr="00E9682C" w:rsidRDefault="000E3E7E" w:rsidP="00E9682C">
            <w:pPr>
              <w:numPr>
                <w:ilvl w:val="0"/>
                <w:numId w:val="61"/>
              </w:numPr>
              <w:spacing w:line="276" w:lineRule="auto"/>
              <w:ind w:left="397" w:hanging="284"/>
              <w:jc w:val="left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Ծրագրի ֆինանսավորումն իրականացվում է համայանքի 2023 թվականի բյուջեի միջոցներով </w:t>
            </w:r>
            <w:r w:rsidR="00E9682C">
              <w:rPr>
                <w:rFonts w:ascii="Sylfaen" w:hAnsi="Sylfaen"/>
                <w:b w:val="0"/>
                <w:noProof/>
                <w:sz w:val="22"/>
                <w:lang w:val="hy-AM"/>
              </w:rPr>
              <w:t>–</w:t>
            </w:r>
            <w:r w:rsidR="00EC6E16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 767 000</w:t>
            </w:r>
            <w:r w:rsidR="00EC6E16" w:rsidRPr="00EC6E16">
              <w:rPr>
                <w:rFonts w:ascii="Sylfaen" w:hAnsi="Sylfaen"/>
                <w:b w:val="0"/>
                <w:noProof/>
                <w:sz w:val="22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b w:val="0"/>
                <w:noProof/>
                <w:sz w:val="22"/>
                <w:lang w:val="hy-AM"/>
              </w:rPr>
              <w:t>0</w:t>
            </w:r>
            <w:r w:rsidR="00E9682C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 հազար </w:t>
            </w: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դրամ</w:t>
            </w:r>
          </w:p>
          <w:p w:rsidR="000E3E7E" w:rsidRPr="00E9682C" w:rsidRDefault="000E3E7E" w:rsidP="00E9682C">
            <w:pPr>
              <w:numPr>
                <w:ilvl w:val="0"/>
                <w:numId w:val="61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335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,  որից կին՝ 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>2</w:t>
            </w:r>
            <w:r w:rsidR="00BA0500">
              <w:rPr>
                <w:rFonts w:ascii="Sylfaen" w:hAnsi="Sylfaen"/>
                <w:b w:val="0"/>
                <w:sz w:val="22"/>
              </w:rPr>
              <w:t>95</w:t>
            </w:r>
          </w:p>
          <w:p w:rsidR="000E3E7E" w:rsidRPr="00E9682C" w:rsidRDefault="000E3E7E" w:rsidP="00E9682C">
            <w:pPr>
              <w:spacing w:line="276" w:lineRule="auto"/>
              <w:ind w:left="360"/>
              <w:jc w:val="left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</w:p>
        </w:tc>
      </w:tr>
    </w:tbl>
    <w:tbl>
      <w:tblPr>
        <w:tblStyle w:val="4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141"/>
        <w:gridCol w:w="272"/>
        <w:gridCol w:w="2567"/>
        <w:gridCol w:w="1272"/>
        <w:gridCol w:w="1294"/>
        <w:gridCol w:w="265"/>
        <w:gridCol w:w="1843"/>
        <w:gridCol w:w="709"/>
        <w:gridCol w:w="142"/>
        <w:gridCol w:w="567"/>
        <w:gridCol w:w="141"/>
        <w:gridCol w:w="709"/>
        <w:gridCol w:w="3119"/>
      </w:tblGrid>
      <w:tr w:rsidR="00E9682C" w:rsidRPr="00123694" w:rsidTr="00E9682C">
        <w:trPr>
          <w:jc w:val="center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9682C" w:rsidRPr="00123694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2"/>
                <w:lang w:val="hy-AM"/>
              </w:rPr>
              <w:t>2.</w:t>
            </w:r>
          </w:p>
        </w:tc>
        <w:tc>
          <w:tcPr>
            <w:tcW w:w="15194" w:type="dxa"/>
            <w:gridSpan w:val="14"/>
            <w:tcBorders>
              <w:top w:val="single" w:sz="4" w:space="0" w:color="auto"/>
            </w:tcBorders>
            <w:shd w:val="clear" w:color="auto" w:fill="C7C9F1"/>
          </w:tcPr>
          <w:p w:rsidR="00E9682C" w:rsidRPr="00123694" w:rsidRDefault="00E9682C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2"/>
                <w:lang w:val="hy-AM"/>
              </w:rPr>
              <w:t xml:space="preserve">ԱՐՏԱԴՊՐՈՑԱԿԱՆ </w:t>
            </w:r>
            <w:r w:rsidRPr="00123694">
              <w:rPr>
                <w:rFonts w:ascii="Sylfaen" w:hAnsi="Sylfaen"/>
                <w:noProof/>
                <w:sz w:val="22"/>
                <w:lang w:val="hy-AM"/>
              </w:rPr>
              <w:t>ԴԱՍՏԻԱՐԱԿՈՒԹՅՈՒՆ</w:t>
            </w:r>
          </w:p>
        </w:tc>
      </w:tr>
      <w:tr w:rsidR="00E9682C" w:rsidRPr="00A40D53" w:rsidTr="00E9682C">
        <w:trPr>
          <w:cantSplit/>
          <w:trHeight w:val="290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123694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Համայնքում կանոնակարգված և որակյալ արտադպրոցական ծառայությունների մատուցում։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Արտադպրոցական դաստիարակության նպատակը սովորողների ազատ ժամանցի կազմակերպման միջոցով նրանց հետաքրքրությունների զարգացման համար պայմաններ ստեղծելն է և նպատակաուղղված է նրանց հոգևոր, գեղագիտական, ֆիզիկական զարգացմանը, ռազմահայրենասիրական դաստիարակությանը, բնապահպանական և կիրառական գիտելիքների ձեռքբերմանը:</w:t>
            </w:r>
          </w:p>
        </w:tc>
        <w:tc>
          <w:tcPr>
            <w:tcW w:w="4253" w:type="dxa"/>
            <w:gridSpan w:val="5"/>
            <w:shd w:val="clear" w:color="auto" w:fill="FFFFFF" w:themeFill="background1"/>
          </w:tcPr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Արտադպրոցական հիմնարկների թիվը -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</w:rPr>
              <w:t>8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Դպրոց հաճախող երեխաների թիվը  -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>1961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Ուսման  վճարի չափը – 2000 - 5000 դրամ 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Արտադպրոցական դաստիարակության  ծառայության մատուցման օրերի թիվը տարվա ընթացքում - </w:t>
            </w:r>
            <w:r w:rsidRPr="00E9682C">
              <w:rPr>
                <w:rFonts w:ascii="Sylfaen" w:hAnsi="Sylfaen"/>
                <w:b w:val="0"/>
                <w:color w:val="FF0000"/>
                <w:sz w:val="22"/>
                <w:lang w:val="hy-AM"/>
              </w:rPr>
              <w:t xml:space="preserve"> 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>255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 xml:space="preserve">  օր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13" w:hanging="113"/>
              <w:contextualSpacing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Ջեռուցման օրերի թիվը – 150 օր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after="160" w:line="276" w:lineRule="auto"/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2023 թվական հունվար-դեկտեմբեր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line="276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szCs w:val="20"/>
                <w:lang w:val="hy-AM"/>
              </w:rPr>
              <w:t>Արտադպրոցական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E9682C" w:rsidRPr="00123694" w:rsidTr="00E9682C">
        <w:trPr>
          <w:cantSplit/>
          <w:trHeight w:val="2400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123694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Pr="00E9682C" w:rsidRDefault="00E9682C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Միջոցառումներ՝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Արտադպրոցական տարիքի երեխաների ազատ ժամանցի կազմակերպման միջոցով  նրանց հետաքրքրությունների զարգացման համար պայմանների ստեղծում։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3"/>
              </w:numPr>
              <w:spacing w:after="0"/>
              <w:ind w:left="397" w:hanging="284"/>
              <w:jc w:val="both"/>
              <w:rPr>
                <w:rFonts w:ascii="Sylfaen" w:hAnsi="Sylfaen"/>
                <w:noProof/>
                <w:szCs w:val="20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>Հոգևոր, ստեղծագործական ունակությունների, գեղագիտական, ռազմահայրենասիրական դաստիարակություն։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Pr="00E9682C" w:rsidRDefault="00E9682C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4"/>
              </w:numPr>
              <w:spacing w:after="0"/>
              <w:ind w:left="397" w:hanging="284"/>
              <w:jc w:val="both"/>
              <w:rPr>
                <w:rFonts w:ascii="Sylfaen" w:hAnsi="Sylfaen"/>
                <w:noProof/>
                <w:szCs w:val="20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Համայնքի բյուջեի միջոցներ </w:t>
            </w:r>
            <w:r w:rsidR="0043411E">
              <w:rPr>
                <w:rFonts w:ascii="Sylfaen" w:hAnsi="Sylfaen"/>
                <w:color w:val="000000" w:themeColor="text1"/>
                <w:lang w:val="hy-AM"/>
              </w:rPr>
              <w:t>– 397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> </w:t>
            </w:r>
            <w:r w:rsidR="0043411E">
              <w:rPr>
                <w:rFonts w:ascii="Sylfaen" w:hAnsi="Sylfaen"/>
                <w:color w:val="000000" w:themeColor="text1"/>
                <w:lang w:val="hy-AM"/>
              </w:rPr>
              <w:t>500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43411E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0 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>հազար դրամ</w:t>
            </w:r>
          </w:p>
          <w:p w:rsidR="00E9682C" w:rsidRPr="00E9682C" w:rsidRDefault="00E9682C" w:rsidP="00E9682C">
            <w:pPr>
              <w:numPr>
                <w:ilvl w:val="0"/>
                <w:numId w:val="74"/>
              </w:numPr>
              <w:spacing w:line="276" w:lineRule="auto"/>
              <w:ind w:left="397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Աշխատակիցների թիվը – </w:t>
            </w:r>
            <w:r w:rsidR="00BA0500">
              <w:rPr>
                <w:rFonts w:ascii="Sylfaen" w:hAnsi="Sylfaen"/>
                <w:b w:val="0"/>
                <w:sz w:val="22"/>
              </w:rPr>
              <w:t>220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որից կին՝ 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>148</w:t>
            </w:r>
          </w:p>
          <w:p w:rsidR="00E9682C" w:rsidRPr="00E9682C" w:rsidRDefault="00E9682C" w:rsidP="00E9682C">
            <w:pPr>
              <w:spacing w:line="276" w:lineRule="auto"/>
              <w:jc w:val="both"/>
              <w:rPr>
                <w:rFonts w:ascii="Sylfaen" w:hAnsi="Sylfaen"/>
                <w:noProof/>
                <w:sz w:val="22"/>
                <w:szCs w:val="20"/>
                <w:lang w:val="hy-AM"/>
              </w:rPr>
            </w:pPr>
          </w:p>
        </w:tc>
      </w:tr>
      <w:tr w:rsidR="00E9682C" w:rsidRPr="00A40D53" w:rsidTr="00E9682C">
        <w:trPr>
          <w:trHeight w:val="491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3.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ՆԱԽԱԴՊՐՈՑԱԿԱՆ ՀԱՍՏԱՏՈՒԹՅՈՒՆՆԵՐԻ ՇԵՆՔ-ՇԻՆՈՒԹՅՈՒՆՆԵՐԻ ԿԱՌՈՒՑՄԱՆ ԵՎ ԿԱՊԻՏԱԼ ՎԵՐԱՆՈՐՈԳՄԱՆ ԱՇԽԱՏԱՆՔՆԵՐ</w:t>
            </w:r>
          </w:p>
        </w:tc>
      </w:tr>
      <w:tr w:rsidR="00E9682C" w:rsidRPr="00A40D53" w:rsidTr="00E9682C">
        <w:trPr>
          <w:cantSplit/>
          <w:trHeight w:val="3968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Նախադպրոցական հաստատությունների  շենքային պայմանների բարելավում։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Նախադպրոցական կրթական հաստատությունների սաների համար անվտանգ, մաքուր և հարմարավետ միջավայրի ստեղծում։</w:t>
            </w:r>
          </w:p>
        </w:tc>
        <w:tc>
          <w:tcPr>
            <w:tcW w:w="4253" w:type="dxa"/>
            <w:gridSpan w:val="5"/>
            <w:shd w:val="clear" w:color="auto" w:fill="FFFFFF" w:themeFill="background1"/>
          </w:tcPr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40" w:lineRule="auto"/>
              <w:ind w:left="113" w:hanging="11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Ծնողների բավարարվածությունը նախադպրոցական հաստատությունների պայմաններից - լավ</w:t>
            </w:r>
          </w:p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40" w:lineRule="auto"/>
              <w:ind w:left="113" w:hanging="113"/>
              <w:contextualSpacing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Հաստատությունների շենքային պայմանների անվտանգության մակարդակը - լավ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E9682C" w:rsidRPr="00E9682C" w:rsidRDefault="00E9682C" w:rsidP="0043411E">
            <w:pPr>
              <w:spacing w:after="160" w:line="240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2023 թվական հունվարի-դեկտեմբեր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E9682C" w:rsidRDefault="00E9682C" w:rsidP="0043411E">
            <w:pPr>
              <w:spacing w:line="240" w:lineRule="auto"/>
              <w:ind w:left="113"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E9682C" w:rsidRDefault="00E9682C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Նախադպրոցական հաստատություններում մոնիթորինգի՝ ծրագրի գնահատման համակարգի իրականացում, շահառուների շրջանում պարբերական հարցումների իրականացում</w:t>
            </w:r>
          </w:p>
        </w:tc>
      </w:tr>
      <w:tr w:rsidR="00E9682C" w:rsidRPr="00123694" w:rsidTr="00E9682C">
        <w:trPr>
          <w:cantSplit/>
          <w:trHeight w:val="204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43411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Pr="00E9682C" w:rsidRDefault="00E9682C" w:rsidP="0043411E">
            <w:pPr>
              <w:spacing w:line="240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Միջոցառումներ՝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Նախագծանախահաշվային փաստաթղթերի կազմում։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Շինարարական կազմակերպության ընտրության մրցույթը։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Կնքել պայմանագիր հաղթող շին. կազմակերպության հետ  իրականացնել աշխատանքները։</w:t>
            </w:r>
          </w:p>
          <w:p w:rsidR="00E9682C" w:rsidRPr="00E9682C" w:rsidRDefault="00E9682C" w:rsidP="00E9682C">
            <w:pPr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Իրականացնել աշխատանքները։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Sylfaen" w:hAnsi="Sylfaen"/>
                <w:noProof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>Կազմել, քննարկել և ընդունել աշխատանքների կատարման ավարտական ակտը։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Pr="00E9682C" w:rsidRDefault="00E9682C" w:rsidP="0043411E">
            <w:pPr>
              <w:spacing w:line="240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E9682C" w:rsidRDefault="00E9682C" w:rsidP="00BA0500">
            <w:pPr>
              <w:pStyle w:val="aa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Sylfaen" w:hAnsi="Sylfaen"/>
                <w:noProof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Համայնքի բյուջեի միջոցներ 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>– 195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> 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>000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0 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>հազար դրամ</w:t>
            </w:r>
          </w:p>
          <w:p w:rsidR="00BA0500" w:rsidRPr="00E9682C" w:rsidRDefault="00BA0500" w:rsidP="00BA0500">
            <w:pPr>
              <w:numPr>
                <w:ilvl w:val="0"/>
                <w:numId w:val="74"/>
              </w:numPr>
              <w:spacing w:line="276" w:lineRule="auto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</w:t>
            </w: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335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,  որից կին՝ </w:t>
            </w:r>
            <w:r w:rsidRPr="00E9682C">
              <w:rPr>
                <w:rFonts w:ascii="Sylfaen" w:hAnsi="Sylfaen"/>
                <w:b w:val="0"/>
                <w:sz w:val="22"/>
                <w:lang w:val="hy-AM"/>
              </w:rPr>
              <w:t>2</w:t>
            </w:r>
            <w:r>
              <w:rPr>
                <w:rFonts w:ascii="Sylfaen" w:hAnsi="Sylfaen"/>
                <w:b w:val="0"/>
                <w:sz w:val="22"/>
              </w:rPr>
              <w:t>95</w:t>
            </w:r>
          </w:p>
          <w:p w:rsidR="00E9682C" w:rsidRPr="00E9682C" w:rsidRDefault="00E9682C" w:rsidP="0043411E">
            <w:pPr>
              <w:spacing w:line="240" w:lineRule="auto"/>
              <w:jc w:val="both"/>
              <w:rPr>
                <w:rFonts w:ascii="Sylfaen" w:hAnsi="Sylfaen"/>
                <w:noProof/>
                <w:sz w:val="22"/>
                <w:lang w:val="hy-AM"/>
              </w:rPr>
            </w:pPr>
          </w:p>
        </w:tc>
      </w:tr>
      <w:tr w:rsidR="00E9682C" w:rsidRPr="00123694" w:rsidTr="00E9682C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E9682C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4.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ԳՈՒՅՔԻ ՁԵՌՔԲԵՐՈՒՄ</w:t>
            </w:r>
          </w:p>
        </w:tc>
      </w:tr>
      <w:tr w:rsidR="00E9682C" w:rsidRPr="00A40D53" w:rsidTr="003B48F1">
        <w:trPr>
          <w:cantSplit/>
          <w:trHeight w:val="4052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E9682C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Նախադպրոցական հիմնարկների համար գույքի ձեռքբերում: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Հաստատությունները համալրել ժամանակակից գույքով, կրթության որակն առավել բարելավելու, մատուցվող ծառայությունների որակի բարձրացման համար: Բարելավել նախադրոցական հիմնարկների գույքով </w:t>
            </w:r>
            <w:r w:rsidR="000D76F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ապահով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ածության մակարդակը:</w:t>
            </w:r>
          </w:p>
        </w:tc>
        <w:tc>
          <w:tcPr>
            <w:tcW w:w="4253" w:type="dxa"/>
            <w:gridSpan w:val="5"/>
            <w:shd w:val="clear" w:color="auto" w:fill="FFFFFF" w:themeFill="background1"/>
          </w:tcPr>
          <w:p w:rsidR="00E9682C" w:rsidRPr="00E9682C" w:rsidRDefault="00E9682C" w:rsidP="00E9682C">
            <w:pPr>
              <w:numPr>
                <w:ilvl w:val="0"/>
                <w:numId w:val="60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sz w:val="22"/>
                <w:lang w:val="hy-AM"/>
              </w:rPr>
              <w:t>Նախադպրոցական հիմնարկների թիվը – 1</w:t>
            </w:r>
            <w:r w:rsidRPr="00E9682C">
              <w:rPr>
                <w:rFonts w:ascii="Sylfaen" w:hAnsi="Sylfaen"/>
                <w:b w:val="0"/>
                <w:sz w:val="22"/>
              </w:rPr>
              <w:t>2</w:t>
            </w:r>
          </w:p>
          <w:p w:rsidR="00E9682C" w:rsidRPr="00E9682C" w:rsidRDefault="00E9682C" w:rsidP="00BA0500">
            <w:pPr>
              <w:numPr>
                <w:ilvl w:val="0"/>
                <w:numId w:val="60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sz w:val="22"/>
                <w:lang w:val="hy-AM"/>
              </w:rPr>
              <w:t>Շահառուների թիվը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– 1678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line="276" w:lineRule="auto"/>
              <w:ind w:left="113" w:right="113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2023 թվական </w:t>
            </w:r>
            <w:r w:rsidR="003B48F1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հունվարի - </w:t>
            </w: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E9682C" w:rsidRDefault="00E9682C" w:rsidP="00E9682C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E9682C" w:rsidRDefault="00E9682C" w:rsidP="00E9682C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b w:val="0"/>
                <w:noProof/>
                <w:sz w:val="22"/>
                <w:lang w:val="hy-AM"/>
              </w:rPr>
              <w:t>Նախադպրոցական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E9682C" w:rsidRPr="00A40D53" w:rsidTr="003B48F1">
        <w:trPr>
          <w:cantSplit/>
          <w:trHeight w:val="4945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E9682C" w:rsidRDefault="00E9682C" w:rsidP="00E9682C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Default="00E9682C" w:rsidP="00E9682C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B48F1" w:rsidRPr="00E9682C" w:rsidRDefault="003B48F1" w:rsidP="00E9682C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E9682C" w:rsidRPr="00E9682C" w:rsidRDefault="00E9682C" w:rsidP="00E9682C">
            <w:pPr>
              <w:pStyle w:val="aa"/>
              <w:numPr>
                <w:ilvl w:val="0"/>
                <w:numId w:val="77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Ուսումնասիրել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նախադպրոցական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հաստատություններում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առկա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գույք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կատարել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դրա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վիճակի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վերլուծություն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>: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7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E9682C">
              <w:rPr>
                <w:rFonts w:ascii="Sylfaen" w:hAnsi="Sylfaen"/>
                <w:color w:val="000000" w:themeColor="text1"/>
                <w:lang w:val="hy-AM"/>
              </w:rPr>
              <w:t>Յուրաքանչյուր հաստատության համար կազմել անհրաժեշտ գույքի ցանկ, դրանք դասակարգելով ըստ առաջնահերթության:</w:t>
            </w:r>
          </w:p>
          <w:p w:rsidR="00E9682C" w:rsidRPr="00E9682C" w:rsidRDefault="00E9682C" w:rsidP="00E9682C">
            <w:pPr>
              <w:pStyle w:val="aa"/>
              <w:numPr>
                <w:ilvl w:val="0"/>
                <w:numId w:val="77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Ձեռք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բերել՝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</w:p>
          <w:p w:rsidR="00E9682C" w:rsidRPr="00E9682C" w:rsidRDefault="00E9682C" w:rsidP="00E9682C">
            <w:pPr>
              <w:numPr>
                <w:ilvl w:val="0"/>
                <w:numId w:val="75"/>
              </w:numPr>
              <w:spacing w:line="276" w:lineRule="auto"/>
              <w:ind w:left="511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մ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անկական աթոռներ</w:t>
            </w:r>
          </w:p>
          <w:p w:rsidR="00E9682C" w:rsidRPr="00E9682C" w:rsidRDefault="00E9682C" w:rsidP="00E9682C">
            <w:pPr>
              <w:numPr>
                <w:ilvl w:val="0"/>
                <w:numId w:val="75"/>
              </w:numPr>
              <w:spacing w:line="276" w:lineRule="auto"/>
              <w:ind w:left="511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անկողնային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պարագաներ</w:t>
            </w:r>
          </w:p>
          <w:p w:rsidR="00E9682C" w:rsidRPr="00E9682C" w:rsidRDefault="00E9682C" w:rsidP="00E9682C">
            <w:pPr>
              <w:numPr>
                <w:ilvl w:val="0"/>
                <w:numId w:val="75"/>
              </w:numPr>
              <w:spacing w:line="276" w:lineRule="auto"/>
              <w:ind w:left="511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E9682C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խոհանոցային</w:t>
            </w: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պարագաներ</w:t>
            </w:r>
            <w:r w:rsid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  <w:p w:rsidR="003B48F1" w:rsidRPr="00461396" w:rsidRDefault="003B48F1" w:rsidP="00461396">
            <w:pPr>
              <w:pStyle w:val="aa"/>
              <w:numPr>
                <w:ilvl w:val="0"/>
                <w:numId w:val="76"/>
              </w:numPr>
              <w:spacing w:after="0"/>
              <w:ind w:left="397" w:hanging="284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lang w:val="hy-AM"/>
              </w:rPr>
              <w:t>Տ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արբեր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տարիքային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խմբի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երեխաների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համար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        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ուսումնադասիարակչական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նյութեր</w:t>
            </w:r>
            <w:r>
              <w:rPr>
                <w:rFonts w:ascii="Sylfaen" w:hAnsi="Sylfaen" w:cs="Sylfaen"/>
                <w:color w:val="000000" w:themeColor="text1"/>
                <w:lang w:val="hy-AM"/>
              </w:rPr>
              <w:t>ի</w:t>
            </w:r>
            <w:r w:rsidR="00E9682C" w:rsidRPr="00E9682C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="00E9682C" w:rsidRPr="00E9682C">
              <w:rPr>
                <w:rFonts w:ascii="Sylfaen" w:hAnsi="Sylfaen" w:cs="Sylfaen"/>
                <w:color w:val="000000" w:themeColor="text1"/>
                <w:lang w:val="hy-AM"/>
              </w:rPr>
              <w:t>խաղալիքներ</w:t>
            </w:r>
            <w:r>
              <w:rPr>
                <w:rFonts w:ascii="Sylfaen" w:hAnsi="Sylfaen"/>
                <w:color w:val="000000" w:themeColor="text1"/>
                <w:lang w:val="hy-AM"/>
              </w:rPr>
              <w:t>ի ձեռք բերում։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Pr="00E9682C" w:rsidRDefault="00E9682C" w:rsidP="00E9682C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E9682C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E9682C" w:rsidRDefault="00E9682C" w:rsidP="00EC6E16">
            <w:pPr>
              <w:pStyle w:val="aa"/>
              <w:numPr>
                <w:ilvl w:val="0"/>
                <w:numId w:val="78"/>
              </w:numPr>
              <w:spacing w:after="0"/>
              <w:ind w:left="397" w:hanging="284"/>
              <w:jc w:val="both"/>
              <w:rPr>
                <w:rFonts w:ascii="Sylfaen" w:hAnsi="Sylfaen"/>
                <w:noProof/>
                <w:lang w:val="hy-AM"/>
              </w:rPr>
            </w:pP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ֆինանսավորումն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իրականացվում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համայանքի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2023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թվականի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բյուջեի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E9682C">
              <w:rPr>
                <w:rFonts w:ascii="Sylfaen" w:hAnsi="Sylfaen" w:cs="Sylfaen"/>
                <w:color w:val="000000" w:themeColor="text1"/>
                <w:lang w:val="hy-AM"/>
              </w:rPr>
              <w:t>միջոցներով</w:t>
            </w:r>
            <w:r w:rsidRPr="00E9682C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2054A4">
              <w:rPr>
                <w:rFonts w:ascii="Sylfaen" w:hAnsi="Sylfaen"/>
                <w:lang w:val="hy-AM"/>
              </w:rPr>
              <w:t>– 100</w:t>
            </w:r>
            <w:r w:rsidR="00EC6E16">
              <w:rPr>
                <w:rFonts w:ascii="Sylfaen" w:hAnsi="Sylfaen"/>
                <w:lang w:val="hy-AM"/>
              </w:rPr>
              <w:t> </w:t>
            </w:r>
            <w:r w:rsidR="002054A4">
              <w:rPr>
                <w:rFonts w:ascii="Sylfaen" w:hAnsi="Sylfaen"/>
                <w:lang w:val="hy-AM"/>
              </w:rPr>
              <w:t>000</w:t>
            </w:r>
            <w:r w:rsidR="00EC6E16" w:rsidRPr="00EC6E16">
              <w:rPr>
                <w:rFonts w:ascii="Sylfaen" w:hAnsi="Sylfaen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lang w:val="hy-AM"/>
              </w:rPr>
              <w:t>0</w:t>
            </w:r>
            <w:r w:rsidR="003B48F1">
              <w:rPr>
                <w:rFonts w:ascii="Sylfaen" w:hAnsi="Sylfaen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lang w:val="hy-AM"/>
              </w:rPr>
              <w:t>հազար</w:t>
            </w:r>
            <w:r w:rsidRPr="003B48F1">
              <w:rPr>
                <w:rFonts w:ascii="Sylfaen" w:hAnsi="Sylfaen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lang w:val="hy-AM"/>
              </w:rPr>
              <w:t>դրամ</w:t>
            </w:r>
            <w:r w:rsidRPr="003B48F1">
              <w:rPr>
                <w:rFonts w:ascii="Sylfaen" w:hAnsi="Sylfaen"/>
                <w:lang w:val="hy-AM"/>
              </w:rPr>
              <w:t>:</w:t>
            </w:r>
          </w:p>
        </w:tc>
      </w:tr>
      <w:tr w:rsidR="00E9682C" w:rsidRPr="00A40D53" w:rsidTr="00E9682C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  <w:r w:rsidRPr="003B48F1">
              <w:rPr>
                <w:rFonts w:ascii="Sylfaen" w:hAnsi="Sylfaen"/>
                <w:sz w:val="22"/>
                <w:lang w:val="hy-AM"/>
              </w:rPr>
              <w:t>5.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ՄՇԱԿՈՒԹԱՅԻՆ, ՄԱՐԶԱԿԱՆ ԵՎ ՀՈԳԵՎՈՐ ԿՅԱՆՔԻ ԲԱՐԵԼԱՎՈՒՄ</w:t>
            </w:r>
          </w:p>
        </w:tc>
      </w:tr>
      <w:tr w:rsidR="00E9682C" w:rsidRPr="00123694" w:rsidTr="00461396">
        <w:trPr>
          <w:cantSplit/>
          <w:trHeight w:val="282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2294" w:type="dxa"/>
            <w:gridSpan w:val="2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Համայնքում մշակութային, մարզական և հոգևոր կյանքի աշխուժացում</w:t>
            </w:r>
            <w:r w:rsidR="003B48F1">
              <w:rPr>
                <w:rFonts w:ascii="Sylfaen" w:hAnsi="Sylfaen"/>
                <w:b w:val="0"/>
                <w:sz w:val="22"/>
                <w:lang w:val="hy-AM"/>
              </w:rPr>
              <w:t>։</w: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Ծրագրերի կազմակերպման միջոցով երեխաների և պատանիների ստեղծագործական կարողությունների զարգացում, ապագա կիրթ և բազմակողմանի զարգացած բնակիչնեի ձևավորման նպատակով։</w:t>
            </w:r>
          </w:p>
        </w:tc>
        <w:tc>
          <w:tcPr>
            <w:tcW w:w="4674" w:type="dxa"/>
            <w:gridSpan w:val="4"/>
            <w:shd w:val="clear" w:color="auto" w:fill="FFFFFF" w:themeFill="background1"/>
          </w:tcPr>
          <w:p w:rsidR="00E9682C" w:rsidRPr="003B48F1" w:rsidRDefault="00E9682C" w:rsidP="003B48F1">
            <w:pPr>
              <w:numPr>
                <w:ilvl w:val="0"/>
                <w:numId w:val="79"/>
              </w:numPr>
              <w:spacing w:line="276" w:lineRule="auto"/>
              <w:ind w:left="172" w:hanging="59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Տարվա ընթացքում կազմակերպված մշակութային միջոցառումների թիվը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– 50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79"/>
              </w:numPr>
              <w:spacing w:after="0"/>
              <w:ind w:left="172" w:hanging="59"/>
              <w:jc w:val="both"/>
              <w:rPr>
                <w:rFonts w:ascii="Sylfaen" w:hAnsi="Sylfaen"/>
                <w:noProof/>
                <w:lang w:val="hy-AM"/>
              </w:rPr>
            </w:pPr>
            <w:r w:rsidRPr="003B48F1">
              <w:rPr>
                <w:rFonts w:ascii="Sylfaen" w:hAnsi="Sylfaen"/>
                <w:lang w:val="hy-AM"/>
              </w:rPr>
              <w:t>Համայնքի երիտասարդության խնդիրների լուծմանն ուղղված  իրականացված ծրագրերի և միջոցառումների թիվը</w:t>
            </w:r>
            <w:r w:rsidR="00BA0500">
              <w:rPr>
                <w:rFonts w:ascii="Sylfaen" w:hAnsi="Sylfaen"/>
                <w:lang w:val="hy-AM"/>
              </w:rPr>
              <w:t xml:space="preserve"> – 15</w:t>
            </w:r>
          </w:p>
          <w:p w:rsidR="00E9682C" w:rsidRPr="00461396" w:rsidRDefault="00E9682C" w:rsidP="003B48F1">
            <w:pPr>
              <w:numPr>
                <w:ilvl w:val="0"/>
                <w:numId w:val="79"/>
              </w:numPr>
              <w:spacing w:line="276" w:lineRule="auto"/>
              <w:ind w:left="172" w:hanging="59"/>
              <w:contextualSpacing/>
              <w:jc w:val="both"/>
              <w:rPr>
                <w:rFonts w:ascii="Sylfaen" w:hAnsi="Sylfaen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Գրադարանային ծառայությունների մատուցման օրերի թիվը տարվա ընթացքում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 xml:space="preserve"> – 255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  օր</w:t>
            </w:r>
          </w:p>
          <w:p w:rsidR="00461396" w:rsidRPr="003B48F1" w:rsidRDefault="00461396" w:rsidP="00461396">
            <w:pPr>
              <w:spacing w:line="276" w:lineRule="auto"/>
              <w:ind w:left="113"/>
              <w:contextualSpacing/>
              <w:jc w:val="both"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E9682C" w:rsidRPr="003B48F1" w:rsidRDefault="00E9682C" w:rsidP="00461396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2023 թվական հունվարից դեկտեմբեր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E9682C" w:rsidRPr="003B48F1" w:rsidRDefault="00E9682C" w:rsidP="00461396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sz w:val="22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Իրականացումը՝</w:t>
            </w:r>
            <w:r w:rsidRPr="003B48F1">
              <w:rPr>
                <w:rFonts w:ascii="Sylfaen" w:hAnsi="Sylfaen"/>
                <w:b w:val="0"/>
                <w:sz w:val="22"/>
              </w:rPr>
              <w:br/>
              <w:t>Աբովյանի համայնքապետարան</w:t>
            </w:r>
          </w:p>
        </w:tc>
      </w:tr>
      <w:tr w:rsidR="00E9682C" w:rsidRPr="00A40D53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7964" w:type="dxa"/>
            <w:gridSpan w:val="7"/>
            <w:shd w:val="clear" w:color="auto" w:fill="FFF2CC" w:themeFill="accent4" w:themeFillTint="33"/>
          </w:tcPr>
          <w:p w:rsidR="00E9682C" w:rsidRDefault="00E9682C" w:rsidP="003B48F1">
            <w:pPr>
              <w:spacing w:line="276" w:lineRule="auto"/>
              <w:jc w:val="left"/>
              <w:rPr>
                <w:rFonts w:ascii="Sylfaen" w:hAnsi="Sylfaen"/>
                <w:sz w:val="22"/>
                <w:lang w:val="hy-AM"/>
              </w:rPr>
            </w:pPr>
            <w:r w:rsidRPr="003B48F1">
              <w:rPr>
                <w:rFonts w:ascii="Sylfaen" w:hAnsi="Sylfaen"/>
                <w:sz w:val="22"/>
                <w:lang w:val="hy-AM"/>
              </w:rPr>
              <w:t>Միջոցառումներ՝</w:t>
            </w:r>
          </w:p>
          <w:p w:rsidR="003B48F1" w:rsidRPr="003B48F1" w:rsidRDefault="003B48F1" w:rsidP="003B48F1">
            <w:pPr>
              <w:spacing w:line="276" w:lineRule="auto"/>
              <w:jc w:val="left"/>
              <w:rPr>
                <w:rFonts w:ascii="Sylfaen" w:hAnsi="Sylfaen"/>
                <w:sz w:val="22"/>
                <w:lang w:val="hy-AM"/>
              </w:rPr>
            </w:pPr>
          </w:p>
          <w:p w:rsidR="00E9682C" w:rsidRPr="003B48F1" w:rsidRDefault="00E9682C" w:rsidP="003B48F1">
            <w:pPr>
              <w:pStyle w:val="aa"/>
              <w:numPr>
                <w:ilvl w:val="0"/>
                <w:numId w:val="76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3B48F1">
              <w:rPr>
                <w:rFonts w:ascii="Sylfaen" w:hAnsi="Sylfaen"/>
                <w:lang w:val="hy-AM"/>
              </w:rPr>
              <w:t>Պետական, ազգային տոների, հիշատակի օրերի, մասնագիտական տոների և այլ մասսայական միջոցառումների կազմակերպում և անցկացում</w:t>
            </w:r>
            <w:r w:rsidR="003B48F1">
              <w:rPr>
                <w:rFonts w:ascii="Sylfaen" w:hAnsi="Sylfaen"/>
                <w:lang w:val="hy-AM"/>
              </w:rPr>
              <w:t>։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76"/>
              </w:numPr>
              <w:spacing w:after="0"/>
              <w:ind w:left="397" w:hanging="284"/>
              <w:jc w:val="both"/>
              <w:rPr>
                <w:rFonts w:ascii="Sylfaen" w:hAnsi="Sylfaen"/>
                <w:lang w:val="hy-AM"/>
              </w:rPr>
            </w:pPr>
            <w:r w:rsidRPr="003B48F1">
              <w:rPr>
                <w:rFonts w:ascii="Sylfaen" w:hAnsi="Sylfaen"/>
                <w:lang w:val="hy-AM"/>
              </w:rPr>
              <w:t>Լրացուցիչ կրթադաստիարակչական բնույթի գործունեության իրականացում, երիտասարդների ազատ ժամանցի կազմակերպում։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</w:tcPr>
          <w:p w:rsidR="00E9682C" w:rsidRDefault="00E9682C" w:rsidP="003B48F1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3B48F1" w:rsidRPr="003B48F1" w:rsidRDefault="003B48F1" w:rsidP="003B48F1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</w:p>
          <w:p w:rsidR="00E9682C" w:rsidRPr="003B48F1" w:rsidRDefault="00E9682C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Համայնքի բյուջեի միջոցներ  -</w:t>
            </w:r>
            <w:r w:rsidR="00EC6E16">
              <w:rPr>
                <w:rFonts w:ascii="Sylfaen" w:hAnsi="Sylfaen"/>
                <w:b w:val="0"/>
                <w:sz w:val="22"/>
                <w:lang w:val="hy-AM"/>
              </w:rPr>
              <w:t xml:space="preserve"> 8 000</w:t>
            </w:r>
            <w:r w:rsidR="00EC6E16" w:rsidRPr="00EC6E16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b w:val="0"/>
                <w:sz w:val="22"/>
                <w:lang w:val="hy-AM"/>
              </w:rPr>
              <w:t>0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 հազար դրամ</w:t>
            </w:r>
          </w:p>
          <w:p w:rsidR="00E9682C" w:rsidRPr="003B48F1" w:rsidRDefault="00E9682C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sz w:val="22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– 7</w:t>
            </w:r>
          </w:p>
          <w:p w:rsidR="00E9682C" w:rsidRDefault="00E9682C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 w:cs="Arial"/>
                <w:b w:val="0"/>
                <w:sz w:val="22"/>
                <w:lang w:val="hy-AM"/>
              </w:rPr>
              <w:t xml:space="preserve">«Աբովյանի համայնքային գրադարան» համայնքային ոչ առևտրային կազմակերպության  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գրքային ֆոնդի ծավալը – 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>31 641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  կտոր գիրք</w:t>
            </w:r>
          </w:p>
          <w:p w:rsidR="00B82202" w:rsidRPr="003B48F1" w:rsidRDefault="00B82202" w:rsidP="003B48F1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>
              <w:rPr>
                <w:rFonts w:ascii="Sylfaen" w:hAnsi="Sylfaen"/>
                <w:b w:val="0"/>
                <w:sz w:val="22"/>
                <w:lang w:val="hy-AM"/>
              </w:rPr>
              <w:t>Բնակավայրերում գործող գրադարաններ – Առինջ-10.750 կտոր, Բալահովիտ- 6718 կտոր, Կամարիս-7128 կտոր, Մայակովսկի-7687 կտոր</w:t>
            </w:r>
          </w:p>
          <w:p w:rsidR="003B48F1" w:rsidRPr="00461396" w:rsidRDefault="00E9682C" w:rsidP="00461396">
            <w:pPr>
              <w:numPr>
                <w:ilvl w:val="0"/>
                <w:numId w:val="78"/>
              </w:numPr>
              <w:spacing w:line="276" w:lineRule="auto"/>
              <w:ind w:left="397" w:hanging="284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3B48F1">
              <w:rPr>
                <w:rFonts w:ascii="Sylfaen" w:hAnsi="Sylfaen" w:cs="Arial"/>
                <w:b w:val="0"/>
                <w:sz w:val="22"/>
                <w:lang w:val="hy-AM"/>
              </w:rPr>
              <w:t xml:space="preserve">«Աբովյանի համայնքային գրադարան» համայնքային ոչ առևտրային կազմակերպության </w:t>
            </w:r>
            <w:r w:rsidRPr="003B48F1">
              <w:rPr>
                <w:rFonts w:ascii="Sylfaen" w:hAnsi="Sylfaen"/>
                <w:b w:val="0"/>
                <w:sz w:val="22"/>
                <w:lang w:val="hy-AM"/>
              </w:rPr>
              <w:t xml:space="preserve">գրադարանից օգտվողների թիվը - 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>3080</w:t>
            </w:r>
          </w:p>
        </w:tc>
      </w:tr>
      <w:tr w:rsidR="00E9682C" w:rsidRPr="00123694" w:rsidTr="00E9682C">
        <w:trPr>
          <w:cantSplit/>
          <w:trHeight w:val="5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sz w:val="22"/>
                <w:lang w:val="hy-AM"/>
              </w:rPr>
              <w:t>6.</w:t>
            </w:r>
          </w:p>
        </w:tc>
        <w:tc>
          <w:tcPr>
            <w:tcW w:w="15194" w:type="dxa"/>
            <w:gridSpan w:val="14"/>
            <w:shd w:val="clear" w:color="auto" w:fill="C7C9F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ՄԱՐԶԱԿԱՆ ՄԻՋՈՑԱՌՈՒՄՆԵՐ</w:t>
            </w:r>
          </w:p>
        </w:tc>
      </w:tr>
      <w:tr w:rsidR="00E9682C" w:rsidRPr="00123694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2566" w:type="dxa"/>
            <w:gridSpan w:val="3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eastAsia="Calibri" w:hAnsi="Sylfaen" w:cs="Times New Roman"/>
                <w:b w:val="0"/>
                <w:color w:val="000000"/>
                <w:sz w:val="22"/>
                <w:lang w:val="hy-AM"/>
              </w:rPr>
              <w:t>Համայնքում սպորտային կյանքի աշխուժացում</w:t>
            </w:r>
            <w:r w:rsidR="003B48F1">
              <w:rPr>
                <w:rFonts w:ascii="Sylfaen" w:eastAsia="Calibri" w:hAnsi="Sylfaen" w:cs="Times New Roman"/>
                <w:b w:val="0"/>
                <w:color w:val="000000"/>
                <w:sz w:val="22"/>
                <w:lang w:val="hy-AM"/>
              </w:rPr>
              <w:t>։</w:t>
            </w:r>
          </w:p>
        </w:tc>
        <w:tc>
          <w:tcPr>
            <w:tcW w:w="2567" w:type="dxa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noProof/>
                <w:sz w:val="22"/>
                <w:lang w:val="hy-AM"/>
              </w:rPr>
            </w:pPr>
            <w:r w:rsidRPr="003B48F1">
              <w:rPr>
                <w:rFonts w:ascii="Sylfaen" w:hAnsi="Sylfaen" w:cs="Arial"/>
                <w:b w:val="0"/>
                <w:color w:val="000000" w:themeColor="text1"/>
                <w:sz w:val="22"/>
                <w:lang w:val="hy-AM"/>
              </w:rPr>
              <w:t>Համայնքի բնակչություն սպորտային կյանքով բավարարվածություն, երիտասարդների շրջանում սպորտի նկատմամբ հետաքրքրության ավելացում։</w:t>
            </w:r>
          </w:p>
        </w:tc>
        <w:tc>
          <w:tcPr>
            <w:tcW w:w="5383" w:type="dxa"/>
            <w:gridSpan w:val="5"/>
            <w:shd w:val="clear" w:color="auto" w:fill="FFFFFF" w:themeFill="background1"/>
          </w:tcPr>
          <w:p w:rsidR="00E9682C" w:rsidRPr="003B48F1" w:rsidRDefault="00E9682C" w:rsidP="003B48F1">
            <w:pPr>
              <w:numPr>
                <w:ilvl w:val="0"/>
                <w:numId w:val="60"/>
              </w:numPr>
              <w:spacing w:line="276" w:lineRule="auto"/>
              <w:ind w:left="172" w:hanging="147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 135</w:t>
            </w:r>
          </w:p>
          <w:p w:rsidR="00E9682C" w:rsidRPr="003B48F1" w:rsidRDefault="00E9682C" w:rsidP="003B48F1">
            <w:pPr>
              <w:numPr>
                <w:ilvl w:val="0"/>
                <w:numId w:val="60"/>
              </w:numPr>
              <w:spacing w:line="276" w:lineRule="auto"/>
              <w:ind w:left="172" w:hanging="147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Տարվա ընթացքում կազմակերպված միջոցառումների թիվը</w:t>
            </w:r>
            <w:r w:rsidR="00BA0500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–  10</w:t>
            </w:r>
          </w:p>
          <w:p w:rsidR="00E9682C" w:rsidRPr="003B48F1" w:rsidRDefault="00E9682C" w:rsidP="003B48F1">
            <w:pPr>
              <w:numPr>
                <w:ilvl w:val="0"/>
                <w:numId w:val="60"/>
              </w:numPr>
              <w:spacing w:line="276" w:lineRule="auto"/>
              <w:ind w:left="172" w:hanging="147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 - այո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textDirection w:val="btLr"/>
            <w:vAlign w:val="center"/>
          </w:tcPr>
          <w:p w:rsidR="00E9682C" w:rsidRPr="003B48F1" w:rsidRDefault="00E9682C" w:rsidP="003B48F1">
            <w:pPr>
              <w:spacing w:line="276" w:lineRule="auto"/>
              <w:ind w:left="113" w:right="113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 xml:space="preserve">2023 թվական </w:t>
            </w:r>
            <w:r w:rsidR="003B48F1">
              <w:rPr>
                <w:rFonts w:ascii="Sylfaen" w:hAnsi="Sylfaen"/>
                <w:b w:val="0"/>
                <w:noProof/>
                <w:sz w:val="22"/>
                <w:lang w:val="hy-AM"/>
              </w:rPr>
              <w:t>հունվարի-</w:t>
            </w: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դեկտեմբեր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E9682C" w:rsidRPr="003B48F1" w:rsidRDefault="00E9682C" w:rsidP="003B48F1">
            <w:pPr>
              <w:spacing w:line="276" w:lineRule="auto"/>
              <w:ind w:left="113" w:right="113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noProof/>
                <w:sz w:val="22"/>
                <w:lang w:val="hy-AM"/>
              </w:rPr>
              <w:t>2023թ. համայնքի բյուջե</w:t>
            </w:r>
          </w:p>
        </w:tc>
        <w:tc>
          <w:tcPr>
            <w:tcW w:w="3119" w:type="dxa"/>
            <w:shd w:val="clear" w:color="auto" w:fill="FFFFFF" w:themeFill="background1"/>
          </w:tcPr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Իրականացումը՝</w:t>
            </w:r>
            <w:r w:rsidRPr="003B48F1">
              <w:rPr>
                <w:rFonts w:ascii="Sylfaen" w:hAnsi="Sylfaen"/>
                <w:b w:val="0"/>
                <w:color w:val="000000" w:themeColor="text1"/>
                <w:sz w:val="22"/>
              </w:rPr>
              <w:br/>
              <w:t>Աբովյանի համայնքապետարան</w:t>
            </w:r>
          </w:p>
        </w:tc>
      </w:tr>
      <w:tr w:rsidR="00E9682C" w:rsidRPr="00123694" w:rsidTr="00E9682C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E9682C" w:rsidRPr="003B48F1" w:rsidRDefault="00E9682C" w:rsidP="003B48F1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  <w:tc>
          <w:tcPr>
            <w:tcW w:w="7699" w:type="dxa"/>
            <w:gridSpan w:val="6"/>
            <w:shd w:val="clear" w:color="auto" w:fill="FFF2CC" w:themeFill="accent4" w:themeFillTint="33"/>
          </w:tcPr>
          <w:p w:rsidR="00E9682C" w:rsidRPr="003B48F1" w:rsidRDefault="00E9682C" w:rsidP="003B48F1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0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 w:cs="Arial"/>
                <w:color w:val="000000" w:themeColor="text1"/>
                <w:lang w:val="hy-AM"/>
              </w:rPr>
              <w:t>Վոլեյբոլի, բասկետբոլի և մինի ֆոտբոլի համայնքի բաց առաջնության անցկացում</w:t>
            </w:r>
            <w:r w:rsidR="003B48F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0"/>
              </w:numPr>
              <w:spacing w:after="0"/>
              <w:ind w:left="397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 w:cs="Arial"/>
                <w:color w:val="000000" w:themeColor="text1"/>
                <w:lang w:val="hy-AM"/>
              </w:rPr>
              <w:t>Նախադպրոցականների և դպրոցականների համար կազմակերպվող սպորտլանդիաների կազմակերպում</w:t>
            </w:r>
            <w:r w:rsidR="003B48F1">
              <w:rPr>
                <w:rFonts w:ascii="Sylfaen" w:hAnsi="Sylfaen" w:cs="Arial"/>
                <w:color w:val="000000" w:themeColor="text1"/>
                <w:lang w:val="hy-AM"/>
              </w:rPr>
              <w:t>։</w:t>
            </w:r>
          </w:p>
          <w:p w:rsidR="00E9682C" w:rsidRPr="003B48F1" w:rsidRDefault="00E9682C" w:rsidP="003B48F1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7495" w:type="dxa"/>
            <w:gridSpan w:val="8"/>
            <w:shd w:val="clear" w:color="auto" w:fill="FFF2CC" w:themeFill="accent4" w:themeFillTint="33"/>
          </w:tcPr>
          <w:p w:rsidR="00E9682C" w:rsidRPr="003B48F1" w:rsidRDefault="00E9682C" w:rsidP="003B48F1">
            <w:pPr>
              <w:spacing w:line="276" w:lineRule="auto"/>
              <w:jc w:val="left"/>
              <w:rPr>
                <w:rFonts w:ascii="Sylfaen" w:hAnsi="Sylfaen"/>
                <w:noProof/>
                <w:sz w:val="22"/>
                <w:lang w:val="hy-AM"/>
              </w:rPr>
            </w:pPr>
            <w:r w:rsidRPr="003B48F1">
              <w:rPr>
                <w:rFonts w:ascii="Sylfaen" w:hAnsi="Sylfaen"/>
                <w:noProof/>
                <w:sz w:val="22"/>
                <w:lang w:val="hy-AM"/>
              </w:rPr>
              <w:t>Մուտքային ցուցանիշներ (ներդրված ռեսուրսներ)`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1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բյուջեի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միջոցներ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 -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6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> 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>000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color w:val="000000" w:themeColor="text1"/>
                <w:lang w:val="hy-AM"/>
              </w:rPr>
              <w:t>0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B48F1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1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lang w:val="hy-AM"/>
              </w:rPr>
              <w:t xml:space="preserve">Համայնքապետարանում մշակութային միջոցառումները կազմակերպող և վերահսկող աշխատակիցների թիվը – 1 </w:t>
            </w:r>
          </w:p>
          <w:p w:rsidR="00E9682C" w:rsidRPr="003B48F1" w:rsidRDefault="00E9682C" w:rsidP="003B48F1">
            <w:pPr>
              <w:pStyle w:val="aa"/>
              <w:numPr>
                <w:ilvl w:val="0"/>
                <w:numId w:val="81"/>
              </w:numPr>
              <w:spacing w:after="0"/>
              <w:ind w:left="397" w:hanging="284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B48F1">
              <w:rPr>
                <w:rFonts w:ascii="Sylfaen" w:hAnsi="Sylfaen"/>
                <w:color w:val="000000" w:themeColor="text1"/>
                <w:lang w:val="hy-AM"/>
              </w:rPr>
              <w:t>Սպորտ. դպրոցի աշխատակիցներ</w:t>
            </w:r>
            <w:r w:rsidR="00BA0500">
              <w:rPr>
                <w:rFonts w:ascii="Sylfaen" w:hAnsi="Sylfaen"/>
                <w:color w:val="000000" w:themeColor="text1"/>
                <w:lang w:val="hy-AM"/>
              </w:rPr>
              <w:t xml:space="preserve"> - 61</w:t>
            </w:r>
          </w:p>
        </w:tc>
      </w:tr>
    </w:tbl>
    <w:p w:rsidR="000E3E7E" w:rsidRPr="00E9682C" w:rsidRDefault="000E3E7E" w:rsidP="003B48F1">
      <w:pPr>
        <w:tabs>
          <w:tab w:val="left" w:pos="1830"/>
        </w:tabs>
        <w:jc w:val="both"/>
        <w:rPr>
          <w:rFonts w:ascii="Sylfaen" w:hAnsi="Sylfaen"/>
          <w:sz w:val="22"/>
          <w:lang w:val="hy-AM"/>
        </w:rPr>
        <w:sectPr w:rsidR="000E3E7E" w:rsidRPr="00E9682C" w:rsidSect="000E3E7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B48F1" w:rsidRPr="00123694" w:rsidRDefault="003B48F1" w:rsidP="003B48F1">
      <w:pPr>
        <w:spacing w:line="259" w:lineRule="auto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>
        <w:rPr>
          <w:rFonts w:ascii="Sylfaen" w:hAnsi="Sylfaen"/>
          <w:sz w:val="22"/>
          <w:lang w:val="hy-AM"/>
        </w:rPr>
        <w:lastRenderedPageBreak/>
        <w:tab/>
      </w:r>
      <w:r w:rsidRPr="003B48F1">
        <w:rPr>
          <w:rFonts w:ascii="Sylfaen" w:eastAsiaTheme="majorEastAsia" w:hAnsi="Sylfaen" w:cstheme="majorBidi"/>
          <w:noProof/>
          <w:sz w:val="28"/>
          <w:szCs w:val="32"/>
          <w:lang w:val="hy-AM"/>
        </w:rPr>
        <w:t>ՍՈՑԻԱԼԱԿԱՆ ՊԱՇՏՊԱՆՈՒԹՅՈՒՆ, ԱՌՈՂՋԱՊԱՀՈՒԹՅԱՆ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3357"/>
        <w:gridCol w:w="3181"/>
      </w:tblGrid>
      <w:tr w:rsidR="003B48F1" w:rsidRPr="00123694" w:rsidTr="003B48F1">
        <w:trPr>
          <w:jc w:val="center"/>
        </w:trPr>
        <w:tc>
          <w:tcPr>
            <w:tcW w:w="3962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  <w:tc>
          <w:tcPr>
            <w:tcW w:w="3482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Վիճակի նկարագիր</w:t>
            </w:r>
          </w:p>
        </w:tc>
        <w:tc>
          <w:tcPr>
            <w:tcW w:w="3318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shd w:val="clear" w:color="auto" w:fill="FBE4D5" w:themeFill="accent2" w:themeFillTint="33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Ցուցանիշներ</w:t>
            </w:r>
          </w:p>
        </w:tc>
        <w:tc>
          <w:tcPr>
            <w:tcW w:w="3482" w:type="dxa"/>
            <w:shd w:val="clear" w:color="auto" w:fill="FBE4D5" w:themeFill="accent2" w:themeFillTint="33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Չափի միավոր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123694" w:rsidRDefault="00AB524E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Քանակ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Բնակչություն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88.211*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Կենսաթոշակայիններ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14.383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Հաշմանդամություն ունեցողներ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3.878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Միակողմանի ծնողազուրկ երեխաներ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մարդ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227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Ընդհանուր պրոֆիլի հիվանդանոց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Դիսպանսեր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Ծննդատուն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en-US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Պոլիկլինիկա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Առողջության պահպանության կենտրոն ՊՈԱԿ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3</w:t>
            </w:r>
          </w:p>
        </w:tc>
      </w:tr>
      <w:tr w:rsidR="003B48F1" w:rsidRPr="00123694" w:rsidTr="003B48F1">
        <w:trPr>
          <w:jc w:val="center"/>
        </w:trPr>
        <w:tc>
          <w:tcPr>
            <w:tcW w:w="396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Ամբուլատորիա ՊՈԱԿ</w:t>
            </w:r>
          </w:p>
        </w:tc>
        <w:tc>
          <w:tcPr>
            <w:tcW w:w="3482" w:type="dxa"/>
            <w:vAlign w:val="center"/>
          </w:tcPr>
          <w:p w:rsidR="003B48F1" w:rsidRPr="00123694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3318" w:type="dxa"/>
            <w:shd w:val="clear" w:color="auto" w:fill="FBE4D5" w:themeFill="accent2" w:themeFillTint="33"/>
            <w:vAlign w:val="center"/>
          </w:tcPr>
          <w:p w:rsidR="003B48F1" w:rsidRPr="0037433B" w:rsidRDefault="003B48F1" w:rsidP="003B48F1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3</w:t>
            </w:r>
          </w:p>
        </w:tc>
      </w:tr>
    </w:tbl>
    <w:p w:rsidR="003B48F1" w:rsidRPr="00123694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</w:p>
    <w:p w:rsidR="003B48F1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en-US"/>
        </w:rPr>
      </w:pPr>
      <w:r w:rsidRPr="00123694">
        <w:rPr>
          <w:rFonts w:ascii="Sylfaen" w:eastAsiaTheme="majorEastAsia" w:hAnsi="Sylfaen" w:cstheme="majorBidi"/>
          <w:noProof/>
          <w:sz w:val="24"/>
          <w:szCs w:val="32"/>
          <w:lang w:val="hy-AM"/>
        </w:rPr>
        <w:t>Հիմնախնդիրներ</w:t>
      </w:r>
      <w:r>
        <w:rPr>
          <w:rFonts w:ascii="Sylfaen" w:eastAsiaTheme="majorEastAsia" w:hAnsi="Sylfaen" w:cstheme="majorBidi"/>
          <w:noProof/>
          <w:sz w:val="24"/>
          <w:szCs w:val="32"/>
          <w:lang w:val="en-US"/>
        </w:rPr>
        <w:t>`</w:t>
      </w:r>
    </w:p>
    <w:p w:rsidR="003B48F1" w:rsidRPr="00AA15DE" w:rsidRDefault="003B48F1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Անօթևան անձանց համար ժամանակավոր կացարանների ապահովում։</w:t>
      </w:r>
    </w:p>
    <w:p w:rsidR="003B48F1" w:rsidRPr="00AA15DE" w:rsidRDefault="003B48F1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 xml:space="preserve">Արտակարգ իրավիճակների և նմանատիպ այլ դեպքերում կյանքի դժվարին իրավիճակում հայտնված </w:t>
      </w:r>
      <w:r w:rsidR="0035318B"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ան</w:t>
      </w: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ցանց  և ընտանիքների աջակցության ծրագրերի մշակում և իրականացման  անհրաժեշտություն։</w:t>
      </w:r>
    </w:p>
    <w:p w:rsidR="0035318B" w:rsidRPr="00AA15DE" w:rsidRDefault="0035318B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 xml:space="preserve">Համայնքի բնւակիչների կենսամակարդակի </w:t>
      </w:r>
      <w:r w:rsidR="00AA15DE"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բարելավման ուղղությամբ նպատակային ծրագրերի, ինչպես նաև ծառայությունների պատվիրակման մեխանիզմների մշակման, կազմակերպման և իրականացման անհրաժեշտություն։</w:t>
      </w:r>
    </w:p>
    <w:p w:rsidR="00AA15DE" w:rsidRPr="00AA15DE" w:rsidRDefault="00AA15DE" w:rsidP="00AA15DE">
      <w:pPr>
        <w:pStyle w:val="aa"/>
        <w:numPr>
          <w:ilvl w:val="0"/>
          <w:numId w:val="101"/>
        </w:numPr>
        <w:jc w:val="both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AA15DE">
        <w:rPr>
          <w:rFonts w:ascii="Sylfaen" w:eastAsiaTheme="majorEastAsia" w:hAnsi="Sylfaen" w:cstheme="majorBidi"/>
          <w:noProof/>
          <w:sz w:val="24"/>
          <w:szCs w:val="32"/>
          <w:lang w:val="hy-AM"/>
        </w:rPr>
        <w:t>Աբովյան համայնքում ներդրված սոցիալական պաշտպանության համակարգի արդյունավետ կառավարման նպատակով, ինչպես նաև սոցիալական աշխատանքի, տեղական սոցիալական պլանավորման, սոցիալական ծառայության մոնիթորինգի և գնահատման գործառույթների ուժեղացման անհրաժեշտություն։</w:t>
      </w:r>
    </w:p>
    <w:p w:rsidR="003B48F1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</w:p>
    <w:p w:rsidR="003B48F1" w:rsidRPr="003B48F1" w:rsidRDefault="003B48F1" w:rsidP="003B48F1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  <w:sectPr w:rsidR="003B48F1" w:rsidRPr="003B48F1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3B48F1" w:rsidRPr="00123694" w:rsidRDefault="003B48F1" w:rsidP="003B48F1">
      <w:pPr>
        <w:spacing w:line="259" w:lineRule="auto"/>
        <w:jc w:val="left"/>
        <w:rPr>
          <w:rStyle w:val="ac"/>
          <w:rFonts w:ascii="Sylfaen" w:hAnsi="Sylfaen"/>
          <w:noProof/>
          <w:color w:val="auto"/>
          <w:sz w:val="2"/>
          <w:u w:val="none"/>
          <w:lang w:val="hy-AM"/>
        </w:rPr>
      </w:pPr>
    </w:p>
    <w:tbl>
      <w:tblPr>
        <w:tblStyle w:val="a9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578"/>
        <w:gridCol w:w="639"/>
        <w:gridCol w:w="2290"/>
        <w:gridCol w:w="189"/>
        <w:gridCol w:w="2694"/>
        <w:gridCol w:w="283"/>
        <w:gridCol w:w="709"/>
        <w:gridCol w:w="850"/>
        <w:gridCol w:w="378"/>
        <w:gridCol w:w="425"/>
        <w:gridCol w:w="284"/>
        <w:gridCol w:w="142"/>
        <w:gridCol w:w="1134"/>
        <w:gridCol w:w="2599"/>
      </w:tblGrid>
      <w:tr w:rsidR="003B48F1" w:rsidRPr="00123694" w:rsidTr="00AB524E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194" w:type="dxa"/>
            <w:gridSpan w:val="14"/>
            <w:tcBorders>
              <w:left w:val="nil"/>
            </w:tcBorders>
            <w:shd w:val="clear" w:color="auto" w:fill="E2EFD9" w:themeFill="accent6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3B48F1" w:rsidRPr="00123694" w:rsidTr="00AB524E">
        <w:trPr>
          <w:trHeight w:val="1133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3217" w:type="dxa"/>
            <w:gridSpan w:val="2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290" w:type="dxa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3875" w:type="dxa"/>
            <w:gridSpan w:val="4"/>
            <w:vMerge w:val="restart"/>
            <w:shd w:val="clear" w:color="auto" w:fill="C7C9F1"/>
          </w:tcPr>
          <w:p w:rsidR="003B48F1" w:rsidRPr="00AA15DE" w:rsidRDefault="003B48F1" w:rsidP="0043411E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937" w:type="dxa"/>
            <w:gridSpan w:val="4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276" w:type="dxa"/>
            <w:gridSpan w:val="2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Ֆին. աղբյուր</w:t>
            </w:r>
          </w:p>
        </w:tc>
        <w:tc>
          <w:tcPr>
            <w:tcW w:w="2599" w:type="dxa"/>
            <w:vMerge w:val="restart"/>
            <w:shd w:val="clear" w:color="auto" w:fill="C7C9F1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3B48F1" w:rsidRPr="00123694" w:rsidTr="00BA0500">
        <w:trPr>
          <w:trHeight w:val="1023"/>
          <w:jc w:val="center"/>
        </w:trPr>
        <w:tc>
          <w:tcPr>
            <w:tcW w:w="536" w:type="dxa"/>
            <w:vMerge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217" w:type="dxa"/>
            <w:gridSpan w:val="2"/>
            <w:shd w:val="clear" w:color="auto" w:fill="C7C9F1"/>
          </w:tcPr>
          <w:p w:rsidR="003B48F1" w:rsidRPr="009D5358" w:rsidRDefault="009D5358" w:rsidP="006B47FF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D5358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ՀԻՎԱՆԴԱՆՈՑԱՅԻՆ ԾԱՌԱՅՈՒԹՅՈՒՆՆԵՐ</w:t>
            </w:r>
          </w:p>
        </w:tc>
        <w:tc>
          <w:tcPr>
            <w:tcW w:w="2290" w:type="dxa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875" w:type="dxa"/>
            <w:gridSpan w:val="4"/>
            <w:vMerge/>
            <w:shd w:val="clear" w:color="auto" w:fill="C7C9F1"/>
          </w:tcPr>
          <w:p w:rsidR="003B48F1" w:rsidRPr="00123694" w:rsidRDefault="003B48F1" w:rsidP="0043411E">
            <w:pPr>
              <w:spacing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937" w:type="dxa"/>
            <w:gridSpan w:val="4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gridSpan w:val="2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99" w:type="dxa"/>
            <w:vMerge/>
            <w:shd w:val="clear" w:color="auto" w:fill="C7C9F1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3B48F1" w:rsidRPr="00123694" w:rsidTr="00AB524E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անապահով բնակչության համար ապահովել բժշկական ծառայությունների մատուցումը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290" w:type="dxa"/>
            <w:shd w:val="clear" w:color="auto" w:fill="auto"/>
          </w:tcPr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Բնակչության առողջական վիճակի բարելավում, բժշկական ծառայությունները հասանելի դարձնել համայնքի տարբեր սոցիալական խմբերի բնակիչներին։ </w:t>
            </w:r>
          </w:p>
        </w:tc>
        <w:tc>
          <w:tcPr>
            <w:tcW w:w="3875" w:type="dxa"/>
            <w:gridSpan w:val="4"/>
            <w:shd w:val="clear" w:color="auto" w:fill="auto"/>
          </w:tcPr>
          <w:p w:rsidR="003B48F1" w:rsidRPr="00AA15DE" w:rsidRDefault="003B48F1" w:rsidP="00AA15DE">
            <w:pPr>
              <w:numPr>
                <w:ilvl w:val="0"/>
                <w:numId w:val="60"/>
              </w:numPr>
              <w:spacing w:line="276" w:lineRule="auto"/>
              <w:ind w:left="308" w:hanging="283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Բուժ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.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ամբուլատորիաների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="000D76F0">
              <w:rPr>
                <w:rFonts w:ascii="Sylfaen" w:hAnsi="Sylfaen" w:cs="Sylfaen"/>
                <w:b w:val="0"/>
                <w:sz w:val="22"/>
                <w:lang w:val="hy-AM"/>
              </w:rPr>
              <w:t>ապահո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վածությունը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գույքով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ծառայությունների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մատուցման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բավարար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մակարդակ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ապահովելու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համար</w:t>
            </w:r>
            <w:r w:rsidR="00346533">
              <w:rPr>
                <w:rFonts w:ascii="Sylfaen" w:hAnsi="Sylfaen"/>
                <w:b w:val="0"/>
                <w:sz w:val="22"/>
                <w:lang w:val="hy-AM"/>
              </w:rPr>
              <w:t>-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այո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</w:p>
          <w:p w:rsidR="003B48F1" w:rsidRPr="00AA15DE" w:rsidRDefault="003B48F1" w:rsidP="00AA15DE">
            <w:pPr>
              <w:numPr>
                <w:ilvl w:val="0"/>
                <w:numId w:val="60"/>
              </w:numPr>
              <w:spacing w:line="276" w:lineRule="auto"/>
              <w:ind w:left="162" w:hanging="137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Բժշկական հաստատությունների  աշխատակիցների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ընդհանուր 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թիվը՝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519, որից  բուժ. աշխատող</w:t>
            </w:r>
            <w:r w:rsidR="00BA0500">
              <w:rPr>
                <w:rFonts w:ascii="Sylfaen" w:hAnsi="Sylfaen"/>
                <w:b w:val="0"/>
                <w:sz w:val="22"/>
                <w:lang w:val="hy-AM"/>
              </w:rPr>
              <w:t xml:space="preserve">  383</w:t>
            </w:r>
            <w:r w:rsidR="00BA0500">
              <w:rPr>
                <w:rStyle w:val="af1"/>
                <w:rFonts w:ascii="Sylfaen" w:hAnsi="Sylfaen"/>
                <w:b w:val="0"/>
                <w:sz w:val="22"/>
                <w:lang w:val="hy-AM"/>
              </w:rPr>
              <w:footnoteReference w:id="8"/>
            </w:r>
          </w:p>
          <w:p w:rsidR="003B48F1" w:rsidRPr="00AD4A2A" w:rsidRDefault="003B48F1" w:rsidP="00AA15DE">
            <w:pPr>
              <w:numPr>
                <w:ilvl w:val="0"/>
                <w:numId w:val="60"/>
              </w:numPr>
              <w:spacing w:line="276" w:lineRule="auto"/>
              <w:ind w:left="162" w:hanging="137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Ծրագրի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իրականացման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ժամկետը՝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 1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տարի</w:t>
            </w:r>
            <w:r w:rsidRPr="00AA15DE">
              <w:rPr>
                <w:rFonts w:ascii="Sylfaen" w:hAnsi="Sylfaen"/>
                <w:b w:val="0"/>
                <w:sz w:val="22"/>
                <w:lang w:val="hy-AM"/>
              </w:rPr>
              <w:t xml:space="preserve">, 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>նախատեսվում է մասնակի կամ ամբողջական փոխհատուցման նպատակով մոտավորապես</w:t>
            </w:r>
            <w:r w:rsidR="00AD4A2A">
              <w:rPr>
                <w:rFonts w:ascii="Sylfaen" w:hAnsi="Sylfaen" w:cs="Sylfaen"/>
                <w:b w:val="0"/>
                <w:sz w:val="22"/>
                <w:lang w:val="hy-AM"/>
              </w:rPr>
              <w:t xml:space="preserve"> 65</w:t>
            </w:r>
            <w:r w:rsidRPr="00AA15DE">
              <w:rPr>
                <w:rFonts w:ascii="Sylfaen" w:hAnsi="Sylfaen" w:cs="Sylfaen"/>
                <w:b w:val="0"/>
                <w:sz w:val="22"/>
                <w:lang w:val="hy-AM"/>
              </w:rPr>
              <w:t xml:space="preserve"> բնակչի առողջապահական ծախսերի իրականացման համար</w:t>
            </w:r>
          </w:p>
          <w:p w:rsidR="00AD4A2A" w:rsidRPr="00AA15DE" w:rsidRDefault="00AD4A2A" w:rsidP="00AD4A2A">
            <w:pPr>
              <w:spacing w:line="276" w:lineRule="auto"/>
              <w:ind w:left="162"/>
              <w:contextualSpacing/>
              <w:jc w:val="left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1937" w:type="dxa"/>
            <w:gridSpan w:val="4"/>
            <w:shd w:val="clear" w:color="auto" w:fill="auto"/>
            <w:textDirection w:val="btLr"/>
            <w:vAlign w:val="center"/>
          </w:tcPr>
          <w:p w:rsidR="003B48F1" w:rsidRPr="00AA15DE" w:rsidRDefault="003B48F1" w:rsidP="00AA15DE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2023թ. 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ունվար- դեկտեմբեր</w:t>
            </w:r>
          </w:p>
          <w:p w:rsidR="003B48F1" w:rsidRPr="00AA15DE" w:rsidRDefault="003B48F1" w:rsidP="00AA15DE">
            <w:pPr>
              <w:spacing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3B48F1" w:rsidRPr="00AA15DE" w:rsidRDefault="003B48F1" w:rsidP="00AA15DE">
            <w:pPr>
              <w:spacing w:line="276" w:lineRule="auto"/>
              <w:ind w:left="113" w:right="113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99" w:type="dxa"/>
            <w:shd w:val="clear" w:color="auto" w:fill="auto"/>
          </w:tcPr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Իրականացումը՝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</w:rPr>
              <w:br/>
              <w:t>Աբովյանի համայնքապետարան</w:t>
            </w:r>
          </w:p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</w:tr>
      <w:tr w:rsidR="003B48F1" w:rsidRPr="0042294C" w:rsidTr="00AB524E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382" w:type="dxa"/>
            <w:gridSpan w:val="7"/>
            <w:shd w:val="clear" w:color="auto" w:fill="FFF2CC" w:themeFill="accent4" w:themeFillTint="33"/>
          </w:tcPr>
          <w:p w:rsidR="003B48F1" w:rsidRDefault="003B48F1" w:rsidP="00AA15D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6B47FF" w:rsidRPr="00AA15DE" w:rsidRDefault="006B47FF" w:rsidP="00AA15D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B48F1" w:rsidRPr="00AA15DE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 w:cs="Sylfaen"/>
                <w:lang w:val="hy-AM"/>
              </w:rPr>
              <w:t>Համայնքի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տարածքում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գործող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ամբուլատորիաներին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ֆինանսական</w:t>
            </w:r>
            <w:r w:rsidRPr="00AA15DE">
              <w:rPr>
                <w:rFonts w:ascii="Sylfaen" w:hAnsi="Sylfaen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lang w:val="hy-AM"/>
              </w:rPr>
              <w:t>աջակցություն</w:t>
            </w:r>
            <w:r w:rsidRPr="00AA15DE">
              <w:rPr>
                <w:rFonts w:ascii="Sylfaen" w:hAnsi="Sylfaen" w:cs="Tahoma"/>
                <w:lang w:val="hy-AM"/>
              </w:rPr>
              <w:t>։</w:t>
            </w:r>
          </w:p>
          <w:p w:rsidR="003B48F1" w:rsidRPr="00AA15DE" w:rsidRDefault="003B48F1" w:rsidP="00AA15DE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5812" w:type="dxa"/>
            <w:gridSpan w:val="7"/>
            <w:shd w:val="clear" w:color="auto" w:fill="FFF2CC" w:themeFill="accent4" w:themeFillTint="33"/>
          </w:tcPr>
          <w:p w:rsidR="003B48F1" w:rsidRDefault="003B48F1" w:rsidP="00AA15D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6B47FF" w:rsidRPr="00AA15DE" w:rsidRDefault="006B47FF" w:rsidP="00AA15D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AA15DE" w:rsidRDefault="003B48F1" w:rsidP="006B47FF">
            <w:pPr>
              <w:numPr>
                <w:ilvl w:val="0"/>
                <w:numId w:val="83"/>
              </w:numPr>
              <w:spacing w:line="276" w:lineRule="auto"/>
              <w:ind w:left="459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Համայնքի բյուջեի միջոցներ</w:t>
            </w:r>
            <w:r w:rsidR="002054A4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 - 5 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000.0   հազար դրամ</w:t>
            </w:r>
          </w:p>
          <w:p w:rsidR="00AD4A2A" w:rsidRPr="0042294C" w:rsidRDefault="00AD4A2A" w:rsidP="006B47FF">
            <w:pPr>
              <w:numPr>
                <w:ilvl w:val="0"/>
                <w:numId w:val="83"/>
              </w:numPr>
              <w:spacing w:line="276" w:lineRule="auto"/>
              <w:ind w:left="459" w:hanging="28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Տնային այցերի թիվ - 150</w:t>
            </w:r>
          </w:p>
        </w:tc>
      </w:tr>
      <w:tr w:rsidR="003B48F1" w:rsidRPr="00123694" w:rsidTr="00AB524E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AA15DE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2.</w:t>
            </w:r>
          </w:p>
        </w:tc>
        <w:tc>
          <w:tcPr>
            <w:tcW w:w="15194" w:type="dxa"/>
            <w:gridSpan w:val="14"/>
            <w:shd w:val="clear" w:color="auto" w:fill="C7C9F1"/>
            <w:vAlign w:val="center"/>
          </w:tcPr>
          <w:p w:rsidR="003B48F1" w:rsidRPr="00AA15DE" w:rsidRDefault="003B48F1" w:rsidP="00AA15DE">
            <w:pPr>
              <w:spacing w:line="276" w:lineRule="auto"/>
              <w:ind w:right="-69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ԱՋԱԿՑՈՒԹՅՈՒՆ ԱՆԱՊԱՀՈՎ ԸՆՏԱՆԻՔՆԵՐԻՆ</w:t>
            </w:r>
          </w:p>
        </w:tc>
      </w:tr>
      <w:tr w:rsidR="00AA15DE" w:rsidRPr="00123694" w:rsidTr="00AB524E">
        <w:trPr>
          <w:cantSplit/>
          <w:trHeight w:val="4323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:rsidR="003B48F1" w:rsidRPr="00AA15DE" w:rsidRDefault="003B48F1" w:rsidP="00AA15DE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Հայտնաբերել և տրամադրել համայնքում սոցիալապես անապահով ընտանիքներին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2929" w:type="dxa"/>
            <w:gridSpan w:val="2"/>
            <w:shd w:val="clear" w:color="auto" w:fill="FFFFFF" w:themeFill="background1"/>
          </w:tcPr>
          <w:p w:rsidR="003B48F1" w:rsidRPr="00AA15DE" w:rsidRDefault="003B48F1" w:rsidP="00AA15DE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Արտակարգ իրավիճակների և նմանատիպ այլ դեպքերի կյանքի դժվարին իրավիճակում հայտնված անձանց և ընտանիքների աջակցություն։ Անօթևան դարձած ընտանքիներին ժամանակավոր կացարանի տրամադրում կամ կացության վարձի փոխհատուցում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։</w:t>
            </w:r>
          </w:p>
        </w:tc>
        <w:tc>
          <w:tcPr>
            <w:tcW w:w="5103" w:type="dxa"/>
            <w:gridSpan w:val="6"/>
            <w:shd w:val="clear" w:color="auto" w:fill="FFFFFF" w:themeFill="background1"/>
          </w:tcPr>
          <w:p w:rsidR="003B48F1" w:rsidRPr="00AA15DE" w:rsidRDefault="003B48F1" w:rsidP="00AA15DE">
            <w:pPr>
              <w:numPr>
                <w:ilvl w:val="0"/>
                <w:numId w:val="84"/>
              </w:numPr>
              <w:spacing w:line="276" w:lineRule="auto"/>
              <w:ind w:left="314" w:hanging="142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 – լավ</w:t>
            </w:r>
          </w:p>
          <w:p w:rsidR="003B48F1" w:rsidRPr="00AA15DE" w:rsidRDefault="003B48F1" w:rsidP="00AA15DE">
            <w:pPr>
              <w:numPr>
                <w:ilvl w:val="0"/>
                <w:numId w:val="84"/>
              </w:numPr>
              <w:spacing w:line="276" w:lineRule="auto"/>
              <w:ind w:left="314" w:hanging="142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Սոցիալական աջակցություն ստացած սոցիալապես խոցելի ընտանիքների թիվը –</w:t>
            </w:r>
            <w:r w:rsidRPr="00AA15DE">
              <w:rPr>
                <w:rFonts w:ascii="Sylfaen" w:hAnsi="Sylfaen"/>
                <w:b w:val="0"/>
                <w:color w:val="FF0000"/>
                <w:sz w:val="22"/>
                <w:lang w:val="hy-AM"/>
              </w:rPr>
              <w:t xml:space="preserve"> </w:t>
            </w:r>
            <w:r w:rsidR="00AD4A2A">
              <w:rPr>
                <w:rFonts w:ascii="Sylfaen" w:hAnsi="Sylfaen"/>
                <w:b w:val="0"/>
                <w:sz w:val="22"/>
                <w:lang w:val="hy-AM"/>
              </w:rPr>
              <w:t>150</w:t>
            </w:r>
          </w:p>
          <w:p w:rsidR="003B48F1" w:rsidRPr="00AA15DE" w:rsidRDefault="003B48F1" w:rsidP="00AD4A2A">
            <w:pPr>
              <w:spacing w:line="276" w:lineRule="auto"/>
              <w:ind w:left="314"/>
              <w:contextualSpacing/>
              <w:jc w:val="left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textDirection w:val="btLr"/>
            <w:vAlign w:val="center"/>
          </w:tcPr>
          <w:p w:rsidR="003B48F1" w:rsidRPr="00AA15DE" w:rsidRDefault="003B48F1" w:rsidP="00AA15DE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2023թ. հունվար- դեկտեմբեր</w:t>
            </w:r>
          </w:p>
          <w:p w:rsidR="003B48F1" w:rsidRPr="00AA15DE" w:rsidRDefault="003B48F1" w:rsidP="00AA15DE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3B48F1" w:rsidRPr="00AA15DE" w:rsidRDefault="003B48F1" w:rsidP="00AA15DE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 w:cs="Arial"/>
                <w:b w:val="0"/>
                <w:bCs/>
                <w:color w:val="000000" w:themeColor="text1"/>
                <w:sz w:val="22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99" w:type="dxa"/>
            <w:shd w:val="clear" w:color="auto" w:fill="FFFFFF" w:themeFill="background1"/>
          </w:tcPr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3B48F1" w:rsidRPr="00AA15DE" w:rsidRDefault="003B48F1" w:rsidP="00AA15DE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</w:rPr>
            </w:pPr>
            <w:r w:rsidRPr="00AA15D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Իրականացումը՝</w:t>
            </w:r>
            <w:r w:rsidRPr="00AA15DE">
              <w:rPr>
                <w:rFonts w:ascii="Sylfaen" w:hAnsi="Sylfaen"/>
                <w:b w:val="0"/>
                <w:color w:val="000000" w:themeColor="text1"/>
                <w:sz w:val="22"/>
              </w:rPr>
              <w:br/>
              <w:t>Աբովյանի համայնքապետարան</w:t>
            </w:r>
          </w:p>
        </w:tc>
      </w:tr>
      <w:tr w:rsidR="003B48F1" w:rsidRPr="00A40D53" w:rsidTr="00AB524E">
        <w:trPr>
          <w:trHeight w:val="452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390" w:type="dxa"/>
            <w:gridSpan w:val="5"/>
            <w:shd w:val="clear" w:color="auto" w:fill="FFF2CC" w:themeFill="accent4" w:themeFillTint="33"/>
          </w:tcPr>
          <w:p w:rsidR="003B48F1" w:rsidRDefault="003B48F1" w:rsidP="006B47FF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66EEB" w:rsidRPr="00AA15DE" w:rsidRDefault="00366EEB" w:rsidP="006B47FF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lang w:val="hy-AM"/>
              </w:rPr>
              <w:t>Տարվա ընթացքում պարբերաբար ուսումնասիրել և կազմել սոցիալական աջակցության կարիք ունեցող ընտանիքների ցանկը</w:t>
            </w:r>
            <w:r w:rsidR="006B47FF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Տրամադրել աջակցություն և հետամուտ լինել դրա տեղին և նպատակային կիրառմանը</w:t>
            </w:r>
            <w:r w:rsidR="006B47FF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Մշտադիտարկաման արդյունքում վեր հանել ծրագրի խնդիրները և բացասական կողմերը</w:t>
            </w:r>
            <w:r w:rsidR="006B47FF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6B47FF" w:rsidRPr="00366EEB" w:rsidRDefault="003B48F1" w:rsidP="00366EEB">
            <w:pPr>
              <w:pStyle w:val="aa"/>
              <w:numPr>
                <w:ilvl w:val="0"/>
                <w:numId w:val="82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Կատարել աշխատանքներ դրանց հետագա շտկման համար</w:t>
            </w:r>
            <w:r w:rsidR="006B47FF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6B47FF" w:rsidRPr="006B47FF" w:rsidRDefault="006B47FF" w:rsidP="006B47FF">
            <w:pPr>
              <w:tabs>
                <w:tab w:val="left" w:pos="5421"/>
              </w:tabs>
              <w:jc w:val="left"/>
              <w:rPr>
                <w:lang w:val="hy-AM"/>
              </w:rPr>
            </w:pPr>
          </w:p>
        </w:tc>
        <w:tc>
          <w:tcPr>
            <w:tcW w:w="6804" w:type="dxa"/>
            <w:gridSpan w:val="9"/>
            <w:shd w:val="clear" w:color="auto" w:fill="FFF2CC" w:themeFill="accent4" w:themeFillTint="33"/>
          </w:tcPr>
          <w:p w:rsidR="003B48F1" w:rsidRPr="00AA15DE" w:rsidRDefault="003B48F1" w:rsidP="00AA15DE">
            <w:pPr>
              <w:spacing w:line="276" w:lineRule="auto"/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3B48F1" w:rsidRPr="00AA15DE" w:rsidRDefault="003B48F1" w:rsidP="00366EEB">
            <w:pPr>
              <w:pStyle w:val="aa"/>
              <w:numPr>
                <w:ilvl w:val="0"/>
                <w:numId w:val="83"/>
              </w:numPr>
              <w:spacing w:after="0"/>
              <w:ind w:left="459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– 7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000.0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AA15DE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AA15DE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3B48F1" w:rsidRPr="00AA15DE" w:rsidRDefault="003B48F1" w:rsidP="00366EEB">
            <w:pPr>
              <w:pStyle w:val="aa"/>
              <w:numPr>
                <w:ilvl w:val="0"/>
                <w:numId w:val="83"/>
              </w:numPr>
              <w:spacing w:after="0"/>
              <w:ind w:left="459" w:hanging="284"/>
              <w:rPr>
                <w:rFonts w:ascii="Sylfaen" w:hAnsi="Sylfaen"/>
                <w:color w:val="000000" w:themeColor="text1"/>
                <w:lang w:val="hy-AM"/>
              </w:rPr>
            </w:pPr>
            <w:r w:rsidRPr="00AA15DE">
              <w:rPr>
                <w:rFonts w:ascii="Sylfaen" w:hAnsi="Sylfaen"/>
                <w:color w:val="000000" w:themeColor="text1"/>
                <w:lang w:val="hy-AM"/>
              </w:rPr>
              <w:t>Սոցիալական հարցերով զբաղվող աշխատակիցների թիվը –</w:t>
            </w:r>
            <w:r w:rsidRPr="00AA15DE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AD4A2A">
              <w:rPr>
                <w:rFonts w:ascii="Sylfaen" w:hAnsi="Sylfaen"/>
                <w:lang w:val="hy-AM"/>
              </w:rPr>
              <w:t>3</w:t>
            </w:r>
          </w:p>
          <w:p w:rsidR="003B48F1" w:rsidRPr="00AA15DE" w:rsidRDefault="003B48F1" w:rsidP="00AA15DE">
            <w:pPr>
              <w:spacing w:line="276" w:lineRule="auto"/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B48F1" w:rsidRPr="00AA15DE" w:rsidRDefault="003B48F1" w:rsidP="00AA15DE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  <w:tr w:rsidR="003B48F1" w:rsidRPr="00123694" w:rsidTr="00AB524E">
        <w:trPr>
          <w:trHeight w:val="421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3.</w:t>
            </w:r>
          </w:p>
        </w:tc>
        <w:tc>
          <w:tcPr>
            <w:tcW w:w="15194" w:type="dxa"/>
            <w:gridSpan w:val="14"/>
            <w:shd w:val="clear" w:color="auto" w:fill="C7C9F1"/>
            <w:vAlign w:val="center"/>
          </w:tcPr>
          <w:p w:rsidR="003B48F1" w:rsidRPr="00123694" w:rsidRDefault="003B48F1" w:rsidP="0043411E">
            <w:pPr>
              <w:spacing w:line="240" w:lineRule="auto"/>
              <w:ind w:right="-69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  <w:t>ԱՋԱԿՑՈՒԹՅՈՒՆ ՀԱՍԱՐԱԿԱԿԱՆ ԿԱԶՄԱԿԵՐՊՈՒԹՅՈՒՆՆԵՐԻՆ</w:t>
            </w:r>
          </w:p>
        </w:tc>
      </w:tr>
      <w:tr w:rsidR="006B47FF" w:rsidRPr="00A40D53" w:rsidTr="00AB524E">
        <w:trPr>
          <w:cantSplit/>
          <w:trHeight w:val="3898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:rsidR="003B48F1" w:rsidRPr="006B47FF" w:rsidRDefault="003B48F1" w:rsidP="006B47FF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Աջակցել համայնքի տարածքում գործող հասարակական կազմակերպություններին բարձրացնել գործունեության արդյունավետությունը</w:t>
            </w:r>
            <w:r w:rsidR="006B47FF"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3B48F1" w:rsidRPr="006B47FF" w:rsidRDefault="003B48F1" w:rsidP="006B47FF">
            <w:pPr>
              <w:spacing w:line="276" w:lineRule="auto"/>
              <w:ind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Ակտիվացնել հասարակական կազմակերպությունների գործունեությունը համայնքում, խթանել դրանց աճին և համայնքային կյանքում ու բնակչության շրջանում ունեցած ազդեցությանը։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3B48F1" w:rsidRPr="006B47FF" w:rsidRDefault="003B48F1" w:rsidP="006B47FF">
            <w:pPr>
              <w:pStyle w:val="aa"/>
              <w:numPr>
                <w:ilvl w:val="0"/>
                <w:numId w:val="85"/>
              </w:numPr>
              <w:spacing w:after="0"/>
              <w:ind w:left="314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6B47FF">
              <w:rPr>
                <w:rFonts w:ascii="Sylfaen" w:hAnsi="Sylfaen" w:cs="Arial"/>
                <w:color w:val="000000" w:themeColor="text1"/>
                <w:szCs w:val="20"/>
                <w:lang w:val="hy-AM"/>
              </w:rPr>
              <w:t>Սոցիալական ծրագրի շահառուների բավարարվածությունը իրականացվող ծրագրից -  90%</w:t>
            </w:r>
          </w:p>
          <w:p w:rsidR="003B48F1" w:rsidRPr="006B47FF" w:rsidRDefault="003B48F1" w:rsidP="006B47FF">
            <w:pPr>
              <w:pStyle w:val="aa"/>
              <w:numPr>
                <w:ilvl w:val="0"/>
                <w:numId w:val="85"/>
              </w:numPr>
              <w:spacing w:after="0"/>
              <w:ind w:left="314" w:right="-69" w:hanging="142"/>
              <w:jc w:val="both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6B47FF">
              <w:rPr>
                <w:rFonts w:ascii="Sylfaen" w:hAnsi="Sylfaen"/>
                <w:color w:val="000000" w:themeColor="text1"/>
                <w:szCs w:val="20"/>
                <w:lang w:val="hy-AM"/>
              </w:rPr>
              <w:t>Սոցիալական աջակցություն ստացած հասարակական կազմակերպությունների թիվը -</w:t>
            </w:r>
            <w:r w:rsidR="00AD4A2A">
              <w:rPr>
                <w:rFonts w:ascii="Sylfaen" w:hAnsi="Sylfaen"/>
                <w:color w:val="000000" w:themeColor="text1"/>
                <w:szCs w:val="20"/>
                <w:lang w:val="hy-AM"/>
              </w:rPr>
              <w:t>3</w:t>
            </w:r>
          </w:p>
        </w:tc>
        <w:tc>
          <w:tcPr>
            <w:tcW w:w="803" w:type="dxa"/>
            <w:gridSpan w:val="2"/>
            <w:shd w:val="clear" w:color="auto" w:fill="FFFFFF" w:themeFill="background1"/>
            <w:textDirection w:val="btLr"/>
          </w:tcPr>
          <w:p w:rsidR="003B48F1" w:rsidRPr="006B47FF" w:rsidRDefault="003B48F1" w:rsidP="006B47FF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3B48F1" w:rsidRPr="006B47FF" w:rsidRDefault="003B48F1" w:rsidP="006B47FF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  <w:textDirection w:val="btLr"/>
          </w:tcPr>
          <w:p w:rsidR="003B48F1" w:rsidRPr="006B47FF" w:rsidRDefault="003B48F1" w:rsidP="006B47FF">
            <w:pPr>
              <w:spacing w:line="276" w:lineRule="auto"/>
              <w:ind w:left="113" w:right="-69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99" w:type="dxa"/>
            <w:shd w:val="clear" w:color="auto" w:fill="FFFFFF" w:themeFill="background1"/>
          </w:tcPr>
          <w:p w:rsidR="003B48F1" w:rsidRPr="006B47FF" w:rsidRDefault="003B48F1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6B47FF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3B48F1" w:rsidRDefault="003B48F1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  <w:p w:rsidR="00AD4A2A" w:rsidRPr="00A955FB" w:rsidRDefault="00AD4A2A" w:rsidP="006B47FF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3B48F1" w:rsidRPr="00A40D53" w:rsidTr="00AB524E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3B48F1" w:rsidRPr="00123694" w:rsidRDefault="003B48F1" w:rsidP="0043411E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673" w:type="dxa"/>
            <w:gridSpan w:val="6"/>
            <w:shd w:val="clear" w:color="auto" w:fill="FFF2CC" w:themeFill="accent4" w:themeFillTint="33"/>
            <w:vAlign w:val="center"/>
          </w:tcPr>
          <w:p w:rsidR="003B48F1" w:rsidRPr="00421FBD" w:rsidRDefault="003B48F1" w:rsidP="006B47FF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lang w:val="hy-AM"/>
              </w:rPr>
              <w:t>Տարվա ընթացքում պարբերաբար ուսումնասիրել համայնքի տարածքում գործող հասարակական կազմակերպությունների գործունեությունը</w:t>
            </w:r>
            <w:r w:rsidR="00AB524E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Տրամադրել աջակցություն և հետամուտ լինել դրա տեղին և նպատակային կիրառմանը</w:t>
            </w:r>
            <w:r w:rsidR="00AB524E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Մշտադիտարկաման արդյունքում վեր հանել ծրագրի խնդիրները և բացասական կողմերը</w:t>
            </w:r>
            <w:r w:rsidR="00AB524E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3B48F1" w:rsidRPr="00366EEB" w:rsidRDefault="003B48F1" w:rsidP="00366EEB">
            <w:pPr>
              <w:pStyle w:val="aa"/>
              <w:numPr>
                <w:ilvl w:val="0"/>
                <w:numId w:val="86"/>
              </w:numPr>
              <w:spacing w:after="0"/>
              <w:ind w:left="485" w:hanging="28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Կատարել աշխատանքներ դրանց հետագա շտկման համար</w:t>
            </w:r>
            <w:r w:rsidR="00AB524E" w:rsidRPr="00366EE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6521" w:type="dxa"/>
            <w:gridSpan w:val="8"/>
            <w:shd w:val="clear" w:color="auto" w:fill="FFF2CC" w:themeFill="accent4" w:themeFillTint="33"/>
          </w:tcPr>
          <w:p w:rsidR="003B48F1" w:rsidRPr="00421FBD" w:rsidRDefault="003B48F1" w:rsidP="006B47FF">
            <w:pPr>
              <w:spacing w:line="276" w:lineRule="auto"/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3B48F1" w:rsidRPr="00421FBD" w:rsidRDefault="003B48F1" w:rsidP="006B47FF">
            <w:pPr>
              <w:pStyle w:val="aa"/>
              <w:numPr>
                <w:ilvl w:val="0"/>
                <w:numId w:val="87"/>
              </w:numPr>
              <w:spacing w:after="0"/>
              <w:rPr>
                <w:rFonts w:ascii="Sylfaen" w:hAnsi="Sylfaen"/>
                <w:color w:val="000000" w:themeColor="text1"/>
                <w:lang w:val="hy-AM"/>
              </w:rPr>
            </w:pP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–22 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000.0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421FBD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421FBD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3B48F1" w:rsidRPr="00421FBD" w:rsidRDefault="003B48F1" w:rsidP="006B47FF">
            <w:pPr>
              <w:pStyle w:val="aa"/>
              <w:numPr>
                <w:ilvl w:val="0"/>
                <w:numId w:val="87"/>
              </w:numPr>
              <w:spacing w:after="0"/>
              <w:rPr>
                <w:rFonts w:ascii="Sylfaen" w:hAnsi="Sylfaen"/>
                <w:color w:val="000000" w:themeColor="text1"/>
                <w:lang w:val="hy-AM"/>
              </w:rPr>
            </w:pPr>
            <w:r w:rsidRPr="00421FBD">
              <w:rPr>
                <w:rFonts w:ascii="Sylfaen" w:hAnsi="Sylfaen"/>
                <w:color w:val="000000" w:themeColor="text1"/>
                <w:lang w:val="hy-AM"/>
              </w:rPr>
              <w:t>Սոցիալական հարցերով զբաղվող աշխատակիցների թիվը –</w:t>
            </w:r>
            <w:r w:rsidRPr="00421FBD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AD4A2A">
              <w:rPr>
                <w:rFonts w:ascii="Sylfaen" w:hAnsi="Sylfaen"/>
                <w:lang w:val="hy-AM"/>
              </w:rPr>
              <w:t>3</w:t>
            </w:r>
          </w:p>
          <w:p w:rsidR="003B48F1" w:rsidRPr="00421FBD" w:rsidRDefault="003B48F1" w:rsidP="006B47FF">
            <w:pPr>
              <w:spacing w:line="276" w:lineRule="auto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</w:tc>
      </w:tr>
    </w:tbl>
    <w:p w:rsidR="003B48F1" w:rsidRDefault="003B48F1" w:rsidP="003B48F1">
      <w:pPr>
        <w:tabs>
          <w:tab w:val="left" w:pos="1372"/>
        </w:tabs>
        <w:jc w:val="left"/>
        <w:rPr>
          <w:rFonts w:ascii="Sylfaen" w:hAnsi="Sylfaen"/>
          <w:sz w:val="22"/>
          <w:lang w:val="hy-AM"/>
        </w:rPr>
      </w:pPr>
    </w:p>
    <w:p w:rsidR="000E3E7E" w:rsidRPr="003B48F1" w:rsidRDefault="003B48F1" w:rsidP="003B48F1">
      <w:pPr>
        <w:tabs>
          <w:tab w:val="left" w:pos="1372"/>
        </w:tabs>
        <w:rPr>
          <w:rFonts w:ascii="Sylfaen" w:hAnsi="Sylfaen"/>
          <w:sz w:val="22"/>
          <w:lang w:val="hy-AM"/>
        </w:rPr>
        <w:sectPr w:rsidR="000E3E7E" w:rsidRPr="003B48F1" w:rsidSect="000E3E7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Sylfaen" w:hAnsi="Sylfaen"/>
          <w:sz w:val="22"/>
          <w:lang w:val="hy-AM"/>
        </w:rPr>
        <w:tab/>
      </w:r>
    </w:p>
    <w:p w:rsidR="006B47FF" w:rsidRPr="00123694" w:rsidRDefault="006B47FF" w:rsidP="006B47FF">
      <w:pPr>
        <w:rPr>
          <w:rFonts w:ascii="Sylfaen" w:eastAsiaTheme="majorEastAsia" w:hAnsi="Sylfaen" w:cstheme="majorBidi"/>
          <w:sz w:val="24"/>
          <w:szCs w:val="32"/>
        </w:rPr>
      </w:pPr>
      <w:r>
        <w:rPr>
          <w:rFonts w:ascii="Sylfaen" w:hAnsi="Sylfaen"/>
          <w:lang w:val="hy-AM"/>
        </w:rPr>
        <w:lastRenderedPageBreak/>
        <w:tab/>
      </w:r>
      <w:r w:rsidRPr="00AB524E">
        <w:rPr>
          <w:rFonts w:ascii="Sylfaen" w:eastAsiaTheme="majorEastAsia" w:hAnsi="Sylfaen" w:cstheme="majorBidi"/>
          <w:sz w:val="28"/>
          <w:szCs w:val="32"/>
        </w:rPr>
        <w:t>ԳՅՈՒՂԱՏՆՏԵՍՈՒԹՅՈՒՆ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168"/>
        <w:gridCol w:w="3098"/>
      </w:tblGrid>
      <w:tr w:rsidR="006B47FF" w:rsidRPr="00AB1438" w:rsidTr="00AB524E">
        <w:tc>
          <w:tcPr>
            <w:tcW w:w="10194" w:type="dxa"/>
            <w:gridSpan w:val="3"/>
            <w:shd w:val="clear" w:color="auto" w:fill="F7CAAC" w:themeFill="accent2" w:themeFillTint="66"/>
            <w:vAlign w:val="center"/>
          </w:tcPr>
          <w:p w:rsidR="006B47FF" w:rsidRPr="00123694" w:rsidRDefault="006B47FF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Վիճակի նկարագիր</w:t>
            </w:r>
          </w:p>
        </w:tc>
      </w:tr>
      <w:tr w:rsidR="006B47FF" w:rsidRPr="00AB1438" w:rsidTr="00AB524E">
        <w:tc>
          <w:tcPr>
            <w:tcW w:w="4928" w:type="dxa"/>
            <w:shd w:val="clear" w:color="auto" w:fill="FBE4D5" w:themeFill="accent2" w:themeFillTint="33"/>
            <w:vAlign w:val="center"/>
          </w:tcPr>
          <w:p w:rsidR="006B47FF" w:rsidRPr="00123694" w:rsidRDefault="006B47FF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Ցուցանիշներ</w:t>
            </w:r>
          </w:p>
        </w:tc>
        <w:tc>
          <w:tcPr>
            <w:tcW w:w="2168" w:type="dxa"/>
            <w:shd w:val="clear" w:color="auto" w:fill="FBE4D5" w:themeFill="accent2" w:themeFillTint="33"/>
            <w:vAlign w:val="center"/>
          </w:tcPr>
          <w:p w:rsidR="006B47FF" w:rsidRPr="00123694" w:rsidRDefault="006B47FF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Չափի միավոր</w:t>
            </w:r>
          </w:p>
        </w:tc>
        <w:tc>
          <w:tcPr>
            <w:tcW w:w="3098" w:type="dxa"/>
            <w:shd w:val="clear" w:color="auto" w:fill="FBE4D5" w:themeFill="accent2" w:themeFillTint="33"/>
            <w:vAlign w:val="center"/>
          </w:tcPr>
          <w:p w:rsidR="006B47FF" w:rsidRPr="00123694" w:rsidRDefault="00AB524E" w:rsidP="00AB524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Քանակ</w:t>
            </w:r>
          </w:p>
        </w:tc>
      </w:tr>
      <w:tr w:rsidR="006B47FF" w:rsidRPr="00AB1438" w:rsidTr="00AB524E">
        <w:tc>
          <w:tcPr>
            <w:tcW w:w="492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գյուղատնտեսական նշանակության հողեր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 xml:space="preserve"> </w:t>
            </w: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որից`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-վարելահողեր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-բազմամյա տնկարկներ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-խոտհարքներ</w:t>
            </w:r>
          </w:p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-արոտավայրեր</w:t>
            </w:r>
          </w:p>
        </w:tc>
        <w:tc>
          <w:tcPr>
            <w:tcW w:w="216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</w:t>
            </w:r>
          </w:p>
        </w:tc>
        <w:tc>
          <w:tcPr>
            <w:tcW w:w="3098" w:type="dxa"/>
            <w:shd w:val="clear" w:color="auto" w:fill="FBE4D5" w:themeFill="accent2" w:themeFillTint="33"/>
            <w:vAlign w:val="center"/>
          </w:tcPr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13143.98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3312.58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80.93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965.24</w:t>
            </w:r>
          </w:p>
          <w:p w:rsidR="006B47FF" w:rsidRPr="0037433B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6183.97</w:t>
            </w:r>
          </w:p>
        </w:tc>
      </w:tr>
      <w:tr w:rsidR="006B47FF" w:rsidRPr="00AB1438" w:rsidTr="00AB524E">
        <w:tc>
          <w:tcPr>
            <w:tcW w:w="492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տնամերձ և այգեգործական (ամառանոցային) հողեր</w:t>
            </w:r>
          </w:p>
        </w:tc>
        <w:tc>
          <w:tcPr>
            <w:tcW w:w="2168" w:type="dxa"/>
            <w:vAlign w:val="center"/>
          </w:tcPr>
          <w:p w:rsidR="006B47FF" w:rsidRPr="00123694" w:rsidRDefault="006B47FF" w:rsidP="00AB524E">
            <w:pPr>
              <w:spacing w:after="160" w:line="240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</w:t>
            </w:r>
          </w:p>
        </w:tc>
        <w:tc>
          <w:tcPr>
            <w:tcW w:w="3098" w:type="dxa"/>
            <w:shd w:val="clear" w:color="auto" w:fill="FBE4D5" w:themeFill="accent2" w:themeFillTint="33"/>
            <w:vAlign w:val="center"/>
          </w:tcPr>
          <w:p w:rsidR="006B47FF" w:rsidRPr="0037433B" w:rsidRDefault="006B47FF" w:rsidP="00AB524E">
            <w:pPr>
              <w:spacing w:line="240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37433B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123.33</w:t>
            </w:r>
          </w:p>
        </w:tc>
      </w:tr>
    </w:tbl>
    <w:p w:rsidR="006B47FF" w:rsidRDefault="006B47FF" w:rsidP="006B47FF">
      <w:pPr>
        <w:spacing w:line="259" w:lineRule="auto"/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</w:p>
    <w:p w:rsidR="006B47FF" w:rsidRDefault="006B47FF" w:rsidP="00AB524E">
      <w:pPr>
        <w:jc w:val="left"/>
        <w:rPr>
          <w:rFonts w:ascii="Sylfaen" w:eastAsiaTheme="majorEastAsia" w:hAnsi="Sylfaen" w:cstheme="majorBidi"/>
          <w:noProof/>
          <w:sz w:val="24"/>
          <w:szCs w:val="32"/>
          <w:lang w:val="hy-AM"/>
        </w:rPr>
      </w:pPr>
      <w:r w:rsidRPr="00123694">
        <w:rPr>
          <w:rFonts w:ascii="Sylfaen" w:eastAsiaTheme="majorEastAsia" w:hAnsi="Sylfaen" w:cstheme="majorBidi"/>
          <w:noProof/>
          <w:sz w:val="24"/>
          <w:szCs w:val="32"/>
          <w:lang w:val="hy-AM"/>
        </w:rPr>
        <w:t>Հիմնախնդիրներ</w:t>
      </w:r>
      <w:r>
        <w:rPr>
          <w:rFonts w:ascii="Sylfaen" w:eastAsiaTheme="majorEastAsia" w:hAnsi="Sylfaen" w:cstheme="majorBidi"/>
          <w:noProof/>
          <w:sz w:val="24"/>
          <w:szCs w:val="32"/>
          <w:lang w:val="hy-AM"/>
        </w:rPr>
        <w:t>՝</w:t>
      </w:r>
    </w:p>
    <w:p w:rsidR="006B47FF" w:rsidRPr="00394DAB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4DAB">
        <w:rPr>
          <w:rFonts w:ascii="Sylfaen" w:hAnsi="Sylfaen" w:cs="Arial"/>
          <w:sz w:val="24"/>
          <w:lang w:val="hy-AM"/>
        </w:rPr>
        <w:t>Գյուղատնտեսական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նշանակության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հողերի</w:t>
      </w:r>
      <w:r w:rsidRPr="00394DAB">
        <w:rPr>
          <w:rFonts w:ascii="Sylfaen" w:hAnsi="Sylfaen"/>
          <w:sz w:val="24"/>
          <w:lang w:val="hy-AM"/>
        </w:rPr>
        <w:t xml:space="preserve">, </w:t>
      </w:r>
      <w:r w:rsidRPr="00394DAB">
        <w:rPr>
          <w:rFonts w:ascii="Sylfaen" w:hAnsi="Sylfaen" w:cs="Arial"/>
          <w:sz w:val="24"/>
          <w:lang w:val="hy-AM"/>
        </w:rPr>
        <w:t>մասնավորապես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վարելահողերի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նպատակային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օգտագործման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մակարդակի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բարձրացում</w:t>
      </w:r>
      <w:r w:rsidR="00AB524E">
        <w:rPr>
          <w:rFonts w:ascii="Sylfaen" w:hAnsi="Sylfaen" w:cs="Arial"/>
          <w:sz w:val="24"/>
          <w:lang w:val="hy-AM"/>
        </w:rPr>
        <w:t>։</w:t>
      </w:r>
    </w:p>
    <w:p w:rsidR="006B47FF" w:rsidRPr="00394DAB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4DAB">
        <w:rPr>
          <w:rFonts w:ascii="Sylfaen" w:hAnsi="Sylfaen" w:cs="Arial"/>
          <w:sz w:val="24"/>
          <w:lang w:val="hy-AM"/>
        </w:rPr>
        <w:t>Հաշվի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առնելով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համայքի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բնակավայրերի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բնակլիմայական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պայմանների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գյուղատնտեսական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ճյուղերի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մասնագիտացում</w:t>
      </w:r>
      <w:r w:rsidR="00AB524E">
        <w:rPr>
          <w:rFonts w:ascii="Sylfaen" w:hAnsi="Sylfaen" w:cs="Arial"/>
          <w:sz w:val="24"/>
          <w:lang w:val="hy-AM"/>
        </w:rPr>
        <w:t>։</w:t>
      </w:r>
    </w:p>
    <w:p w:rsidR="006B47FF" w:rsidRPr="00394DAB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94DAB">
        <w:rPr>
          <w:rFonts w:ascii="Sylfaen" w:hAnsi="Sylfaen" w:cs="Arial"/>
          <w:sz w:val="24"/>
          <w:lang w:val="hy-AM"/>
        </w:rPr>
        <w:t>գյուղատնտեսության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առաջնահերթ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հիմնախնդիր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է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արտադրության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նոր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տեխնոլոգիաների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394DAB">
        <w:rPr>
          <w:rFonts w:ascii="Sylfaen" w:hAnsi="Sylfaen" w:cs="Arial"/>
          <w:sz w:val="24"/>
          <w:lang w:val="hy-AM"/>
        </w:rPr>
        <w:t>կիրառումը</w:t>
      </w:r>
      <w:r w:rsidR="00AB524E">
        <w:rPr>
          <w:rFonts w:ascii="Sylfaen" w:hAnsi="Sylfaen" w:cs="Arial"/>
          <w:sz w:val="24"/>
          <w:lang w:val="hy-AM"/>
        </w:rPr>
        <w:t>։</w:t>
      </w:r>
    </w:p>
    <w:p w:rsidR="006B47FF" w:rsidRPr="00AB524E" w:rsidRDefault="00AB524E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AB524E">
        <w:rPr>
          <w:rFonts w:ascii="Sylfaen" w:hAnsi="Sylfaen" w:cs="Arial"/>
          <w:sz w:val="24"/>
          <w:lang w:val="hy-AM"/>
        </w:rPr>
        <w:t>Գ</w:t>
      </w:r>
      <w:r w:rsidR="006B47FF" w:rsidRPr="00AB524E">
        <w:rPr>
          <w:rFonts w:ascii="Sylfaen" w:hAnsi="Sylfaen" w:cs="Arial"/>
          <w:sz w:val="24"/>
          <w:lang w:val="hy-AM"/>
        </w:rPr>
        <w:t>յուղատնտեսական</w:t>
      </w:r>
      <w:r w:rsidR="006B47FF" w:rsidRPr="00AB524E">
        <w:rPr>
          <w:rFonts w:ascii="Sylfaen" w:hAnsi="Sylfaen"/>
          <w:sz w:val="24"/>
          <w:lang w:val="hy-AM"/>
        </w:rPr>
        <w:t xml:space="preserve"> </w:t>
      </w:r>
      <w:r w:rsidR="006B47FF" w:rsidRPr="00AB524E">
        <w:rPr>
          <w:rFonts w:ascii="Sylfaen" w:hAnsi="Sylfaen" w:cs="Arial"/>
          <w:sz w:val="24"/>
          <w:lang w:val="hy-AM"/>
        </w:rPr>
        <w:t>արտադրության</w:t>
      </w:r>
      <w:r w:rsidR="006B47FF" w:rsidRPr="00AB524E">
        <w:rPr>
          <w:rFonts w:ascii="Sylfaen" w:hAnsi="Sylfaen"/>
          <w:sz w:val="24"/>
          <w:lang w:val="hy-AM"/>
        </w:rPr>
        <w:t xml:space="preserve"> </w:t>
      </w:r>
      <w:r w:rsidR="006B47FF" w:rsidRPr="00AB524E">
        <w:rPr>
          <w:rFonts w:ascii="Sylfaen" w:hAnsi="Sylfaen" w:cs="Arial"/>
          <w:sz w:val="24"/>
          <w:lang w:val="hy-AM"/>
        </w:rPr>
        <w:t>սպասարկումներ</w:t>
      </w:r>
      <w:r w:rsidR="006B47FF" w:rsidRPr="00AB524E">
        <w:rPr>
          <w:rFonts w:ascii="Sylfaen" w:hAnsi="Sylfaen"/>
          <w:sz w:val="24"/>
          <w:lang w:val="hy-AM"/>
        </w:rPr>
        <w:t xml:space="preserve">, </w:t>
      </w:r>
      <w:r w:rsidR="006B47FF" w:rsidRPr="00AB524E">
        <w:rPr>
          <w:rFonts w:ascii="Sylfaen" w:hAnsi="Sylfaen" w:cs="Arial"/>
          <w:sz w:val="24"/>
          <w:lang w:val="hy-AM"/>
        </w:rPr>
        <w:t>արտադրանքի</w:t>
      </w:r>
      <w:r w:rsidR="006B47FF" w:rsidRPr="00AB524E">
        <w:rPr>
          <w:rFonts w:ascii="Sylfaen" w:hAnsi="Sylfaen"/>
          <w:sz w:val="24"/>
          <w:lang w:val="hy-AM"/>
        </w:rPr>
        <w:t xml:space="preserve"> </w:t>
      </w:r>
      <w:r w:rsidR="006B47FF" w:rsidRPr="00AB524E">
        <w:rPr>
          <w:rFonts w:ascii="Sylfaen" w:hAnsi="Sylfaen" w:cs="Arial"/>
          <w:sz w:val="24"/>
          <w:lang w:val="hy-AM"/>
        </w:rPr>
        <w:t>իրաց</w:t>
      </w:r>
      <w:r w:rsidR="006B47FF" w:rsidRPr="00394DAB">
        <w:rPr>
          <w:rFonts w:ascii="Sylfaen" w:hAnsi="Sylfaen" w:cs="Arial"/>
          <w:sz w:val="24"/>
          <w:lang w:val="hy-AM"/>
        </w:rPr>
        <w:t>ու</w:t>
      </w:r>
      <w:r w:rsidR="006B47FF" w:rsidRPr="00AB524E">
        <w:rPr>
          <w:rFonts w:ascii="Sylfaen" w:hAnsi="Sylfaen" w:cs="Arial"/>
          <w:sz w:val="24"/>
          <w:lang w:val="hy-AM"/>
        </w:rPr>
        <w:t>մ</w:t>
      </w:r>
      <w:r>
        <w:rPr>
          <w:rFonts w:ascii="Sylfaen" w:hAnsi="Sylfaen" w:cs="Arial"/>
          <w:sz w:val="24"/>
          <w:lang w:val="hy-AM"/>
        </w:rPr>
        <w:t>։</w:t>
      </w:r>
    </w:p>
    <w:p w:rsidR="006B47FF" w:rsidRPr="00421FBD" w:rsidRDefault="006B47FF" w:rsidP="00AB524E">
      <w:pPr>
        <w:pStyle w:val="aa"/>
        <w:numPr>
          <w:ilvl w:val="0"/>
          <w:numId w:val="96"/>
        </w:numPr>
        <w:spacing w:line="360" w:lineRule="auto"/>
        <w:jc w:val="both"/>
        <w:rPr>
          <w:rFonts w:ascii="Sylfaen" w:hAnsi="Sylfaen"/>
          <w:sz w:val="24"/>
          <w:lang w:val="hy-AM"/>
        </w:rPr>
        <w:sectPr w:rsidR="006B47FF" w:rsidRPr="00421FBD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394DAB">
        <w:rPr>
          <w:rFonts w:ascii="Sylfaen" w:hAnsi="Sylfaen" w:cs="Arial"/>
          <w:sz w:val="24"/>
          <w:lang w:val="hy-AM"/>
        </w:rPr>
        <w:t>Գյուղացիական</w:t>
      </w:r>
      <w:r w:rsidRPr="00394DA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տնտեսությունների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միավոր</w:t>
      </w:r>
      <w:r w:rsidRPr="00394DAB">
        <w:rPr>
          <w:rFonts w:ascii="Sylfaen" w:hAnsi="Sylfaen" w:cs="Arial"/>
          <w:sz w:val="24"/>
          <w:lang w:val="hy-AM"/>
        </w:rPr>
        <w:t>ու</w:t>
      </w:r>
      <w:r w:rsidRPr="00A955FB">
        <w:rPr>
          <w:rFonts w:ascii="Sylfaen" w:hAnsi="Sylfaen" w:cs="Arial"/>
          <w:sz w:val="24"/>
          <w:lang w:val="hy-AM"/>
        </w:rPr>
        <w:t>մ</w:t>
      </w:r>
      <w:r w:rsidRPr="00A955FB">
        <w:rPr>
          <w:rFonts w:ascii="Sylfaen" w:hAnsi="Sylfaen"/>
          <w:sz w:val="24"/>
          <w:lang w:val="hy-AM"/>
        </w:rPr>
        <w:t xml:space="preserve">, </w:t>
      </w:r>
      <w:r w:rsidRPr="00A955FB">
        <w:rPr>
          <w:rFonts w:ascii="Sylfaen" w:hAnsi="Sylfaen" w:cs="Arial"/>
          <w:sz w:val="24"/>
          <w:lang w:val="hy-AM"/>
        </w:rPr>
        <w:t>դրանց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համատեղ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գործունեության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կազմակերպման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մեխանիզմների</w:t>
      </w:r>
      <w:r w:rsidRPr="00A955FB">
        <w:rPr>
          <w:rFonts w:ascii="Sylfaen" w:hAnsi="Sylfaen"/>
          <w:sz w:val="24"/>
          <w:lang w:val="hy-AM"/>
        </w:rPr>
        <w:t xml:space="preserve"> (</w:t>
      </w:r>
      <w:r w:rsidRPr="00A955FB">
        <w:rPr>
          <w:rFonts w:ascii="Sylfaen" w:hAnsi="Sylfaen" w:cs="Arial"/>
          <w:sz w:val="24"/>
          <w:lang w:val="hy-AM"/>
        </w:rPr>
        <w:t>կոոպերացիանների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ստեղծում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և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ֆերմերային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տնտեսությունների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հզորացում</w:t>
      </w:r>
      <w:r w:rsidRPr="00A955FB">
        <w:rPr>
          <w:rFonts w:ascii="Sylfaen" w:hAnsi="Sylfaen"/>
          <w:sz w:val="24"/>
          <w:lang w:val="hy-AM"/>
        </w:rPr>
        <w:t xml:space="preserve">) </w:t>
      </w:r>
      <w:r w:rsidRPr="00A955FB">
        <w:rPr>
          <w:rFonts w:ascii="Sylfaen" w:hAnsi="Sylfaen" w:cs="Arial"/>
          <w:sz w:val="24"/>
          <w:lang w:val="hy-AM"/>
        </w:rPr>
        <w:t>մշակում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և</w:t>
      </w:r>
      <w:r w:rsidRPr="00A955FB">
        <w:rPr>
          <w:rFonts w:ascii="Sylfaen" w:hAnsi="Sylfaen"/>
          <w:sz w:val="24"/>
          <w:lang w:val="hy-AM"/>
        </w:rPr>
        <w:t xml:space="preserve"> </w:t>
      </w:r>
      <w:r w:rsidRPr="00A955FB">
        <w:rPr>
          <w:rFonts w:ascii="Sylfaen" w:hAnsi="Sylfaen" w:cs="Arial"/>
          <w:sz w:val="24"/>
          <w:lang w:val="hy-AM"/>
        </w:rPr>
        <w:t>ներդնում</w:t>
      </w:r>
      <w:r>
        <w:rPr>
          <w:rFonts w:ascii="Sylfaen" w:hAnsi="Sylfaen" w:cs="Arial"/>
          <w:sz w:val="24"/>
          <w:lang w:val="hy-AM"/>
        </w:rPr>
        <w:t>։</w:t>
      </w:r>
    </w:p>
    <w:tbl>
      <w:tblPr>
        <w:tblStyle w:val="9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145"/>
        <w:gridCol w:w="2835"/>
        <w:gridCol w:w="1601"/>
        <w:gridCol w:w="2793"/>
        <w:gridCol w:w="992"/>
        <w:gridCol w:w="993"/>
        <w:gridCol w:w="2804"/>
      </w:tblGrid>
      <w:tr w:rsidR="006B47FF" w:rsidRPr="009F28FD" w:rsidTr="00AB524E">
        <w:trPr>
          <w:trHeight w:val="416"/>
          <w:jc w:val="center"/>
        </w:trPr>
        <w:tc>
          <w:tcPr>
            <w:tcW w:w="15699" w:type="dxa"/>
            <w:gridSpan w:val="8"/>
            <w:shd w:val="clear" w:color="auto" w:fill="E2EFD9" w:themeFill="accent6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  <w:r w:rsidRPr="00123694"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  <w:r w:rsidRPr="00123694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6B47FF" w:rsidRPr="009F28FD" w:rsidTr="00AB524E">
        <w:trPr>
          <w:trHeight w:val="374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4"/>
                <w:szCs w:val="20"/>
                <w:lang w:val="en-US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1.</w:t>
            </w:r>
          </w:p>
        </w:tc>
        <w:tc>
          <w:tcPr>
            <w:tcW w:w="3145" w:type="dxa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Ծրագրի անվանում</w:t>
            </w:r>
          </w:p>
        </w:tc>
        <w:tc>
          <w:tcPr>
            <w:tcW w:w="2835" w:type="dxa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Անմիջական նպատակ</w:t>
            </w:r>
          </w:p>
        </w:tc>
        <w:tc>
          <w:tcPr>
            <w:tcW w:w="4394" w:type="dxa"/>
            <w:gridSpan w:val="2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2" w:type="dxa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Սկիզբ և ավարտ</w:t>
            </w:r>
          </w:p>
        </w:tc>
        <w:tc>
          <w:tcPr>
            <w:tcW w:w="993" w:type="dxa"/>
            <w:vMerge w:val="restart"/>
            <w:shd w:val="clear" w:color="auto" w:fill="C7C9F1"/>
            <w:vAlign w:val="center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</w:t>
            </w:r>
            <w:r w:rsidR="00AB5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աղբյուր</w:t>
            </w:r>
          </w:p>
        </w:tc>
        <w:tc>
          <w:tcPr>
            <w:tcW w:w="2804" w:type="dxa"/>
            <w:vMerge w:val="restart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Գնահատման եղանակ</w:t>
            </w:r>
          </w:p>
        </w:tc>
      </w:tr>
      <w:tr w:rsidR="006B47FF" w:rsidRPr="009F28FD" w:rsidTr="00AB524E">
        <w:trPr>
          <w:trHeight w:val="374"/>
          <w:jc w:val="center"/>
        </w:trPr>
        <w:tc>
          <w:tcPr>
            <w:tcW w:w="536" w:type="dxa"/>
            <w:vMerge/>
            <w:shd w:val="clear" w:color="auto" w:fill="D9E2F3" w:themeFill="accent5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  <w:tc>
          <w:tcPr>
            <w:tcW w:w="3145" w:type="dxa"/>
            <w:shd w:val="clear" w:color="auto" w:fill="C7C9F1"/>
            <w:vAlign w:val="center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ՈՌՈԳՄԱՆ ՑԱՆՑԻ ՎԵՐԱՆՈՐՈԳՈՒՄ</w:t>
            </w:r>
          </w:p>
        </w:tc>
        <w:tc>
          <w:tcPr>
            <w:tcW w:w="2835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  <w:gridSpan w:val="2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04" w:type="dxa"/>
            <w:vMerge/>
            <w:shd w:val="clear" w:color="auto" w:fill="C7C9F1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47FF" w:rsidRPr="009F28FD" w:rsidTr="00AB524E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Վերականգնել համայնքի տարածքում գործող ոռոգման ցանցը</w:t>
            </w:r>
            <w:r w:rsidR="00AB524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2835" w:type="dxa"/>
            <w:shd w:val="clear" w:color="auto" w:fill="FFFFFF" w:themeFill="background1"/>
          </w:tcPr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eastAsia="Calibri" w:hAnsi="Sylfaen" w:cs="Times New Roman"/>
                <w:b w:val="0"/>
                <w:color w:val="000000" w:themeColor="text1"/>
                <w:sz w:val="22"/>
                <w:szCs w:val="20"/>
                <w:lang w:val="hy-AM"/>
              </w:rPr>
              <w:t>Խթանել համայնքում հողագործության և այգեգործության զարգացմանը, ոռոգման ցանցի բարեկարգման միջոցով խթանել կանաչ տարածքների ավելացմանը։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5964DA" w:rsidRPr="005964DA" w:rsidRDefault="006B47FF" w:rsidP="005964DA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317" w:hanging="142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AB524E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Ոռոգվող և ջրարբիացվող հողակտորների թվի աճը նախորդ տարվա համեմատ, 50 %</w:t>
            </w:r>
          </w:p>
          <w:p w:rsidR="005964DA" w:rsidRPr="005964DA" w:rsidRDefault="006B47FF" w:rsidP="005964DA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317" w:hanging="142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5964DA">
              <w:rPr>
                <w:rFonts w:ascii="Sylfaen" w:eastAsia="Calibri" w:hAnsi="Sylfaen" w:cs="Times New Roman"/>
                <w:color w:val="000000" w:themeColor="text1"/>
                <w:szCs w:val="20"/>
                <w:lang w:val="hy-AM"/>
              </w:rPr>
              <w:t>Բնակիչների կարծիքը ոռոգման ցանցի կառուցման աշխատանքների վերաբերյալ՝ լավ</w:t>
            </w:r>
          </w:p>
          <w:p w:rsidR="006B47FF" w:rsidRPr="005964DA" w:rsidRDefault="006B47FF" w:rsidP="005964DA">
            <w:pPr>
              <w:pStyle w:val="aa"/>
              <w:numPr>
                <w:ilvl w:val="0"/>
                <w:numId w:val="91"/>
              </w:numPr>
              <w:spacing w:after="0" w:line="240" w:lineRule="auto"/>
              <w:ind w:left="317" w:hanging="142"/>
              <w:rPr>
                <w:rFonts w:ascii="Sylfaen" w:hAnsi="Sylfaen"/>
                <w:color w:val="000000" w:themeColor="text1"/>
                <w:szCs w:val="20"/>
                <w:lang w:val="hy-AM"/>
              </w:rPr>
            </w:pPr>
            <w:r w:rsidRPr="005964DA">
              <w:rPr>
                <w:rFonts w:ascii="Sylfaen" w:eastAsia="Calibri" w:hAnsi="Sylfaen" w:cs="Times New Roman"/>
                <w:color w:val="000000" w:themeColor="text1"/>
                <w:szCs w:val="20"/>
              </w:rPr>
              <w:t>Ծրագրի իրականացման ժամկետը, 1 տարի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6B47FF" w:rsidRPr="00AB524E" w:rsidRDefault="006B47FF" w:rsidP="0043411E">
            <w:pPr>
              <w:spacing w:line="240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6B47FF" w:rsidRPr="00AB524E" w:rsidRDefault="006B47FF" w:rsidP="00AB524E">
            <w:pPr>
              <w:spacing w:line="240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6B47FF" w:rsidRPr="00AB524E" w:rsidRDefault="006B47FF" w:rsidP="00AB524E">
            <w:pPr>
              <w:spacing w:line="240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Իրականացումը՝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br/>
              <w:t>Աբովյանի համայնքապետարան</w:t>
            </w:r>
          </w:p>
          <w:p w:rsidR="006B47FF" w:rsidRPr="00AB524E" w:rsidRDefault="006B47FF" w:rsidP="0043411E">
            <w:pPr>
              <w:spacing w:line="240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</w:p>
        </w:tc>
      </w:tr>
      <w:tr w:rsidR="006B47FF" w:rsidRPr="00A40D53" w:rsidTr="0043411E">
        <w:trPr>
          <w:trHeight w:val="374"/>
          <w:jc w:val="center"/>
        </w:trPr>
        <w:tc>
          <w:tcPr>
            <w:tcW w:w="536" w:type="dxa"/>
            <w:shd w:val="clear" w:color="auto" w:fill="D9E2F3" w:themeFill="accent5" w:themeFillTint="33"/>
            <w:vAlign w:val="center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  <w:tc>
          <w:tcPr>
            <w:tcW w:w="7581" w:type="dxa"/>
            <w:gridSpan w:val="3"/>
            <w:shd w:val="clear" w:color="auto" w:fill="FFF2CC" w:themeFill="accent4" w:themeFillTint="33"/>
          </w:tcPr>
          <w:p w:rsidR="006B47FF" w:rsidRPr="00AB524E" w:rsidRDefault="006B47FF" w:rsidP="0043411E">
            <w:pPr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Ուսումնասիրել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համայնքի տարածքում ոռոգման համակարգերի վիճակը, ըստ առաջնահերթության կազ</w:t>
            </w:r>
            <w:r w:rsid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մ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ել վերազինման ենթակա տարածքների ցանկը: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Նախագծանախահաշվային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փաստաթղթերի, որակի  տեխնիկական հսկողության ծառայության և շինարարական աշխատանքների ձեռք բերման մրցույթների կազմակերպում։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Մրցույթում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հաղթող ճանաչված  կազմակերպությունների  հետ պայմանագրերի կնքում։</w:t>
            </w:r>
          </w:p>
          <w:p w:rsidR="006B47FF" w:rsidRPr="00366EEB" w:rsidRDefault="006B47FF" w:rsidP="00366EEB">
            <w:pPr>
              <w:numPr>
                <w:ilvl w:val="0"/>
                <w:numId w:val="72"/>
              </w:numPr>
              <w:spacing w:line="240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Կատարվող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աշխատանքների և մատուցվող ծառայությունների վերահսկողության իրականացում:</w:t>
            </w:r>
          </w:p>
        </w:tc>
        <w:tc>
          <w:tcPr>
            <w:tcW w:w="7582" w:type="dxa"/>
            <w:gridSpan w:val="4"/>
            <w:shd w:val="clear" w:color="auto" w:fill="FFF2CC" w:themeFill="accent4" w:themeFillTint="33"/>
          </w:tcPr>
          <w:p w:rsidR="006B47FF" w:rsidRPr="00AB524E" w:rsidRDefault="006B47FF" w:rsidP="0043411E">
            <w:pPr>
              <w:ind w:right="-69"/>
              <w:jc w:val="left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6B47FF" w:rsidRPr="00AB524E" w:rsidRDefault="006B47FF" w:rsidP="00AB524E">
            <w:pPr>
              <w:pStyle w:val="aa"/>
              <w:numPr>
                <w:ilvl w:val="0"/>
                <w:numId w:val="92"/>
              </w:numPr>
              <w:spacing w:after="0" w:line="20" w:lineRule="atLeast"/>
              <w:ind w:left="417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ֆինանսավորումն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իրականացվում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համայանքի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2023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թվականի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բյուջեի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միջոցներով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AB524E">
              <w:rPr>
                <w:rFonts w:ascii="Sylfaen" w:hAnsi="Sylfaen"/>
                <w:color w:val="000000" w:themeColor="text1"/>
                <w:lang w:val="hy-AM"/>
              </w:rPr>
              <w:t>–</w:t>
            </w:r>
            <w:r w:rsidR="00EC6E16">
              <w:rPr>
                <w:rFonts w:ascii="Sylfaen" w:hAnsi="Sylfaen"/>
                <w:color w:val="000000" w:themeColor="text1"/>
                <w:lang w:val="hy-AM"/>
              </w:rPr>
              <w:t xml:space="preserve"> 68 315</w:t>
            </w:r>
            <w:r w:rsidR="00EC6E16" w:rsidRPr="00EC6E16">
              <w:rPr>
                <w:rFonts w:ascii="Sylfaen" w:hAnsi="Sylfaen"/>
                <w:color w:val="000000" w:themeColor="text1"/>
                <w:lang w:val="hy-AM"/>
              </w:rPr>
              <w:t>.</w:t>
            </w:r>
            <w:r w:rsidR="002054A4">
              <w:rPr>
                <w:rFonts w:ascii="Times New Roman" w:hAnsi="Times New Roman" w:cs="Times New Roman"/>
                <w:color w:val="000000" w:themeColor="text1"/>
                <w:lang w:val="hy-AM"/>
              </w:rPr>
              <w:t>0</w:t>
            </w:r>
            <w:r w:rsidR="00AB524E">
              <w:rPr>
                <w:rFonts w:ascii="Sylfaen" w:hAnsi="Sylfaen"/>
                <w:color w:val="000000" w:themeColor="text1"/>
                <w:lang w:val="hy-AM"/>
              </w:rPr>
              <w:t xml:space="preserve"> հազար </w:t>
            </w:r>
            <w:r w:rsidRPr="00AB524E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  <w:r w:rsidRPr="00AB524E">
              <w:rPr>
                <w:rFonts w:ascii="Sylfaen" w:hAnsi="Sylfaen"/>
                <w:color w:val="000000" w:themeColor="text1"/>
                <w:lang w:val="hy-AM"/>
              </w:rPr>
              <w:t>:</w:t>
            </w:r>
          </w:p>
        </w:tc>
      </w:tr>
    </w:tbl>
    <w:p w:rsidR="006B47FF" w:rsidRDefault="006B47FF" w:rsidP="006B47FF">
      <w:pPr>
        <w:jc w:val="both"/>
        <w:rPr>
          <w:rStyle w:val="ac"/>
          <w:noProof/>
          <w:color w:val="auto"/>
          <w:u w:val="none"/>
          <w:lang w:val="hy-AM"/>
        </w:rPr>
        <w:sectPr w:rsidR="006B47FF" w:rsidSect="00552FE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9"/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381"/>
        <w:gridCol w:w="3733"/>
        <w:gridCol w:w="703"/>
        <w:gridCol w:w="2841"/>
        <w:gridCol w:w="1134"/>
        <w:gridCol w:w="803"/>
        <w:gridCol w:w="2804"/>
      </w:tblGrid>
      <w:tr w:rsidR="006B47FF" w:rsidRPr="009F28FD" w:rsidTr="0043411E">
        <w:trPr>
          <w:cantSplit/>
          <w:trHeight w:val="20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sz w:val="22"/>
                <w:lang w:val="hy-AM"/>
              </w:rPr>
            </w:pPr>
            <w:r w:rsidRPr="00AB524E">
              <w:rPr>
                <w:rFonts w:ascii="Sylfaen" w:hAnsi="Sylfaen"/>
                <w:sz w:val="22"/>
                <w:lang w:val="hy-AM"/>
              </w:rPr>
              <w:lastRenderedPageBreak/>
              <w:t>2.</w:t>
            </w:r>
          </w:p>
        </w:tc>
        <w:tc>
          <w:tcPr>
            <w:tcW w:w="15399" w:type="dxa"/>
            <w:gridSpan w:val="7"/>
            <w:shd w:val="clear" w:color="auto" w:fill="C7C9F1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sz w:val="22"/>
                <w:lang w:val="hy-AM"/>
              </w:rPr>
              <w:t>ՈՌՈԳՄԱՆ ՑԱՆՑԻ ՎԵՐԱՆՈՐՈԳՈՒՄ ՄԱՆԿԱՊԱՐՏԵԶՆԵՐՈՒՄ</w:t>
            </w:r>
          </w:p>
        </w:tc>
      </w:tr>
      <w:tr w:rsidR="006B47FF" w:rsidRPr="00A40D53" w:rsidTr="00AB524E">
        <w:trPr>
          <w:cantSplit/>
          <w:trHeight w:val="1134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6B47FF" w:rsidRPr="00AB524E" w:rsidRDefault="006B47FF" w:rsidP="0043411E">
            <w:pPr>
              <w:spacing w:after="200" w:line="276" w:lineRule="auto"/>
              <w:rPr>
                <w:rFonts w:ascii="Sylfaen" w:hAnsi="Sylfaen"/>
                <w:sz w:val="22"/>
                <w:lang w:val="en-US"/>
              </w:rPr>
            </w:pPr>
          </w:p>
        </w:tc>
        <w:tc>
          <w:tcPr>
            <w:tcW w:w="3381" w:type="dxa"/>
            <w:shd w:val="clear" w:color="auto" w:fill="auto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en-US"/>
              </w:rPr>
              <w:t>Թիվ 2, 3, 4, 5, 6, 9, 10, 12 մանկապարտեզների տարածքի ոռոգման համակարգի վերականգնում</w:t>
            </w:r>
            <w:r w:rsidRPr="00AB524E">
              <w:rPr>
                <w:rFonts w:ascii="Sylfaen" w:hAnsi="Sylfaen"/>
                <w:b w:val="0"/>
                <w:sz w:val="22"/>
                <w:lang w:val="hy-AM"/>
              </w:rPr>
              <w:t>:</w:t>
            </w:r>
          </w:p>
        </w:tc>
        <w:tc>
          <w:tcPr>
            <w:tcW w:w="3733" w:type="dxa"/>
            <w:shd w:val="clear" w:color="auto" w:fill="auto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Մանկապարտեզների տարածքնում ստեղծել կանաչ տարածքներ ապահովել փարթամ բուսածածկույթ, երեխաների համար անվտանգ խաղային տարածքներ, դրա միջոցով ապահովել երեխաների մոտ կապը բնության հետ: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47FF" w:rsidRPr="00AB524E" w:rsidRDefault="006B47FF" w:rsidP="00AB524E">
            <w:pPr>
              <w:numPr>
                <w:ilvl w:val="0"/>
                <w:numId w:val="60"/>
              </w:numPr>
              <w:spacing w:line="276" w:lineRule="auto"/>
              <w:ind w:left="176" w:hanging="176"/>
              <w:contextualSpacing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 w:cs="Sylfaen"/>
                <w:b w:val="0"/>
                <w:sz w:val="22"/>
                <w:lang w:val="hy-AM"/>
              </w:rPr>
              <w:t>Մանկապարտեզների ոռոգման ցանցը</w:t>
            </w:r>
            <w:r w:rsidR="00AB524E">
              <w:rPr>
                <w:rFonts w:ascii="Sylfaen" w:hAnsi="Sylfaen" w:cs="Sylfaen"/>
                <w:b w:val="0"/>
                <w:sz w:val="22"/>
                <w:lang w:val="hy-AM"/>
              </w:rPr>
              <w:t xml:space="preserve"> - </w:t>
            </w:r>
            <w:r w:rsidRPr="00AB524E">
              <w:rPr>
                <w:rFonts w:ascii="Sylfaen" w:hAnsi="Sylfaen" w:cs="Sylfaen"/>
                <w:b w:val="0"/>
                <w:sz w:val="22"/>
                <w:lang w:val="hy-AM"/>
              </w:rPr>
              <w:t xml:space="preserve"> 700 մ</w:t>
            </w:r>
          </w:p>
          <w:p w:rsidR="006B47FF" w:rsidRPr="00AB524E" w:rsidRDefault="006B47FF" w:rsidP="00AB524E">
            <w:pPr>
              <w:numPr>
                <w:ilvl w:val="0"/>
                <w:numId w:val="60"/>
              </w:numPr>
              <w:spacing w:line="276" w:lineRule="auto"/>
              <w:ind w:left="176" w:hanging="176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Ոռոգման սեզոնային ժամանակահատվածը</w:t>
            </w:r>
            <w:r w:rsidR="00AD4A2A">
              <w:rPr>
                <w:rFonts w:ascii="Sylfaen" w:hAnsi="Sylfaen"/>
                <w:b w:val="0"/>
                <w:sz w:val="22"/>
                <w:lang w:val="hy-AM"/>
              </w:rPr>
              <w:t xml:space="preserve"> 106</w:t>
            </w:r>
            <w:r w:rsidRPr="00AB524E">
              <w:rPr>
                <w:rFonts w:ascii="Sylfaen" w:hAnsi="Sylfaen"/>
                <w:b w:val="0"/>
                <w:sz w:val="22"/>
                <w:lang w:val="hy-AM"/>
              </w:rPr>
              <w:t xml:space="preserve"> օր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01 մարտ 2023 թվական</w:t>
            </w:r>
          </w:p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25 դեկտեմբեր 2023 թվական</w:t>
            </w:r>
          </w:p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</w:p>
        </w:tc>
        <w:tc>
          <w:tcPr>
            <w:tcW w:w="803" w:type="dxa"/>
            <w:shd w:val="clear" w:color="auto" w:fill="auto"/>
            <w:textDirection w:val="btLr"/>
          </w:tcPr>
          <w:p w:rsidR="006B47FF" w:rsidRPr="00AB524E" w:rsidRDefault="006B47FF" w:rsidP="00AB524E">
            <w:pPr>
              <w:spacing w:after="200" w:line="276" w:lineRule="auto"/>
              <w:ind w:left="113" w:right="113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2023թ. Համայնքի բյուջե</w:t>
            </w:r>
          </w:p>
        </w:tc>
        <w:tc>
          <w:tcPr>
            <w:tcW w:w="2804" w:type="dxa"/>
            <w:shd w:val="clear" w:color="auto" w:fill="auto"/>
          </w:tcPr>
          <w:p w:rsidR="006B47FF" w:rsidRPr="00AB524E" w:rsidRDefault="006B47FF" w:rsidP="00AB524E">
            <w:pPr>
              <w:spacing w:after="200" w:line="276" w:lineRule="auto"/>
              <w:rPr>
                <w:rFonts w:ascii="Sylfaen" w:hAnsi="Sylfaen"/>
                <w:b w:val="0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sz w:val="22"/>
                <w:lang w:val="hy-AM"/>
              </w:rPr>
              <w:t>Նախադպրոցական հաստատություններում մոնիթորինգի՝ ծրագրի գնահատման համակարգի իրականացում, կիսամյակային, տարեկան հաշվետվությունների ներկայացում:</w:t>
            </w:r>
          </w:p>
        </w:tc>
      </w:tr>
      <w:tr w:rsidR="006B47FF" w:rsidRPr="004A0445" w:rsidTr="0043411E">
        <w:trPr>
          <w:cantSplit/>
          <w:trHeight w:val="90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6B47FF" w:rsidRPr="009F28FD" w:rsidRDefault="006B47FF" w:rsidP="0043411E">
            <w:pPr>
              <w:spacing w:after="200" w:line="276" w:lineRule="auto"/>
              <w:rPr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7817" w:type="dxa"/>
            <w:gridSpan w:val="3"/>
            <w:shd w:val="clear" w:color="auto" w:fill="FFF2CC" w:themeFill="accent4" w:themeFillTint="33"/>
          </w:tcPr>
          <w:p w:rsidR="006B47FF" w:rsidRDefault="006B47FF" w:rsidP="00AB524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AB524E" w:rsidRPr="00AB524E" w:rsidRDefault="00AB524E" w:rsidP="00AB524E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 w:cs="Sylfaen"/>
                <w:b w:val="0"/>
                <w:color w:val="000000" w:themeColor="text1"/>
                <w:sz w:val="22"/>
                <w:lang w:val="hy-AM"/>
              </w:rPr>
              <w:t>Ուսումնասիրել</w:t>
            </w: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 մանկապարտեզների ոռոգման համակարգերի վիճակը, ըստ առաջնահերթության կազել վերազինման ենթակա մանկապարտեզների ցանկը: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Նախագծանախահաշվային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փաստաթղթերի, որակի  տեխնիկական հսկողության ծառայության և շինարարական աշխատանքների ձեռք </w:t>
            </w:r>
            <w:r w:rsidR="00AB524E"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բերման մրցույթների կազմակերպում։</w:t>
            </w:r>
          </w:p>
          <w:p w:rsid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Մրցույթում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հաղթող ճանաչված  կազմակերպությո</w:t>
            </w:r>
            <w:r w:rsidR="00AB524E"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>ւնների  հետ պայմանագրերի կնքում։</w:t>
            </w:r>
          </w:p>
          <w:p w:rsidR="006B47FF" w:rsidRPr="00366EEB" w:rsidRDefault="006B47FF" w:rsidP="00366EEB">
            <w:pPr>
              <w:numPr>
                <w:ilvl w:val="0"/>
                <w:numId w:val="72"/>
              </w:numPr>
              <w:spacing w:line="276" w:lineRule="auto"/>
              <w:ind w:left="485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eastAsia="Times New Roman" w:hAnsi="Sylfaen" w:cs="Sylfaen"/>
                <w:b w:val="0"/>
                <w:iCs/>
                <w:sz w:val="22"/>
                <w:lang w:val="hy-AM"/>
              </w:rPr>
              <w:t>Կատարվող</w:t>
            </w:r>
            <w:r w:rsidRPr="00366EEB">
              <w:rPr>
                <w:rFonts w:ascii="Sylfaen" w:eastAsia="Times New Roman" w:hAnsi="Sylfaen"/>
                <w:b w:val="0"/>
                <w:iCs/>
                <w:sz w:val="22"/>
                <w:lang w:val="hy-AM"/>
              </w:rPr>
              <w:t xml:space="preserve"> աշխատանքների և մատուցվող ծառայությունների վերահսկողության իրականացում:</w:t>
            </w:r>
          </w:p>
        </w:tc>
        <w:tc>
          <w:tcPr>
            <w:tcW w:w="7582" w:type="dxa"/>
            <w:gridSpan w:val="4"/>
            <w:shd w:val="clear" w:color="auto" w:fill="FFF2CC" w:themeFill="accent4" w:themeFillTint="33"/>
          </w:tcPr>
          <w:p w:rsidR="006B47FF" w:rsidRDefault="006B47FF" w:rsidP="00AB524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AB524E" w:rsidRPr="00AB524E" w:rsidRDefault="00AB524E" w:rsidP="00AB524E">
            <w:pPr>
              <w:spacing w:line="276" w:lineRule="auto"/>
              <w:ind w:right="-69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</w:p>
          <w:p w:rsidR="006B47FF" w:rsidRPr="00AB524E" w:rsidRDefault="006B47FF" w:rsidP="00EC6E16">
            <w:pPr>
              <w:numPr>
                <w:ilvl w:val="0"/>
                <w:numId w:val="61"/>
              </w:numPr>
              <w:spacing w:after="200" w:line="276" w:lineRule="auto"/>
              <w:ind w:left="417" w:hanging="283"/>
              <w:contextualSpacing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AB524E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Ծրագրի ֆինանսավորումն իրականացվում է համայանքի 2023 թվականի բյուջեի միջոցներով </w:t>
            </w:r>
            <w:r w:rsidR="00AB524E">
              <w:rPr>
                <w:rFonts w:ascii="Sylfaen" w:hAnsi="Sylfaen"/>
                <w:b w:val="0"/>
                <w:sz w:val="22"/>
                <w:lang w:val="hy-AM"/>
              </w:rPr>
              <w:t>–</w:t>
            </w:r>
            <w:r w:rsidR="002054A4">
              <w:rPr>
                <w:rFonts w:ascii="Sylfaen" w:hAnsi="Sylfaen"/>
                <w:b w:val="0"/>
                <w:sz w:val="22"/>
                <w:lang w:val="hy-AM"/>
              </w:rPr>
              <w:t xml:space="preserve"> 8</w:t>
            </w:r>
            <w:r w:rsidR="00EC6E16">
              <w:rPr>
                <w:rFonts w:ascii="Sylfaen" w:hAnsi="Sylfaen"/>
                <w:b w:val="0"/>
                <w:sz w:val="22"/>
                <w:lang w:val="hy-AM"/>
              </w:rPr>
              <w:t> </w:t>
            </w:r>
            <w:r w:rsidR="002054A4">
              <w:rPr>
                <w:rFonts w:ascii="Sylfaen" w:hAnsi="Sylfaen"/>
                <w:b w:val="0"/>
                <w:sz w:val="22"/>
                <w:lang w:val="hy-AM"/>
              </w:rPr>
              <w:t>608</w:t>
            </w:r>
            <w:r w:rsidR="00EC6E16" w:rsidRPr="00EC6E16">
              <w:rPr>
                <w:rFonts w:ascii="Sylfaen" w:hAnsi="Sylfaen"/>
                <w:b w:val="0"/>
                <w:sz w:val="22"/>
                <w:lang w:val="hy-AM"/>
              </w:rPr>
              <w:t>.</w:t>
            </w:r>
            <w:r w:rsidR="002054A4">
              <w:rPr>
                <w:rFonts w:ascii="Sylfaen" w:hAnsi="Sylfaen"/>
                <w:b w:val="0"/>
                <w:sz w:val="22"/>
                <w:lang w:val="hy-AM"/>
              </w:rPr>
              <w:t xml:space="preserve"> 0</w:t>
            </w:r>
            <w:r w:rsidR="00AB524E">
              <w:rPr>
                <w:rFonts w:ascii="Sylfaen" w:hAnsi="Sylfaen"/>
                <w:b w:val="0"/>
                <w:sz w:val="22"/>
                <w:lang w:val="hy-AM"/>
              </w:rPr>
              <w:t xml:space="preserve"> հազար </w:t>
            </w:r>
            <w:r w:rsidRPr="00AB524E">
              <w:rPr>
                <w:rFonts w:ascii="Sylfaen" w:hAnsi="Sylfaen"/>
                <w:b w:val="0"/>
                <w:sz w:val="22"/>
                <w:lang w:val="hy-AM"/>
              </w:rPr>
              <w:t>դրամ:</w:t>
            </w:r>
          </w:p>
        </w:tc>
      </w:tr>
    </w:tbl>
    <w:p w:rsidR="006B47FF" w:rsidRPr="006A4D5F" w:rsidRDefault="006B47FF" w:rsidP="00AB524E">
      <w:pPr>
        <w:spacing w:line="259" w:lineRule="auto"/>
        <w:jc w:val="both"/>
        <w:rPr>
          <w:noProof/>
          <w:lang w:val="hy-AM"/>
        </w:rPr>
        <w:sectPr w:rsidR="006B47FF" w:rsidRPr="006A4D5F" w:rsidSect="006A4D5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E7821" w:rsidRPr="00EC6E16" w:rsidRDefault="004853C8" w:rsidP="00AB524E">
      <w:pPr>
        <w:rPr>
          <w:rFonts w:ascii="Sylfaen" w:eastAsiaTheme="majorEastAsia" w:hAnsi="Sylfaen" w:cstheme="majorBidi"/>
          <w:sz w:val="28"/>
          <w:szCs w:val="32"/>
          <w:lang w:val="hy-AM"/>
        </w:rPr>
      </w:pPr>
      <w:r w:rsidRPr="00EC6E16">
        <w:rPr>
          <w:rFonts w:ascii="Sylfaen" w:eastAsiaTheme="majorEastAsia" w:hAnsi="Sylfaen" w:cstheme="majorBidi"/>
          <w:sz w:val="28"/>
          <w:szCs w:val="32"/>
          <w:lang w:val="hy-AM"/>
        </w:rPr>
        <w:lastRenderedPageBreak/>
        <w:t>ԱՆԱՍՆԱԲՈՒԺՈՒԹՅՈՒՆ ԵՎ ԲՈՒՍԱՍԱՆԻՏԱՐԻԱ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4856"/>
        <w:gridCol w:w="1964"/>
        <w:gridCol w:w="2394"/>
      </w:tblGrid>
      <w:tr w:rsidR="00421FBD" w:rsidRPr="00EC6E16" w:rsidTr="00DA258D">
        <w:tc>
          <w:tcPr>
            <w:tcW w:w="9214" w:type="dxa"/>
            <w:gridSpan w:val="3"/>
            <w:shd w:val="clear" w:color="auto" w:fill="F7CAAC" w:themeFill="accent2" w:themeFillTint="66"/>
          </w:tcPr>
          <w:p w:rsidR="00421FBD" w:rsidRPr="00DA258D" w:rsidRDefault="00421FBD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Վիճակի նկարագիր</w:t>
            </w:r>
          </w:p>
        </w:tc>
      </w:tr>
      <w:tr w:rsidR="004853C8" w:rsidRPr="00EC6E16" w:rsidTr="00DA258D">
        <w:tc>
          <w:tcPr>
            <w:tcW w:w="4856" w:type="dxa"/>
            <w:shd w:val="clear" w:color="auto" w:fill="FBE4D5" w:themeFill="accent2" w:themeFillTint="33"/>
          </w:tcPr>
          <w:p w:rsidR="004853C8" w:rsidRPr="00DA258D" w:rsidRDefault="004853C8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:rsidR="004853C8" w:rsidRPr="00DA258D" w:rsidRDefault="004853C8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Չափի միավոր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4853C8" w:rsidRPr="00DA258D" w:rsidRDefault="00DA258D" w:rsidP="00DA258D">
            <w:pPr>
              <w:spacing w:after="160"/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t>Քանակ</w:t>
            </w:r>
            <w:r w:rsidR="001C0B64">
              <w:rPr>
                <w:rStyle w:val="af1"/>
                <w:rFonts w:ascii="Sylfaen" w:eastAsiaTheme="majorEastAsia" w:hAnsi="Sylfaen" w:cstheme="majorBidi"/>
                <w:noProof/>
                <w:sz w:val="24"/>
                <w:szCs w:val="24"/>
                <w:lang w:val="hy-AM"/>
              </w:rPr>
              <w:footnoteReference w:id="9"/>
            </w:r>
          </w:p>
        </w:tc>
      </w:tr>
      <w:tr w:rsidR="004853C8" w:rsidRPr="00DA258D" w:rsidTr="008C2F91">
        <w:trPr>
          <w:cantSplit/>
          <w:trHeight w:val="2242"/>
        </w:trPr>
        <w:tc>
          <w:tcPr>
            <w:tcW w:w="4856" w:type="dxa"/>
          </w:tcPr>
          <w:p w:rsidR="0096026C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Խոշ.եղջ.կենդ.,ընդամենը որից,</w:t>
            </w:r>
          </w:p>
          <w:p w:rsidR="0096026C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- կովեր</w:t>
            </w:r>
          </w:p>
          <w:p w:rsidR="0096026C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 w:cs="Arial"/>
                <w:b w:val="0"/>
                <w:noProof/>
                <w:sz w:val="24"/>
                <w:szCs w:val="24"/>
                <w:lang w:val="hy-AM"/>
              </w:rPr>
              <w:t>- արտադրող</w:t>
            </w: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 </w:t>
            </w:r>
            <w:r w:rsidRPr="00DA258D">
              <w:rPr>
                <w:rFonts w:ascii="Sylfaen" w:hAnsi="Sylfaen" w:cs="Arial"/>
                <w:b w:val="0"/>
                <w:noProof/>
                <w:sz w:val="24"/>
                <w:szCs w:val="24"/>
                <w:lang w:val="hy-AM"/>
              </w:rPr>
              <w:t>ցուլեր</w:t>
            </w:r>
          </w:p>
          <w:p w:rsidR="0096026C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- երինջներ</w:t>
            </w:r>
            <w:r w:rsidR="008C2F91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 1-ից մինչև 2 տ.</w:t>
            </w:r>
          </w:p>
          <w:p w:rsidR="008C2F91" w:rsidRPr="00DA258D" w:rsidRDefault="008C2F91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- </w:t>
            </w: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երինջներ</w:t>
            </w: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 xml:space="preserve"> 2 տ.-ից բարձր</w:t>
            </w:r>
          </w:p>
          <w:p w:rsidR="004853C8" w:rsidRPr="00DA258D" w:rsidRDefault="0096026C" w:rsidP="008C2F91">
            <w:pPr>
              <w:spacing w:line="276" w:lineRule="auto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- մոզիներ</w:t>
            </w:r>
          </w:p>
        </w:tc>
        <w:tc>
          <w:tcPr>
            <w:tcW w:w="1964" w:type="dxa"/>
            <w:textDirection w:val="btLr"/>
          </w:tcPr>
          <w:p w:rsidR="004853C8" w:rsidRPr="00DA258D" w:rsidRDefault="00277F1D" w:rsidP="00DA258D">
            <w:pPr>
              <w:spacing w:after="160"/>
              <w:ind w:left="113" w:right="113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4853C8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931</w:t>
            </w:r>
            <w:r w:rsidR="00277F1D"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0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3508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169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1554</w:t>
            </w:r>
          </w:p>
          <w:p w:rsidR="008C2F91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343</w:t>
            </w:r>
          </w:p>
          <w:p w:rsidR="00277F1D" w:rsidRPr="008C2F91" w:rsidRDefault="008C2F91" w:rsidP="008C2F91">
            <w:pPr>
              <w:spacing w:line="276" w:lineRule="auto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2949</w:t>
            </w:r>
          </w:p>
        </w:tc>
      </w:tr>
      <w:tr w:rsidR="004853C8" w:rsidRPr="00DA258D" w:rsidTr="008C2F91">
        <w:trPr>
          <w:trHeight w:val="275"/>
        </w:trPr>
        <w:tc>
          <w:tcPr>
            <w:tcW w:w="4856" w:type="dxa"/>
          </w:tcPr>
          <w:p w:rsidR="004853C8" w:rsidRPr="00DA258D" w:rsidRDefault="00277F1D" w:rsidP="00DA258D">
            <w:pPr>
              <w:spacing w:after="160"/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Խոզեր</w:t>
            </w:r>
          </w:p>
        </w:tc>
        <w:tc>
          <w:tcPr>
            <w:tcW w:w="1964" w:type="dxa"/>
          </w:tcPr>
          <w:p w:rsidR="004853C8" w:rsidRPr="00DA258D" w:rsidRDefault="008C2F91" w:rsidP="00DA258D">
            <w:pPr>
              <w:spacing w:after="160"/>
              <w:rPr>
                <w:noProof/>
                <w:sz w:val="24"/>
                <w:szCs w:val="24"/>
                <w:lang w:val="en-US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4853C8" w:rsidRPr="008C2F91" w:rsidRDefault="008C2F91" w:rsidP="00DA258D">
            <w:pPr>
              <w:spacing w:after="160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3570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Pr="00DA258D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Մանր եղջ. կենդանիներ</w:t>
            </w:r>
          </w:p>
        </w:tc>
        <w:tc>
          <w:tcPr>
            <w:tcW w:w="1964" w:type="dxa"/>
          </w:tcPr>
          <w:p w:rsidR="008C2F91" w:rsidRPr="008C2F91" w:rsidRDefault="008C2F91" w:rsidP="00DA258D">
            <w:pPr>
              <w:rPr>
                <w:noProof/>
                <w:sz w:val="24"/>
                <w:szCs w:val="24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P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1131</w:t>
            </w:r>
          </w:p>
        </w:tc>
      </w:tr>
      <w:tr w:rsidR="00277F1D" w:rsidRPr="00DA258D" w:rsidTr="00DA258D">
        <w:tc>
          <w:tcPr>
            <w:tcW w:w="4856" w:type="dxa"/>
          </w:tcPr>
          <w:p w:rsidR="00277F1D" w:rsidRPr="00DA258D" w:rsidRDefault="00277F1D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Թռչուններ</w:t>
            </w:r>
          </w:p>
        </w:tc>
        <w:tc>
          <w:tcPr>
            <w:tcW w:w="1964" w:type="dxa"/>
          </w:tcPr>
          <w:p w:rsidR="00277F1D" w:rsidRPr="008C2F91" w:rsidRDefault="008C2F91" w:rsidP="00DA258D">
            <w:pPr>
              <w:rPr>
                <w:noProof/>
                <w:sz w:val="24"/>
                <w:szCs w:val="24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277F1D" w:rsidRP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8C2F91">
              <w:rPr>
                <w:rFonts w:ascii="Sylfaen" w:hAnsi="Sylfaen"/>
                <w:noProof/>
                <w:sz w:val="24"/>
                <w:szCs w:val="24"/>
                <w:lang w:val="hy-AM"/>
              </w:rPr>
              <w:t>5868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Pr="00DA258D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Ձիեր</w:t>
            </w:r>
          </w:p>
        </w:tc>
        <w:tc>
          <w:tcPr>
            <w:tcW w:w="1964" w:type="dxa"/>
          </w:tcPr>
          <w:p w:rsidR="008C2F91" w:rsidRPr="00DA258D" w:rsidRDefault="008C2F91" w:rsidP="00DA258D">
            <w:pP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P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hy-AM"/>
              </w:rPr>
              <w:t>82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Ճագարներ</w:t>
            </w:r>
          </w:p>
        </w:tc>
        <w:tc>
          <w:tcPr>
            <w:tcW w:w="1964" w:type="dxa"/>
          </w:tcPr>
          <w:p w:rsidR="008C2F91" w:rsidRPr="00DA258D" w:rsidRDefault="008C2F91" w:rsidP="00DA258D">
            <w:pP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hy-AM"/>
              </w:rPr>
              <w:t>120</w:t>
            </w:r>
          </w:p>
        </w:tc>
      </w:tr>
      <w:tr w:rsidR="008C2F91" w:rsidRPr="00DA258D" w:rsidTr="00DA258D">
        <w:tc>
          <w:tcPr>
            <w:tcW w:w="4856" w:type="dxa"/>
          </w:tcPr>
          <w:p w:rsidR="008C2F91" w:rsidRDefault="008C2F91" w:rsidP="00DA258D">
            <w:pPr>
              <w:jc w:val="both"/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Մեղվաընտանիք</w:t>
            </w:r>
          </w:p>
        </w:tc>
        <w:tc>
          <w:tcPr>
            <w:tcW w:w="1964" w:type="dxa"/>
          </w:tcPr>
          <w:p w:rsidR="008C2F91" w:rsidRPr="00DA258D" w:rsidRDefault="008C2F91" w:rsidP="00DA258D">
            <w:pPr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b w:val="0"/>
                <w:noProof/>
                <w:sz w:val="24"/>
                <w:szCs w:val="24"/>
                <w:lang w:val="hy-AM"/>
              </w:rPr>
              <w:t>գլուխ / հատ</w:t>
            </w:r>
          </w:p>
        </w:tc>
        <w:tc>
          <w:tcPr>
            <w:tcW w:w="2394" w:type="dxa"/>
            <w:shd w:val="clear" w:color="auto" w:fill="FBE4D5" w:themeFill="accent2" w:themeFillTint="33"/>
          </w:tcPr>
          <w:p w:rsidR="008C2F91" w:rsidRDefault="008C2F91" w:rsidP="00DA258D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hy-AM"/>
              </w:rPr>
              <w:t>964</w:t>
            </w:r>
          </w:p>
        </w:tc>
      </w:tr>
    </w:tbl>
    <w:p w:rsidR="001C0B64" w:rsidRDefault="001C0B64" w:rsidP="00DA258D">
      <w:pPr>
        <w:spacing w:after="0"/>
        <w:ind w:firstLine="357"/>
        <w:jc w:val="both"/>
        <w:rPr>
          <w:rStyle w:val="ac"/>
          <w:b w:val="0"/>
          <w:noProof/>
          <w:color w:val="auto"/>
          <w:szCs w:val="24"/>
        </w:rPr>
      </w:pPr>
    </w:p>
    <w:p w:rsidR="004853C8" w:rsidRPr="00DA258D" w:rsidRDefault="004853C8" w:rsidP="001C0B64">
      <w:pPr>
        <w:spacing w:after="0" w:line="240" w:lineRule="auto"/>
        <w:ind w:firstLine="357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</w:pPr>
      <w:r w:rsidRPr="00DA258D">
        <w:rPr>
          <w:rFonts w:ascii="Sylfaen" w:hAnsi="Sylfaen" w:cs="Sylfaen"/>
          <w:color w:val="000000" w:themeColor="text1"/>
          <w:sz w:val="24"/>
          <w:szCs w:val="20"/>
          <w:lang w:val="hy-AM"/>
        </w:rPr>
        <w:t>Հիմնախնդիրներ՝</w:t>
      </w:r>
    </w:p>
    <w:p w:rsidR="00790D74" w:rsidRPr="00DA258D" w:rsidRDefault="00EF6F1A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A258D">
        <w:rPr>
          <w:rFonts w:ascii="Sylfaen" w:hAnsi="Sylfaen"/>
          <w:sz w:val="24"/>
          <w:lang w:val="hy-AM"/>
        </w:rPr>
        <w:t>Գ</w:t>
      </w:r>
      <w:r w:rsidR="00790D74" w:rsidRPr="00DA258D">
        <w:rPr>
          <w:rFonts w:ascii="Sylfaen" w:hAnsi="Sylfaen"/>
          <w:sz w:val="24"/>
          <w:lang w:val="hy-AM"/>
        </w:rPr>
        <w:t>յուղատնտեսական կենդանիների մթերատվության բարձրացմանն ուղղված համալիր միջոցառումների իրականացում</w:t>
      </w:r>
      <w:r w:rsidRPr="00DA258D">
        <w:rPr>
          <w:rFonts w:ascii="Sylfaen" w:hAnsi="Sylfaen"/>
          <w:sz w:val="24"/>
          <w:lang w:val="hy-AM"/>
        </w:rPr>
        <w:t>։</w:t>
      </w:r>
    </w:p>
    <w:p w:rsidR="00EF6F1A" w:rsidRPr="00DA258D" w:rsidRDefault="00BB28B8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A258D">
        <w:rPr>
          <w:rFonts w:ascii="Sylfaen" w:hAnsi="Sylfaen"/>
          <w:sz w:val="24"/>
          <w:lang w:val="hy-AM"/>
        </w:rPr>
        <w:t>Անասնաբուժական կանոնների ճիշտ և ժամանակին կիրառում</w:t>
      </w:r>
      <w:r w:rsidR="00EF6F1A" w:rsidRPr="00DA258D">
        <w:rPr>
          <w:rFonts w:ascii="Sylfaen" w:hAnsi="Sylfaen"/>
          <w:sz w:val="24"/>
          <w:lang w:val="hy-AM"/>
        </w:rPr>
        <w:t>։</w:t>
      </w:r>
    </w:p>
    <w:p w:rsidR="00BB28B8" w:rsidRPr="00DA258D" w:rsidRDefault="00DA258D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</w:t>
      </w:r>
      <w:r w:rsidR="00BB28B8" w:rsidRPr="00DA258D">
        <w:rPr>
          <w:rFonts w:ascii="Sylfaen" w:hAnsi="Sylfaen"/>
          <w:sz w:val="24"/>
          <w:lang w:val="hy-AM"/>
        </w:rPr>
        <w:t>ենդանիների հիվանդությունների բռնկման կանխարգելում</w:t>
      </w:r>
      <w:r w:rsidR="00EF6F1A" w:rsidRPr="00DA258D">
        <w:rPr>
          <w:rFonts w:ascii="Sylfaen" w:hAnsi="Sylfaen"/>
          <w:sz w:val="24"/>
          <w:lang w:val="hy-AM"/>
        </w:rPr>
        <w:t>։</w:t>
      </w:r>
    </w:p>
    <w:p w:rsidR="00EF6F1A" w:rsidRPr="00DA258D" w:rsidRDefault="00EF6F1A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 w:cs="Segoe UI"/>
          <w:sz w:val="24"/>
          <w:shd w:val="clear" w:color="auto" w:fill="FFFFFF"/>
          <w:lang w:val="hy-AM"/>
        </w:rPr>
      </w:pPr>
      <w:r w:rsidRPr="00DA258D">
        <w:rPr>
          <w:rFonts w:ascii="Sylfaen" w:hAnsi="Sylfaen"/>
          <w:sz w:val="24"/>
          <w:lang w:val="hy-AM"/>
        </w:rPr>
        <w:t xml:space="preserve">Համայնքի </w:t>
      </w:r>
      <w:r w:rsidRPr="00DA258D">
        <w:rPr>
          <w:rFonts w:ascii="Sylfaen" w:hAnsi="Sylfaen" w:cs="Segoe UI"/>
          <w:sz w:val="24"/>
          <w:shd w:val="clear" w:color="auto" w:fill="FFFFFF"/>
          <w:lang w:val="hy-AM"/>
        </w:rPr>
        <w:t>տարածքում բույսերի կարանտին վնասակար օրգանիզմների ժամանակին հայտնաբերում։</w:t>
      </w:r>
    </w:p>
    <w:p w:rsidR="00EF6F1A" w:rsidRPr="00DA258D" w:rsidRDefault="00EF6F1A" w:rsidP="00DA258D">
      <w:pPr>
        <w:pStyle w:val="aa"/>
        <w:numPr>
          <w:ilvl w:val="0"/>
          <w:numId w:val="97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DA258D">
        <w:rPr>
          <w:rFonts w:ascii="Sylfaen" w:hAnsi="Sylfaen" w:cs="Segoe UI"/>
          <w:sz w:val="24"/>
          <w:shd w:val="clear" w:color="auto" w:fill="FFFFFF"/>
          <w:lang w:val="hy-AM"/>
        </w:rPr>
        <w:t>Համայնքապատկան ընդհանուր օգտագործման կանաչ տարածքներում գարնանային սրսկումների, կանխարգելիչ-բուժական աշխատանքների, էտի կազամակերպում։</w:t>
      </w:r>
    </w:p>
    <w:p w:rsidR="004853C8" w:rsidRDefault="004853C8" w:rsidP="004853C8">
      <w:pPr>
        <w:rPr>
          <w:lang w:val="hy-AM"/>
        </w:rPr>
      </w:pPr>
    </w:p>
    <w:p w:rsidR="00790D74" w:rsidRPr="004853C8" w:rsidRDefault="00790D74" w:rsidP="004853C8">
      <w:pPr>
        <w:rPr>
          <w:lang w:val="hy-AM"/>
        </w:rPr>
        <w:sectPr w:rsidR="00790D74" w:rsidRPr="004853C8" w:rsidSect="004853C8">
          <w:pgSz w:w="11906" w:h="16838"/>
          <w:pgMar w:top="1134" w:right="425" w:bottom="851" w:left="851" w:header="709" w:footer="709" w:gutter="0"/>
          <w:cols w:space="708"/>
          <w:docGrid w:linePitch="360"/>
        </w:sectPr>
      </w:pPr>
    </w:p>
    <w:tbl>
      <w:tblPr>
        <w:tblStyle w:val="a9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745"/>
        <w:gridCol w:w="2729"/>
        <w:gridCol w:w="3483"/>
        <w:gridCol w:w="1559"/>
        <w:gridCol w:w="1755"/>
        <w:gridCol w:w="2892"/>
      </w:tblGrid>
      <w:tr w:rsidR="004853C8" w:rsidRPr="00BF0B62" w:rsidTr="009C509A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4853C8" w:rsidRPr="00BF0B62" w:rsidRDefault="004853C8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  <w:lang w:val="hy-AM"/>
              </w:rPr>
            </w:pPr>
            <w:r>
              <w:rPr>
                <w:noProof/>
                <w:lang w:val="hy-AM"/>
              </w:rPr>
              <w:lastRenderedPageBreak/>
              <w:tab/>
            </w:r>
          </w:p>
        </w:tc>
        <w:tc>
          <w:tcPr>
            <w:tcW w:w="15163" w:type="dxa"/>
            <w:gridSpan w:val="6"/>
            <w:tcBorders>
              <w:left w:val="nil"/>
            </w:tcBorders>
            <w:shd w:val="clear" w:color="auto" w:fill="E2EFD9" w:themeFill="accent6" w:themeFillTint="33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DA258D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4853C8" w:rsidRPr="00BF0B62" w:rsidTr="00DA258D">
        <w:trPr>
          <w:trHeight w:val="1032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0"/>
              </w:rPr>
            </w:pPr>
            <w:r w:rsidRPr="00DA258D">
              <w:rPr>
                <w:rFonts w:ascii="Sylfaen" w:hAnsi="Sylfaen"/>
                <w:color w:val="000000" w:themeColor="text1"/>
                <w:sz w:val="22"/>
                <w:szCs w:val="20"/>
              </w:rPr>
              <w:t>1.</w:t>
            </w:r>
          </w:p>
        </w:tc>
        <w:tc>
          <w:tcPr>
            <w:tcW w:w="2745" w:type="dxa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2729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3483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1559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755" w:type="dxa"/>
            <w:vMerge w:val="restart"/>
            <w:shd w:val="clear" w:color="auto" w:fill="C7C9F1"/>
          </w:tcPr>
          <w:p w:rsidR="004853C8" w:rsidRPr="00DA258D" w:rsidRDefault="004853C8" w:rsidP="00DA258D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</w:t>
            </w:r>
            <w:r w:rsidR="00DA258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hy-AM"/>
              </w:rPr>
              <w:t xml:space="preserve">․ </w:t>
            </w: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աղբյուր</w:t>
            </w:r>
          </w:p>
        </w:tc>
        <w:tc>
          <w:tcPr>
            <w:tcW w:w="2892" w:type="dxa"/>
            <w:vMerge w:val="restart"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4853C8" w:rsidRPr="00BF0B62" w:rsidTr="00DA258D">
        <w:trPr>
          <w:trHeight w:val="1031"/>
          <w:jc w:val="center"/>
        </w:trPr>
        <w:tc>
          <w:tcPr>
            <w:tcW w:w="536" w:type="dxa"/>
            <w:vMerge/>
            <w:shd w:val="clear" w:color="auto" w:fill="D9E2F3" w:themeFill="accent5" w:themeFillTint="33"/>
          </w:tcPr>
          <w:p w:rsidR="004853C8" w:rsidRPr="00BF0B62" w:rsidRDefault="004853C8" w:rsidP="004A0949">
            <w:pPr>
              <w:contextualSpacing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shd w:val="clear" w:color="auto" w:fill="C7C9F1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DA258D">
              <w:rPr>
                <w:rFonts w:ascii="Sylfaen" w:hAnsi="Sylfaen"/>
                <w:color w:val="000000" w:themeColor="text1"/>
                <w:sz w:val="22"/>
                <w:szCs w:val="24"/>
                <w:lang w:val="hy-AM"/>
              </w:rPr>
              <w:t>ԱՆԱՍՆԱԲՈՒԺԱԿԱՆ ԾԱՌԱՅՈՒԹՅՈՒՆ</w:t>
            </w:r>
          </w:p>
        </w:tc>
        <w:tc>
          <w:tcPr>
            <w:tcW w:w="2729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483" w:type="dxa"/>
            <w:vMerge/>
            <w:shd w:val="clear" w:color="auto" w:fill="C7C9F1"/>
          </w:tcPr>
          <w:p w:rsidR="004853C8" w:rsidRPr="00DA258D" w:rsidRDefault="004853C8" w:rsidP="004A0949">
            <w:pPr>
              <w:spacing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55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92" w:type="dxa"/>
            <w:vMerge/>
            <w:shd w:val="clear" w:color="auto" w:fill="C7C9F1"/>
          </w:tcPr>
          <w:p w:rsidR="004853C8" w:rsidRPr="00DA258D" w:rsidRDefault="004853C8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853C8" w:rsidRPr="00744BA4" w:rsidTr="00DA258D">
        <w:trPr>
          <w:cantSplit/>
          <w:trHeight w:val="907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4853C8" w:rsidRPr="00BF0B62" w:rsidRDefault="004853C8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Անասնաբուժների աշխատանքի կազմակերպում</w:t>
            </w:r>
            <w:r w:rsidR="00DA258D"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2729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գյուղական բնակավայրերում անասնաբուծության զարգացման համար մատուցվում է անասնաբուժական ծառայություն</w:t>
            </w:r>
            <w:r w:rsidR="00DA258D"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3483" w:type="dxa"/>
            <w:shd w:val="clear" w:color="auto" w:fill="auto"/>
          </w:tcPr>
          <w:p w:rsidR="004853C8" w:rsidRPr="00DA258D" w:rsidRDefault="004853C8" w:rsidP="00DA258D">
            <w:pPr>
              <w:pStyle w:val="aa"/>
              <w:numPr>
                <w:ilvl w:val="0"/>
                <w:numId w:val="88"/>
              </w:numPr>
              <w:spacing w:after="0"/>
              <w:ind w:left="114" w:hanging="1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DA258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Մատուցվող ծառայությունից բնակչության բավարարվածություն- լավ</w:t>
            </w:r>
          </w:p>
          <w:p w:rsidR="004853C8" w:rsidRPr="00DA258D" w:rsidRDefault="004853C8" w:rsidP="00DA258D">
            <w:pPr>
              <w:pStyle w:val="aa"/>
              <w:numPr>
                <w:ilvl w:val="0"/>
                <w:numId w:val="88"/>
              </w:numPr>
              <w:spacing w:after="0"/>
              <w:ind w:left="114" w:hanging="1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DA258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Տարվա ընթացքում պատվաստումների միջին քանակը-</w:t>
            </w:r>
            <w:r w:rsidR="00AD4A2A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11</w:t>
            </w:r>
          </w:p>
          <w:p w:rsidR="004853C8" w:rsidRPr="00DA258D" w:rsidRDefault="004853C8" w:rsidP="00DA258D">
            <w:pPr>
              <w:pStyle w:val="aa"/>
              <w:numPr>
                <w:ilvl w:val="0"/>
                <w:numId w:val="88"/>
              </w:numPr>
              <w:spacing w:after="0"/>
              <w:ind w:left="114" w:hanging="1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DA258D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 xml:space="preserve">Հիվանդությունների կանխարգելմանն ուղղված միջոցառումների քանակը - </w:t>
            </w:r>
            <w:r w:rsidR="00AD4A2A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5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53C8" w:rsidRPr="00DA258D" w:rsidRDefault="004853C8" w:rsidP="00DA258D">
            <w:pPr>
              <w:spacing w:line="276" w:lineRule="auto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164BB3"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4853C8" w:rsidRPr="00DA258D" w:rsidRDefault="004853C8" w:rsidP="00DA258D">
            <w:pPr>
              <w:spacing w:line="276" w:lineRule="auto"/>
              <w:ind w:left="113" w:right="113"/>
              <w:rPr>
                <w:rFonts w:ascii="Sylfaen" w:hAnsi="Sylfaen"/>
                <w:b w:val="0"/>
                <w:sz w:val="22"/>
                <w:szCs w:val="20"/>
                <w:lang w:val="hy-AM"/>
              </w:rPr>
            </w:pPr>
          </w:p>
        </w:tc>
        <w:tc>
          <w:tcPr>
            <w:tcW w:w="1755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892" w:type="dxa"/>
            <w:shd w:val="clear" w:color="auto" w:fill="auto"/>
          </w:tcPr>
          <w:p w:rsidR="004853C8" w:rsidRPr="00DA258D" w:rsidRDefault="004853C8" w:rsidP="00DA258D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4853C8" w:rsidRPr="00DA258D" w:rsidRDefault="004853C8" w:rsidP="00DA258D">
            <w:pPr>
              <w:spacing w:line="276" w:lineRule="auto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Իրականացումը՝</w:t>
            </w:r>
            <w:r w:rsidRPr="00DA258D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br/>
              <w:t>Աբովյանի համայնքապետարան</w:t>
            </w:r>
          </w:p>
        </w:tc>
      </w:tr>
      <w:tr w:rsidR="004853C8" w:rsidRPr="00A40D53" w:rsidTr="00DA258D">
        <w:trPr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4853C8" w:rsidRPr="00BF0B62" w:rsidRDefault="004853C8" w:rsidP="004A0949">
            <w:pPr>
              <w:contextualSpacing/>
              <w:rPr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957" w:type="dxa"/>
            <w:gridSpan w:val="3"/>
            <w:shd w:val="clear" w:color="auto" w:fill="FFF2CC" w:themeFill="accent4" w:themeFillTint="33"/>
          </w:tcPr>
          <w:p w:rsidR="004853C8" w:rsidRPr="005964DA" w:rsidRDefault="004853C8" w:rsidP="004A0949">
            <w:pPr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89"/>
              </w:numPr>
              <w:spacing w:after="0"/>
              <w:ind w:left="344" w:hanging="23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Հաշվառել համայնքի տարածքում առկա անասնագլխաքանակը</w:t>
            </w:r>
            <w:r w:rsidR="00DA258D" w:rsidRPr="005964DA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89"/>
              </w:numPr>
              <w:spacing w:after="0"/>
              <w:ind w:left="344" w:hanging="23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Հետևել համայնքում հիվանդությունների տարածման տեմպին</w:t>
            </w:r>
            <w:r w:rsidR="00DA258D" w:rsidRPr="005964DA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89"/>
              </w:numPr>
              <w:spacing w:after="0"/>
              <w:ind w:left="344" w:hanging="231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Կատարել կանխարգելիչ աշխատանքներ</w:t>
            </w:r>
            <w:r w:rsidR="00DA258D" w:rsidRPr="005964DA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  <w:tc>
          <w:tcPr>
            <w:tcW w:w="6206" w:type="dxa"/>
            <w:gridSpan w:val="3"/>
            <w:shd w:val="clear" w:color="auto" w:fill="FFF2CC" w:themeFill="accent4" w:themeFillTint="33"/>
          </w:tcPr>
          <w:p w:rsidR="004853C8" w:rsidRPr="005964DA" w:rsidRDefault="004853C8" w:rsidP="004A0949">
            <w:pPr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90"/>
              </w:numPr>
              <w:spacing w:after="0" w:line="240" w:lineRule="auto"/>
              <w:ind w:left="454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– </w:t>
            </w:r>
            <w:r w:rsidR="002054A4" w:rsidRPr="005964DA">
              <w:rPr>
                <w:rFonts w:ascii="Sylfaen" w:hAnsi="Sylfaen"/>
                <w:color w:val="000000" w:themeColor="text1"/>
                <w:lang w:val="hy-AM"/>
              </w:rPr>
              <w:t>6 720</w:t>
            </w:r>
            <w:r w:rsidR="002054A4" w:rsidRPr="005964DA">
              <w:rPr>
                <w:rFonts w:ascii="MS Mincho" w:eastAsia="MS Mincho" w:hAnsi="MS Mincho" w:cs="MS Mincho" w:hint="eastAsia"/>
                <w:color w:val="000000" w:themeColor="text1"/>
                <w:lang w:val="hy-AM"/>
              </w:rPr>
              <w:t>․</w:t>
            </w:r>
            <w:r w:rsidR="002054A4" w:rsidRPr="005964DA">
              <w:rPr>
                <w:rFonts w:ascii="Sylfaen" w:hAnsi="Sylfaen" w:cs="Times New Roman"/>
                <w:color w:val="000000" w:themeColor="text1"/>
                <w:lang w:val="hy-AM"/>
              </w:rPr>
              <w:t xml:space="preserve">0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հազար</w:t>
            </w:r>
            <w:r w:rsidRPr="005964DA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  <w:r w:rsidRPr="005964DA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4853C8" w:rsidRPr="005964DA" w:rsidRDefault="004853C8" w:rsidP="00164BB3">
            <w:pPr>
              <w:pStyle w:val="aa"/>
              <w:numPr>
                <w:ilvl w:val="0"/>
                <w:numId w:val="90"/>
              </w:numPr>
              <w:spacing w:after="0" w:line="240" w:lineRule="auto"/>
              <w:ind w:left="454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5964DA">
              <w:rPr>
                <w:rFonts w:ascii="Sylfaen" w:hAnsi="Sylfaen"/>
                <w:color w:val="000000" w:themeColor="text1"/>
                <w:lang w:val="hy-AM"/>
              </w:rPr>
              <w:t>Անասնաբուժական հարցերով զբաղվող աշխատակիցների թիվը –</w:t>
            </w:r>
            <w:r w:rsidRPr="005964DA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="00DA258D" w:rsidRPr="005964DA">
              <w:rPr>
                <w:rFonts w:ascii="Sylfaen" w:hAnsi="Sylfaen"/>
                <w:lang w:val="hy-AM"/>
              </w:rPr>
              <w:t>8</w:t>
            </w:r>
          </w:p>
        </w:tc>
      </w:tr>
    </w:tbl>
    <w:p w:rsidR="00DA258D" w:rsidRDefault="00DA258D" w:rsidP="004853C8">
      <w:pPr>
        <w:tabs>
          <w:tab w:val="left" w:pos="1397"/>
          <w:tab w:val="center" w:pos="5315"/>
        </w:tabs>
        <w:rPr>
          <w:noProof/>
          <w:lang w:val="hy-AM"/>
        </w:rPr>
      </w:pPr>
    </w:p>
    <w:p w:rsidR="00DA258D" w:rsidRDefault="00DA258D" w:rsidP="00DA258D">
      <w:pPr>
        <w:tabs>
          <w:tab w:val="left" w:pos="4591"/>
          <w:tab w:val="center" w:pos="7426"/>
        </w:tabs>
        <w:jc w:val="left"/>
        <w:rPr>
          <w:lang w:val="hy-AM"/>
        </w:rPr>
      </w:pPr>
      <w:r>
        <w:rPr>
          <w:lang w:val="hy-AM"/>
        </w:rPr>
        <w:tab/>
      </w:r>
      <w:r>
        <w:rPr>
          <w:lang w:val="hy-AM"/>
        </w:rPr>
        <w:tab/>
      </w:r>
    </w:p>
    <w:p w:rsidR="004853C8" w:rsidRPr="00DA258D" w:rsidRDefault="004853C8" w:rsidP="00DA258D">
      <w:pPr>
        <w:rPr>
          <w:lang w:val="hy-AM"/>
        </w:rPr>
        <w:sectPr w:rsidR="004853C8" w:rsidRPr="00DA258D" w:rsidSect="004853C8">
          <w:pgSz w:w="16838" w:h="11906" w:orient="landscape"/>
          <w:pgMar w:top="851" w:right="1134" w:bottom="425" w:left="851" w:header="709" w:footer="709" w:gutter="0"/>
          <w:cols w:space="708"/>
          <w:docGrid w:linePitch="360"/>
        </w:sectPr>
      </w:pPr>
    </w:p>
    <w:p w:rsidR="00DA258D" w:rsidRDefault="00DA258D" w:rsidP="004853C8">
      <w:pPr>
        <w:rPr>
          <w:rFonts w:ascii="Sylfaen" w:eastAsiaTheme="majorEastAsia" w:hAnsi="Sylfaen" w:cstheme="majorBidi"/>
          <w:sz w:val="28"/>
          <w:szCs w:val="32"/>
          <w:lang w:val="hy-AM"/>
        </w:rPr>
      </w:pPr>
      <w:r w:rsidRPr="00DA258D">
        <w:rPr>
          <w:rFonts w:ascii="Sylfaen" w:eastAsiaTheme="majorEastAsia" w:hAnsi="Sylfaen" w:cstheme="majorBidi"/>
          <w:sz w:val="28"/>
          <w:szCs w:val="32"/>
          <w:lang w:val="hy-AM"/>
        </w:rPr>
        <w:lastRenderedPageBreak/>
        <w:t>ԶԲՈՍԱՇՐՋՈՒԹՅՈՒՆ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977"/>
        <w:gridCol w:w="2691"/>
      </w:tblGrid>
      <w:tr w:rsidR="00E7212B" w:rsidRPr="00123694" w:rsidTr="00E7212B">
        <w:trPr>
          <w:jc w:val="center"/>
        </w:trPr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Վիճակի նկարագիր</w:t>
            </w:r>
          </w:p>
        </w:tc>
        <w:tc>
          <w:tcPr>
            <w:tcW w:w="2691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</w:p>
        </w:tc>
      </w:tr>
      <w:tr w:rsidR="00E7212B" w:rsidRPr="00123694" w:rsidTr="00E7212B">
        <w:trPr>
          <w:jc w:val="center"/>
        </w:trPr>
        <w:tc>
          <w:tcPr>
            <w:tcW w:w="4106" w:type="dxa"/>
            <w:shd w:val="clear" w:color="auto" w:fill="FBE4D5" w:themeFill="accent2" w:themeFillTint="33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Ցուցանիշներ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 w:rsidRPr="00123694"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Չափի միավոր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Քանակ</w:t>
            </w:r>
          </w:p>
        </w:tc>
      </w:tr>
      <w:tr w:rsidR="00E7212B" w:rsidRPr="0037433B" w:rsidTr="00E7212B">
        <w:trPr>
          <w:jc w:val="center"/>
        </w:trPr>
        <w:tc>
          <w:tcPr>
            <w:tcW w:w="4106" w:type="dxa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Եկեղեցիներ</w:t>
            </w:r>
          </w:p>
        </w:tc>
        <w:tc>
          <w:tcPr>
            <w:tcW w:w="2977" w:type="dxa"/>
            <w:vAlign w:val="center"/>
          </w:tcPr>
          <w:p w:rsidR="00E7212B" w:rsidRPr="00123694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E7212B" w:rsidRDefault="00E7212B" w:rsidP="0043411E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13</w:t>
            </w:r>
          </w:p>
        </w:tc>
      </w:tr>
      <w:tr w:rsidR="00E7212B" w:rsidRPr="0037433B" w:rsidTr="00E7212B">
        <w:trPr>
          <w:jc w:val="center"/>
        </w:trPr>
        <w:tc>
          <w:tcPr>
            <w:tcW w:w="4106" w:type="dxa"/>
            <w:vAlign w:val="center"/>
          </w:tcPr>
          <w:p w:rsidR="00E7212B" w:rsidRPr="00123694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Մատուռներ</w:t>
            </w:r>
          </w:p>
        </w:tc>
        <w:tc>
          <w:tcPr>
            <w:tcW w:w="2977" w:type="dxa"/>
          </w:tcPr>
          <w:p w:rsidR="00E7212B" w:rsidRDefault="00E7212B" w:rsidP="00E7212B">
            <w:r w:rsidRPr="000672D1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E7212B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5</w:t>
            </w:r>
          </w:p>
        </w:tc>
      </w:tr>
      <w:tr w:rsidR="00E7212B" w:rsidRPr="0037433B" w:rsidTr="00E7212B">
        <w:trPr>
          <w:jc w:val="center"/>
        </w:trPr>
        <w:tc>
          <w:tcPr>
            <w:tcW w:w="4106" w:type="dxa"/>
            <w:vAlign w:val="center"/>
          </w:tcPr>
          <w:p w:rsidR="00E7212B" w:rsidRPr="00E7212B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en-US"/>
              </w:rPr>
            </w:pP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 xml:space="preserve">Հուշարձաններ 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en-US"/>
              </w:rPr>
              <w:t>(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ք․Աբովյան</w:t>
            </w:r>
            <w:r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en-US"/>
              </w:rPr>
              <w:t>)</w:t>
            </w:r>
          </w:p>
        </w:tc>
        <w:tc>
          <w:tcPr>
            <w:tcW w:w="2977" w:type="dxa"/>
          </w:tcPr>
          <w:p w:rsidR="00E7212B" w:rsidRDefault="00E7212B" w:rsidP="00E7212B">
            <w:r w:rsidRPr="000672D1">
              <w:rPr>
                <w:rFonts w:ascii="Sylfaen" w:eastAsiaTheme="majorEastAsia" w:hAnsi="Sylfaen" w:cstheme="majorBidi"/>
                <w:b w:val="0"/>
                <w:noProof/>
                <w:sz w:val="24"/>
                <w:szCs w:val="32"/>
                <w:lang w:val="hy-AM"/>
              </w:rPr>
              <w:t>հատ</w:t>
            </w:r>
          </w:p>
        </w:tc>
        <w:tc>
          <w:tcPr>
            <w:tcW w:w="2691" w:type="dxa"/>
            <w:shd w:val="clear" w:color="auto" w:fill="FBE4D5" w:themeFill="accent2" w:themeFillTint="33"/>
            <w:vAlign w:val="center"/>
          </w:tcPr>
          <w:p w:rsidR="00E7212B" w:rsidRPr="00E7212B" w:rsidRDefault="00E7212B" w:rsidP="00E7212B">
            <w:pPr>
              <w:spacing w:after="160" w:line="259" w:lineRule="auto"/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</w:pPr>
            <w:r>
              <w:rPr>
                <w:rFonts w:ascii="Sylfaen" w:eastAsiaTheme="majorEastAsia" w:hAnsi="Sylfaen" w:cstheme="majorBidi"/>
                <w:noProof/>
                <w:sz w:val="24"/>
                <w:szCs w:val="32"/>
                <w:lang w:val="hy-AM"/>
              </w:rPr>
              <w:t>6</w:t>
            </w:r>
          </w:p>
        </w:tc>
      </w:tr>
    </w:tbl>
    <w:p w:rsidR="008E38D9" w:rsidRDefault="008E38D9" w:rsidP="008E38D9">
      <w:pPr>
        <w:spacing w:after="0"/>
        <w:jc w:val="both"/>
        <w:rPr>
          <w:rFonts w:ascii="Sylfaen" w:eastAsiaTheme="majorEastAsia" w:hAnsi="Sylfaen" w:cstheme="majorBidi"/>
          <w:sz w:val="28"/>
          <w:szCs w:val="32"/>
          <w:lang w:val="en-US"/>
        </w:rPr>
      </w:pPr>
    </w:p>
    <w:p w:rsidR="00373859" w:rsidRDefault="00373859" w:rsidP="008E38D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73859">
        <w:rPr>
          <w:rFonts w:ascii="Sylfaen" w:hAnsi="Sylfaen"/>
          <w:b w:val="0"/>
          <w:sz w:val="24"/>
          <w:lang w:val="hy-AM"/>
        </w:rPr>
        <w:t xml:space="preserve">Զբոսաշրջությունը համարվում է աշխատատար ճյուղ և ուղղակիորեն կամ անուղղակիորեն նպաստում է նաև գործազրկության նվազեցմանն ու աղքատության հաղթահարմանը: Այս ամենով պայմանավորված, զբոսաշրջությունը զարգացող </w:t>
      </w:r>
      <w:r w:rsidR="008E38D9">
        <w:rPr>
          <w:rFonts w:ascii="Sylfaen" w:hAnsi="Sylfaen"/>
          <w:b w:val="0"/>
          <w:sz w:val="24"/>
          <w:lang w:val="hy-AM"/>
        </w:rPr>
        <w:t>համայնքների</w:t>
      </w:r>
      <w:r w:rsidRPr="00373859">
        <w:rPr>
          <w:rFonts w:ascii="Sylfaen" w:hAnsi="Sylfaen"/>
          <w:b w:val="0"/>
          <w:sz w:val="24"/>
          <w:lang w:val="hy-AM"/>
        </w:rPr>
        <w:t xml:space="preserve"> համար ևս ձեռք է բերել ընդգծված սոցիալ-տնտեսական նշանակություն:</w:t>
      </w:r>
    </w:p>
    <w:p w:rsidR="00373859" w:rsidRDefault="00373859" w:rsidP="008E38D9">
      <w:pPr>
        <w:spacing w:after="0"/>
        <w:ind w:firstLine="357"/>
        <w:jc w:val="both"/>
        <w:rPr>
          <w:rFonts w:ascii="Sylfaen" w:hAnsi="Sylfaen"/>
          <w:b w:val="0"/>
          <w:sz w:val="24"/>
          <w:lang w:val="hy-AM"/>
        </w:rPr>
      </w:pPr>
      <w:r w:rsidRPr="00373859">
        <w:rPr>
          <w:rFonts w:ascii="Sylfaen" w:hAnsi="Sylfaen"/>
          <w:b w:val="0"/>
          <w:sz w:val="24"/>
          <w:lang w:val="hy-AM"/>
        </w:rPr>
        <w:t xml:space="preserve">Ուշագրավ է այն, որ զբոսաշրջության զարգացման գործընթացում վճռորոշ դերակատարում ունի ոլորտի` պետական կարգավորման քաղաքականությունը, ինչի մասին վկայում են բազմաթիվ աշխատություններ և ուսումնասիրություններ: 2003թ. </w:t>
      </w:r>
      <w:r w:rsidR="008E38D9">
        <w:rPr>
          <w:rFonts w:ascii="Sylfaen" w:hAnsi="Sylfaen"/>
          <w:b w:val="0"/>
          <w:sz w:val="24"/>
          <w:lang w:val="hy-AM"/>
        </w:rPr>
        <w:t>«</w:t>
      </w:r>
      <w:r w:rsidR="008E38D9" w:rsidRPr="008E38D9">
        <w:rPr>
          <w:rFonts w:ascii="Sylfaen" w:hAnsi="Sylfaen"/>
          <w:b w:val="0"/>
          <w:sz w:val="24"/>
          <w:lang w:val="hy-AM"/>
        </w:rPr>
        <w:t>Զբոսաշրջո</w:t>
      </w:r>
      <w:r w:rsidR="008E38D9">
        <w:rPr>
          <w:rFonts w:ascii="Sylfaen" w:hAnsi="Sylfaen"/>
          <w:b w:val="0"/>
          <w:sz w:val="24"/>
          <w:lang w:val="hy-AM"/>
        </w:rPr>
        <w:t>ւ</w:t>
      </w:r>
      <w:r w:rsidR="008E38D9" w:rsidRPr="008E38D9">
        <w:rPr>
          <w:rFonts w:ascii="Sylfaen" w:hAnsi="Sylfaen"/>
          <w:b w:val="0"/>
          <w:sz w:val="24"/>
          <w:lang w:val="hy-AM"/>
        </w:rPr>
        <w:t>թյան և զբոսաշրջային գործունեության</w:t>
      </w:r>
      <w:r w:rsidR="008E38D9">
        <w:rPr>
          <w:rFonts w:ascii="Sylfaen" w:hAnsi="Sylfaen"/>
          <w:b w:val="0"/>
          <w:sz w:val="24"/>
          <w:lang w:val="hy-AM"/>
        </w:rPr>
        <w:t xml:space="preserve"> </w:t>
      </w:r>
      <w:r w:rsidR="008E38D9" w:rsidRPr="008E38D9">
        <w:rPr>
          <w:rFonts w:ascii="Sylfaen" w:hAnsi="Sylfaen"/>
          <w:b w:val="0"/>
          <w:sz w:val="24"/>
          <w:lang w:val="hy-AM"/>
        </w:rPr>
        <w:t>մասին</w:t>
      </w:r>
      <w:r w:rsidR="008E38D9">
        <w:rPr>
          <w:rFonts w:ascii="Sylfaen" w:hAnsi="Sylfaen"/>
          <w:b w:val="0"/>
          <w:sz w:val="24"/>
          <w:lang w:val="hy-AM"/>
        </w:rPr>
        <w:t xml:space="preserve">» </w:t>
      </w:r>
      <w:r w:rsidRPr="00373859">
        <w:rPr>
          <w:rFonts w:ascii="Sylfaen" w:hAnsi="Sylfaen"/>
          <w:b w:val="0"/>
          <w:sz w:val="24"/>
          <w:lang w:val="hy-AM"/>
        </w:rPr>
        <w:t>ՀՀ օրենքով ոլորտը հռչակվել է որպես տնտեսության գերակա ճյուղ</w:t>
      </w:r>
      <w:r w:rsidR="008E38D9">
        <w:rPr>
          <w:rStyle w:val="af1"/>
          <w:rFonts w:ascii="Sylfaen" w:hAnsi="Sylfaen"/>
          <w:b w:val="0"/>
          <w:sz w:val="24"/>
          <w:lang w:val="hy-AM"/>
        </w:rPr>
        <w:footnoteReference w:id="10"/>
      </w:r>
      <w:r w:rsidRPr="00373859">
        <w:rPr>
          <w:rFonts w:ascii="Sylfaen" w:hAnsi="Sylfaen"/>
          <w:b w:val="0"/>
          <w:sz w:val="24"/>
          <w:lang w:val="hy-AM"/>
        </w:rPr>
        <w:t>: Այնուամենայնիվ, դեռևս կան խնդիրներ և բացեր, որոնց շտկման պարագայում կարելի է ակնկալել ոլորտի զարգացման առավել բարձր դինամիկա:</w:t>
      </w:r>
    </w:p>
    <w:p w:rsidR="008E38D9" w:rsidRDefault="008E38D9" w:rsidP="008E38D9">
      <w:pPr>
        <w:spacing w:after="0"/>
        <w:ind w:firstLine="357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Հիմնախնդիրներ՝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Աբովյան համայնքի զբոսաշրջային բրենդի բացակայություն։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Համայնքում թեմատիկ երթուղիների բացակայություն։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Աբովյան համայնքը՝ որպես զբոսաշրջային կենտրոնի ոչ բավարար չափով գովազդում և ներկայացում միջազգային շուկայում։</w:t>
      </w:r>
    </w:p>
    <w:p w:rsidR="008E38D9" w:rsidRPr="008E38D9" w:rsidRDefault="008E38D9" w:rsidP="008E38D9">
      <w:pPr>
        <w:pStyle w:val="aa"/>
        <w:numPr>
          <w:ilvl w:val="0"/>
          <w:numId w:val="102"/>
        </w:num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8E38D9">
        <w:rPr>
          <w:rFonts w:ascii="Sylfaen" w:hAnsi="Sylfaen"/>
          <w:sz w:val="24"/>
          <w:lang w:val="hy-AM"/>
        </w:rPr>
        <w:t>Զբոսաշրջության ոլորտի ենթակառուցվածքների շարունակական զարգացում և արդիականացում։</w:t>
      </w:r>
    </w:p>
    <w:p w:rsidR="008E38D9" w:rsidRPr="008E38D9" w:rsidRDefault="008E38D9" w:rsidP="008E38D9">
      <w:pPr>
        <w:spacing w:after="0"/>
        <w:ind w:firstLine="357"/>
        <w:jc w:val="both"/>
        <w:rPr>
          <w:rFonts w:ascii="Sylfaen" w:hAnsi="Sylfaen"/>
          <w:sz w:val="24"/>
          <w:lang w:val="hy-AM"/>
        </w:rPr>
      </w:pPr>
    </w:p>
    <w:p w:rsidR="00366EEB" w:rsidRPr="00A44DCD" w:rsidRDefault="00366EEB" w:rsidP="00366EEB">
      <w:pPr>
        <w:spacing w:line="259" w:lineRule="auto"/>
        <w:jc w:val="both"/>
        <w:rPr>
          <w:rFonts w:ascii="Sylfaen" w:hAnsi="Sylfaen" w:cs="Sylfaen"/>
          <w:color w:val="000000" w:themeColor="text1"/>
          <w:sz w:val="24"/>
          <w:szCs w:val="20"/>
          <w:lang w:val="hy-AM"/>
        </w:rPr>
        <w:sectPr w:rsidR="00366EEB" w:rsidRPr="00A44DCD" w:rsidSect="00555B9D">
          <w:pgSz w:w="11906" w:h="16838"/>
          <w:pgMar w:top="720" w:right="720" w:bottom="1701" w:left="720" w:header="709" w:footer="709" w:gutter="0"/>
          <w:cols w:space="708"/>
          <w:docGrid w:linePitch="437"/>
        </w:sectPr>
      </w:pPr>
      <w:r>
        <w:rPr>
          <w:rFonts w:ascii="Sylfaen" w:hAnsi="Sylfaen" w:cs="Sylfaen"/>
          <w:color w:val="000000" w:themeColor="text1"/>
          <w:sz w:val="24"/>
          <w:szCs w:val="20"/>
          <w:lang w:val="hy-AM"/>
        </w:rPr>
        <w:t>2023 թվականի ընթացքում զբոսաշրջության ոլորտում ծրագրեր նախատեսված չեն։</w:t>
      </w:r>
    </w:p>
    <w:p w:rsidR="004853C8" w:rsidRPr="00366EEB" w:rsidRDefault="004853C8" w:rsidP="00366EEB">
      <w:pPr>
        <w:rPr>
          <w:rFonts w:ascii="Sylfaen" w:eastAsiaTheme="majorEastAsia" w:hAnsi="Sylfaen" w:cstheme="majorBidi"/>
          <w:sz w:val="28"/>
          <w:szCs w:val="32"/>
          <w:lang w:val="hy-AM"/>
        </w:rPr>
      </w:pPr>
      <w:r w:rsidRPr="00366EEB">
        <w:rPr>
          <w:rFonts w:ascii="Sylfaen" w:eastAsiaTheme="majorEastAsia" w:hAnsi="Sylfaen" w:cstheme="majorBidi"/>
          <w:sz w:val="28"/>
          <w:szCs w:val="32"/>
          <w:lang w:val="hy-AM"/>
        </w:rPr>
        <w:lastRenderedPageBreak/>
        <w:t>ՏԵՂԱԿԱՆ ԻՆՔՆԱԿԱՌԱՎԱՐՄԱՆԸ ԲՆԱԿՉՈՒԹՅԱՆ ՄԱՍՆԱԿՑՈՒԹՅՈՒՆ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99"/>
        <w:gridCol w:w="4495"/>
      </w:tblGrid>
      <w:tr w:rsidR="004853C8" w:rsidRPr="00DA258D" w:rsidTr="00366EEB">
        <w:trPr>
          <w:jc w:val="center"/>
        </w:trPr>
        <w:tc>
          <w:tcPr>
            <w:tcW w:w="10194" w:type="dxa"/>
            <w:gridSpan w:val="2"/>
            <w:shd w:val="clear" w:color="auto" w:fill="F7CAAC" w:themeFill="accent2" w:themeFillTint="66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Վիճակի նկարագիր</w:t>
            </w:r>
          </w:p>
        </w:tc>
      </w:tr>
      <w:tr w:rsidR="004853C8" w:rsidRPr="00AB1438" w:rsidTr="00366EEB">
        <w:trPr>
          <w:jc w:val="center"/>
        </w:trPr>
        <w:tc>
          <w:tcPr>
            <w:tcW w:w="5699" w:type="dxa"/>
            <w:shd w:val="clear" w:color="auto" w:fill="FBE4D5" w:themeFill="accent2" w:themeFillTint="33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Ցուցանիշներ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2023</w:t>
            </w:r>
          </w:p>
        </w:tc>
      </w:tr>
      <w:tr w:rsidR="004853C8" w:rsidRPr="00AB1438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Համայնքում ընդգրկված բնակավայրերի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EC6E16" w:rsidRDefault="00EC6E16" w:rsidP="00EC6E16">
            <w:pPr>
              <w:spacing w:after="160"/>
              <w:rPr>
                <w:rFonts w:ascii="Sylfaen" w:hAnsi="Sylfaen"/>
                <w:noProof/>
                <w:sz w:val="24"/>
                <w:lang w:val="en-US"/>
              </w:rPr>
            </w:pPr>
            <w:r w:rsidRPr="00EC6E16">
              <w:rPr>
                <w:rFonts w:ascii="Sylfaen" w:hAnsi="Sylfaen"/>
                <w:noProof/>
                <w:sz w:val="24"/>
                <w:lang w:val="hy-AM"/>
              </w:rPr>
              <w:t>1 քաղաքային</w:t>
            </w:r>
            <w:r>
              <w:rPr>
                <w:rFonts w:ascii="Sylfaen" w:hAnsi="Sylfaen"/>
                <w:noProof/>
                <w:sz w:val="24"/>
                <w:lang w:val="en-US"/>
              </w:rPr>
              <w:t>,</w:t>
            </w:r>
            <w:r w:rsidRPr="00EC6E16">
              <w:rPr>
                <w:rFonts w:ascii="Sylfaen" w:hAnsi="Sylfaen"/>
                <w:noProof/>
                <w:sz w:val="24"/>
                <w:lang w:val="hy-AM"/>
              </w:rPr>
              <w:t xml:space="preserve"> </w:t>
            </w:r>
            <w:r w:rsidR="00DB09E7" w:rsidRPr="00366EEB">
              <w:rPr>
                <w:rFonts w:ascii="Sylfaen" w:hAnsi="Sylfaen"/>
                <w:noProof/>
                <w:sz w:val="24"/>
                <w:lang w:val="hy-AM"/>
              </w:rPr>
              <w:t>10 գյուղական</w:t>
            </w:r>
          </w:p>
        </w:tc>
      </w:tr>
      <w:tr w:rsidR="004853C8" w:rsidRPr="00AB1438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spacing w:after="160"/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Ավագանու անդամների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spacing w:after="160"/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27</w:t>
            </w:r>
          </w:p>
        </w:tc>
      </w:tr>
      <w:tr w:rsidR="004853C8" w:rsidRPr="00C0087F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Քաղաքական պաշտոն զբաղեցնող աշխատակիցների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3</w:t>
            </w:r>
          </w:p>
        </w:tc>
      </w:tr>
      <w:tr w:rsidR="004853C8" w:rsidRPr="00C0087F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Հայեցողական պաշտոններ զբաղեցնող աշխատողների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10</w:t>
            </w:r>
          </w:p>
        </w:tc>
      </w:tr>
      <w:tr w:rsidR="004853C8" w:rsidRPr="00C0087F" w:rsidTr="00366EEB">
        <w:trPr>
          <w:jc w:val="center"/>
        </w:trPr>
        <w:tc>
          <w:tcPr>
            <w:tcW w:w="5699" w:type="dxa"/>
            <w:vAlign w:val="center"/>
          </w:tcPr>
          <w:p w:rsidR="004853C8" w:rsidRPr="00366EEB" w:rsidRDefault="004853C8" w:rsidP="00366EEB">
            <w:pPr>
              <w:rPr>
                <w:rFonts w:ascii="Sylfaen" w:hAnsi="Sylfaen"/>
                <w:b w:val="0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b w:val="0"/>
                <w:noProof/>
                <w:sz w:val="24"/>
                <w:lang w:val="hy-AM"/>
              </w:rPr>
              <w:t>Համայնքապետարանի աշխատակազմում գործող բաժինների թիվը</w:t>
            </w:r>
          </w:p>
        </w:tc>
        <w:tc>
          <w:tcPr>
            <w:tcW w:w="4495" w:type="dxa"/>
            <w:shd w:val="clear" w:color="auto" w:fill="FBE4D5" w:themeFill="accent2" w:themeFillTint="33"/>
            <w:vAlign w:val="center"/>
          </w:tcPr>
          <w:p w:rsidR="004853C8" w:rsidRPr="00366EEB" w:rsidRDefault="00DB09E7" w:rsidP="00366EEB">
            <w:pPr>
              <w:rPr>
                <w:rFonts w:ascii="Sylfaen" w:hAnsi="Sylfaen"/>
                <w:noProof/>
                <w:sz w:val="24"/>
                <w:lang w:val="hy-AM"/>
              </w:rPr>
            </w:pPr>
            <w:r w:rsidRPr="00366EEB">
              <w:rPr>
                <w:rFonts w:ascii="Sylfaen" w:hAnsi="Sylfaen"/>
                <w:noProof/>
                <w:sz w:val="24"/>
                <w:lang w:val="hy-AM"/>
              </w:rPr>
              <w:t>8</w:t>
            </w:r>
          </w:p>
        </w:tc>
      </w:tr>
    </w:tbl>
    <w:p w:rsidR="004853C8" w:rsidRDefault="004853C8" w:rsidP="004853C8">
      <w:pPr>
        <w:jc w:val="both"/>
        <w:rPr>
          <w:rStyle w:val="ac"/>
          <w:rFonts w:cs="Sylfaen"/>
          <w:color w:val="000000" w:themeColor="text1"/>
          <w:sz w:val="20"/>
          <w:u w:val="none"/>
          <w:lang w:val="hy-AM"/>
        </w:rPr>
      </w:pPr>
    </w:p>
    <w:p w:rsidR="00AD5CBB" w:rsidRPr="00AD5CBB" w:rsidRDefault="004853C8" w:rsidP="00AD5CBB">
      <w:pPr>
        <w:spacing w:after="0"/>
        <w:ind w:firstLine="357"/>
        <w:jc w:val="both"/>
        <w:rPr>
          <w:rFonts w:cs="Sylfaen"/>
          <w:b w:val="0"/>
          <w:color w:val="000000" w:themeColor="text1"/>
          <w:sz w:val="24"/>
          <w:szCs w:val="20"/>
          <w:lang w:val="hy-AM"/>
        </w:rPr>
      </w:pPr>
      <w:r w:rsidRPr="00BF0B62">
        <w:rPr>
          <w:rFonts w:cs="Sylfaen"/>
          <w:color w:val="000000" w:themeColor="text1"/>
          <w:sz w:val="24"/>
          <w:szCs w:val="20"/>
          <w:lang w:val="hy-AM"/>
        </w:rPr>
        <w:t>Հիմնախնդիրներ՝</w:t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66EEB">
        <w:rPr>
          <w:rFonts w:ascii="Sylfaen" w:hAnsi="Sylfaen" w:cs="Arial"/>
          <w:sz w:val="24"/>
          <w:lang w:val="hy-AM"/>
        </w:rPr>
        <w:t>Հ</w:t>
      </w:r>
      <w:r w:rsidR="00AD5CBB" w:rsidRPr="00366EEB">
        <w:rPr>
          <w:rFonts w:ascii="Sylfaen" w:hAnsi="Sylfaen" w:cs="Arial"/>
          <w:sz w:val="24"/>
          <w:lang w:val="hy-AM"/>
        </w:rPr>
        <w:t>ամագործակցելով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ակտիվ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քաղաքացիների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հետ</w:t>
      </w:r>
      <w:r w:rsidRPr="00366EEB">
        <w:rPr>
          <w:rFonts w:ascii="Sylfaen" w:hAnsi="Sylfaen"/>
          <w:sz w:val="24"/>
          <w:lang w:val="hy-AM"/>
        </w:rPr>
        <w:t>։</w:t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66EEB">
        <w:rPr>
          <w:rFonts w:ascii="Sylfaen" w:hAnsi="Sylfaen" w:cs="Arial"/>
          <w:sz w:val="24"/>
          <w:lang w:val="hy-AM"/>
        </w:rPr>
        <w:t>Ի</w:t>
      </w:r>
      <w:r w:rsidR="00AD5CBB" w:rsidRPr="00366EEB">
        <w:rPr>
          <w:rFonts w:ascii="Sylfaen" w:hAnsi="Sylfaen" w:cs="Arial"/>
          <w:sz w:val="24"/>
          <w:lang w:val="hy-AM"/>
        </w:rPr>
        <w:t>րականացնել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բաց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կառավարման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սկզբունքներին</w:t>
      </w:r>
      <w:r w:rsidR="00AD5CBB" w:rsidRPr="00366EEB">
        <w:rPr>
          <w:rFonts w:ascii="Sylfaen" w:hAnsi="Sylfaen"/>
          <w:sz w:val="24"/>
          <w:lang w:val="hy-AM"/>
        </w:rPr>
        <w:t xml:space="preserve"> (</w:t>
      </w:r>
      <w:r w:rsidR="00AD5CBB" w:rsidRPr="00366EEB">
        <w:rPr>
          <w:rFonts w:ascii="Sylfaen" w:hAnsi="Sylfaen" w:cs="Arial"/>
          <w:sz w:val="24"/>
          <w:lang w:val="hy-AM"/>
        </w:rPr>
        <w:t>թափանցիկություն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հաշվետվողականություն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մասնակցայնություն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նորարարություն</w:t>
      </w:r>
      <w:r w:rsidR="00AD5CBB" w:rsidRPr="00366EEB">
        <w:rPr>
          <w:rFonts w:ascii="Sylfaen" w:hAnsi="Sylfaen"/>
          <w:sz w:val="24"/>
          <w:lang w:val="hy-AM"/>
        </w:rPr>
        <w:t xml:space="preserve">) </w:t>
      </w:r>
      <w:r w:rsidR="00AD5CBB" w:rsidRPr="00366EEB">
        <w:rPr>
          <w:rFonts w:ascii="Sylfaen" w:hAnsi="Sylfaen" w:cs="Arial"/>
          <w:sz w:val="24"/>
          <w:lang w:val="hy-AM"/>
        </w:rPr>
        <w:t>համահունչ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քաղաքականություն՝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կառավարման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բաց</w:t>
      </w:r>
      <w:r w:rsidR="00AD5CBB" w:rsidRPr="00366EEB">
        <w:rPr>
          <w:rFonts w:ascii="Sylfaen" w:hAnsi="Sylfaen"/>
          <w:sz w:val="24"/>
          <w:lang w:val="hy-AM"/>
        </w:rPr>
        <w:t xml:space="preserve">, </w:t>
      </w:r>
      <w:r w:rsidR="00AD5CBB" w:rsidRPr="00366EEB">
        <w:rPr>
          <w:rFonts w:ascii="Sylfaen" w:hAnsi="Sylfaen" w:cs="Arial"/>
          <w:sz w:val="24"/>
          <w:lang w:val="hy-AM"/>
        </w:rPr>
        <w:t>արդյունավետ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և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հաշվետու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գործելու</w:t>
      </w:r>
      <w:r w:rsidR="00AD5CBB" w:rsidRPr="00366EEB">
        <w:rPr>
          <w:rFonts w:ascii="Sylfaen" w:hAnsi="Sylfaen"/>
          <w:sz w:val="24"/>
          <w:lang w:val="hy-AM"/>
        </w:rPr>
        <w:t xml:space="preserve"> </w:t>
      </w:r>
      <w:r w:rsidR="00AD5CBB" w:rsidRPr="00366EEB">
        <w:rPr>
          <w:rFonts w:ascii="Sylfaen" w:hAnsi="Sylfaen" w:cs="Arial"/>
          <w:sz w:val="24"/>
          <w:lang w:val="hy-AM"/>
        </w:rPr>
        <w:t>հանձնառություն</w:t>
      </w:r>
      <w:r w:rsidR="00AD5CBB" w:rsidRPr="00366EEB">
        <w:rPr>
          <w:rFonts w:ascii="Sylfaen" w:hAnsi="Sylfaen"/>
          <w:sz w:val="24"/>
          <w:lang w:val="hy-AM"/>
        </w:rPr>
        <w:t>:</w:t>
      </w:r>
      <w:r w:rsidRPr="00366EEB">
        <w:rPr>
          <w:rFonts w:ascii="Sylfaen" w:hAnsi="Sylfaen"/>
          <w:sz w:val="24"/>
          <w:lang w:val="hy-AM"/>
        </w:rPr>
        <w:t xml:space="preserve"> </w:t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 w:cs="Arial"/>
          <w:sz w:val="24"/>
          <w:lang w:val="hy-AM"/>
        </w:rPr>
      </w:pPr>
      <w:r w:rsidRPr="00366EEB">
        <w:rPr>
          <w:rFonts w:ascii="Sylfaen" w:hAnsi="Sylfaen" w:cs="Arial"/>
          <w:sz w:val="24"/>
          <w:lang w:val="hy-AM"/>
        </w:rPr>
        <w:t>Համախմբելու տեղական ինքնակառավարման մարմինների ու քաղաքացիական հասարակության ներկայացուցիչներին միասին աշխատելու և ձևավորելու կառավարման ներառական զարգացման օրակարգը։</w:t>
      </w:r>
      <w:r w:rsidRPr="00366EEB">
        <w:rPr>
          <w:rFonts w:ascii="Sylfaen" w:hAnsi="Sylfaen" w:cs="Arial"/>
          <w:sz w:val="24"/>
          <w:lang w:val="hy-AM"/>
        </w:rPr>
        <w:tab/>
      </w:r>
    </w:p>
    <w:p w:rsidR="00307465" w:rsidRPr="00366EEB" w:rsidRDefault="00307465" w:rsidP="00366EEB">
      <w:pPr>
        <w:pStyle w:val="aa"/>
        <w:numPr>
          <w:ilvl w:val="0"/>
          <w:numId w:val="93"/>
        </w:numPr>
        <w:spacing w:line="360" w:lineRule="auto"/>
        <w:jc w:val="both"/>
        <w:rPr>
          <w:rFonts w:ascii="Sylfaen" w:hAnsi="Sylfaen" w:cs="Arial"/>
          <w:sz w:val="24"/>
          <w:lang w:val="hy-AM"/>
        </w:rPr>
        <w:sectPr w:rsidR="00307465" w:rsidRPr="00366EEB" w:rsidSect="00EE7821">
          <w:pgSz w:w="11906" w:h="16838"/>
          <w:pgMar w:top="851" w:right="851" w:bottom="1134" w:left="425" w:header="709" w:footer="709" w:gutter="0"/>
          <w:cols w:space="708"/>
          <w:docGrid w:linePitch="360"/>
        </w:sectPr>
      </w:pPr>
      <w:r w:rsidRPr="00366EEB">
        <w:rPr>
          <w:rFonts w:ascii="Sylfaen" w:hAnsi="Sylfaen" w:cs="Arial"/>
          <w:sz w:val="24"/>
          <w:lang w:val="hy-AM"/>
        </w:rPr>
        <w:t>Քայլեր ձեռնւարկել կառավարման համակարգը թափանցիկ, հաշվետու, նորարար և մասնակցային դարձնելու ուղղությամբ։</w:t>
      </w:r>
      <w:r w:rsidRPr="00366EEB">
        <w:rPr>
          <w:rFonts w:ascii="Sylfaen" w:hAnsi="Sylfaen" w:cs="Arial"/>
          <w:sz w:val="24"/>
          <w:lang w:val="hy-AM"/>
        </w:rPr>
        <w:tab/>
      </w:r>
    </w:p>
    <w:tbl>
      <w:tblPr>
        <w:tblStyle w:val="a9"/>
        <w:tblW w:w="15699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745"/>
        <w:gridCol w:w="3944"/>
        <w:gridCol w:w="3402"/>
        <w:gridCol w:w="992"/>
        <w:gridCol w:w="1559"/>
        <w:gridCol w:w="2521"/>
      </w:tblGrid>
      <w:tr w:rsidR="00164BB3" w:rsidRPr="00BF0B62" w:rsidTr="009C509A">
        <w:trPr>
          <w:trHeight w:val="416"/>
          <w:jc w:val="center"/>
        </w:trPr>
        <w:tc>
          <w:tcPr>
            <w:tcW w:w="536" w:type="dxa"/>
            <w:tcBorders>
              <w:right w:val="nil"/>
            </w:tcBorders>
            <w:shd w:val="clear" w:color="auto" w:fill="E2EFD9" w:themeFill="accent6" w:themeFillTint="33"/>
          </w:tcPr>
          <w:p w:rsidR="00164BB3" w:rsidRPr="00BF0B62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15163" w:type="dxa"/>
            <w:gridSpan w:val="6"/>
            <w:tcBorders>
              <w:left w:val="nil"/>
            </w:tcBorders>
            <w:shd w:val="clear" w:color="auto" w:fill="E2EFD9" w:themeFill="accent6" w:themeFillTint="33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2023 </w:t>
            </w:r>
            <w:r w:rsidRPr="00366EE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թվականին նախատեսվող ծրագրեր</w:t>
            </w:r>
          </w:p>
        </w:tc>
      </w:tr>
      <w:tr w:rsidR="00164BB3" w:rsidRPr="00164BB3" w:rsidTr="00366EEB">
        <w:trPr>
          <w:trHeight w:val="1032"/>
          <w:jc w:val="center"/>
        </w:trPr>
        <w:tc>
          <w:tcPr>
            <w:tcW w:w="536" w:type="dxa"/>
            <w:vMerge w:val="restart"/>
            <w:shd w:val="clear" w:color="auto" w:fill="D9E2F3" w:themeFill="accent5" w:themeFillTint="33"/>
          </w:tcPr>
          <w:p w:rsidR="00164BB3" w:rsidRPr="00BF0B62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</w:rPr>
            </w:pPr>
            <w:r w:rsidRPr="00BF0B62">
              <w:rPr>
                <w:color w:val="000000" w:themeColor="text1"/>
                <w:sz w:val="24"/>
                <w:szCs w:val="20"/>
              </w:rPr>
              <w:t>1.</w:t>
            </w:r>
          </w:p>
        </w:tc>
        <w:tc>
          <w:tcPr>
            <w:tcW w:w="2745" w:type="dxa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Ծրագրի անվանում</w:t>
            </w:r>
          </w:p>
        </w:tc>
        <w:tc>
          <w:tcPr>
            <w:tcW w:w="3944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Անմիջական նպատակ</w:t>
            </w:r>
          </w:p>
        </w:tc>
        <w:tc>
          <w:tcPr>
            <w:tcW w:w="3402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</w:tc>
        <w:tc>
          <w:tcPr>
            <w:tcW w:w="992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Սկիզբ և ավարտ</w:t>
            </w:r>
          </w:p>
        </w:tc>
        <w:tc>
          <w:tcPr>
            <w:tcW w:w="1559" w:type="dxa"/>
            <w:vMerge w:val="restart"/>
            <w:shd w:val="clear" w:color="auto" w:fill="C7C9F1"/>
          </w:tcPr>
          <w:p w:rsidR="00164BB3" w:rsidRPr="00366EEB" w:rsidRDefault="00164BB3" w:rsidP="00164BB3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Ֆին. աղբյուր</w:t>
            </w:r>
          </w:p>
        </w:tc>
        <w:tc>
          <w:tcPr>
            <w:tcW w:w="2521" w:type="dxa"/>
            <w:vMerge w:val="restart"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b w:val="0"/>
                <w:color w:val="000000" w:themeColor="text1"/>
                <w:sz w:val="20"/>
                <w:szCs w:val="24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0"/>
                <w:szCs w:val="24"/>
                <w:lang w:val="hy-AM"/>
              </w:rPr>
              <w:t>Գնահատման եղանակ</w:t>
            </w:r>
          </w:p>
        </w:tc>
      </w:tr>
      <w:tr w:rsidR="00164BB3" w:rsidRPr="00164BB3" w:rsidTr="00366EEB">
        <w:trPr>
          <w:trHeight w:val="1031"/>
          <w:jc w:val="center"/>
        </w:trPr>
        <w:tc>
          <w:tcPr>
            <w:tcW w:w="536" w:type="dxa"/>
            <w:vMerge/>
            <w:shd w:val="clear" w:color="auto" w:fill="D9E2F3" w:themeFill="accent5" w:themeFillTint="33"/>
          </w:tcPr>
          <w:p w:rsidR="00164BB3" w:rsidRPr="00164BB3" w:rsidRDefault="00164BB3" w:rsidP="004A0949">
            <w:pPr>
              <w:contextualSpacing/>
              <w:rPr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745" w:type="dxa"/>
            <w:shd w:val="clear" w:color="auto" w:fill="C7C9F1"/>
          </w:tcPr>
          <w:p w:rsidR="00164BB3" w:rsidRPr="00BF0B62" w:rsidRDefault="00164BB3" w:rsidP="00366E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color w:val="000000" w:themeColor="text1"/>
                <w:sz w:val="24"/>
                <w:szCs w:val="24"/>
                <w:lang w:val="hy-AM"/>
              </w:rPr>
              <w:t>ՄԱՍՆԱԿՑԱՅԻՆ ԲՅՈՒՋԵՏԱՎԱՐՈՒՄ</w:t>
            </w:r>
          </w:p>
        </w:tc>
        <w:tc>
          <w:tcPr>
            <w:tcW w:w="3944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vMerge/>
            <w:shd w:val="clear" w:color="auto" w:fill="C7C9F1"/>
          </w:tcPr>
          <w:p w:rsidR="00164BB3" w:rsidRPr="00366EEB" w:rsidRDefault="00164BB3" w:rsidP="004A0949">
            <w:pPr>
              <w:spacing w:line="20" w:lineRule="atLeast"/>
              <w:rPr>
                <w:rFonts w:ascii="Sylfaen" w:hAnsi="Sylfaen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992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21" w:type="dxa"/>
            <w:vMerge/>
            <w:shd w:val="clear" w:color="auto" w:fill="C7C9F1"/>
          </w:tcPr>
          <w:p w:rsidR="00164BB3" w:rsidRPr="00366EEB" w:rsidRDefault="00164BB3" w:rsidP="004A0949">
            <w:pPr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BB3" w:rsidRPr="00744BA4" w:rsidTr="00366EEB">
        <w:trPr>
          <w:cantSplit/>
          <w:trHeight w:val="3799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164BB3" w:rsidRPr="00164BB3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0"/>
                <w:lang w:val="hy-AM"/>
              </w:rPr>
            </w:pPr>
          </w:p>
        </w:tc>
        <w:tc>
          <w:tcPr>
            <w:tcW w:w="2745" w:type="dxa"/>
            <w:shd w:val="clear" w:color="auto" w:fill="auto"/>
          </w:tcPr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Քաղաքացիների մասնակցությունը տեղական բյուջեի կառավարմանը</w:t>
            </w:r>
            <w:r w:rsid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։</w:t>
            </w:r>
          </w:p>
        </w:tc>
        <w:tc>
          <w:tcPr>
            <w:tcW w:w="3944" w:type="dxa"/>
            <w:shd w:val="clear" w:color="auto" w:fill="auto"/>
          </w:tcPr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Թիրախավորել համայնքի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բնակիչների համար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ամենակարևոր, հրատապ և արդի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խնդիրները։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Նպաստել համայնքի բնակչության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ակտիվ մասնակցությանը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համայնքի բյուջեի վերաբերյալ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որոշումների կայացման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գործընթացում, և դրա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արդյունքում, բարելավել</w:t>
            </w:r>
          </w:p>
          <w:p w:rsidR="00164BB3" w:rsidRPr="00366EEB" w:rsidRDefault="00164BB3" w:rsidP="004A0949">
            <w:pPr>
              <w:spacing w:line="240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կայացվելիք որոշումների որակը։</w:t>
            </w:r>
          </w:p>
        </w:tc>
        <w:tc>
          <w:tcPr>
            <w:tcW w:w="3402" w:type="dxa"/>
            <w:shd w:val="clear" w:color="auto" w:fill="auto"/>
          </w:tcPr>
          <w:p w:rsidR="00164BB3" w:rsidRPr="00366EEB" w:rsidRDefault="00164BB3" w:rsidP="00366EEB">
            <w:pPr>
              <w:pStyle w:val="aa"/>
              <w:numPr>
                <w:ilvl w:val="0"/>
                <w:numId w:val="88"/>
              </w:numPr>
              <w:spacing w:after="0" w:line="20" w:lineRule="atLeast"/>
              <w:ind w:left="317" w:hanging="142"/>
              <w:jc w:val="both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366EEB">
              <w:rPr>
                <w:rFonts w:ascii="Sylfaen" w:hAnsi="Sylfaen" w:cs="Sylfaen"/>
                <w:szCs w:val="20"/>
                <w:lang w:val="hy-AM"/>
              </w:rPr>
              <w:t>Քաղաքացիների</w:t>
            </w:r>
            <w:r w:rsidRPr="00366EEB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szCs w:val="20"/>
                <w:lang w:val="hy-AM"/>
              </w:rPr>
              <w:t>մասնակցությունը</w:t>
            </w:r>
            <w:r w:rsidRPr="00366EEB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szCs w:val="20"/>
                <w:lang w:val="hy-AM"/>
              </w:rPr>
              <w:t>ՏԻՄ կառավարման</w:t>
            </w:r>
            <w:r w:rsidRPr="00366EEB">
              <w:rPr>
                <w:rFonts w:ascii="Sylfaen" w:hAnsi="Sylfaen"/>
                <w:szCs w:val="20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szCs w:val="20"/>
                <w:lang w:val="hy-AM"/>
              </w:rPr>
              <w:t>գործընթացում</w:t>
            </w:r>
            <w:r w:rsidR="00366EEB">
              <w:rPr>
                <w:rFonts w:ascii="Sylfaen" w:hAnsi="Sylfaen" w:cs="Sylfaen"/>
                <w:szCs w:val="20"/>
                <w:lang w:val="hy-AM"/>
              </w:rPr>
              <w:t>- լավ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8"/>
              </w:numPr>
              <w:spacing w:after="0" w:line="20" w:lineRule="atLeast"/>
              <w:ind w:left="317" w:hanging="142"/>
              <w:jc w:val="both"/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</w:pPr>
            <w:r w:rsidRPr="00366EEB">
              <w:rPr>
                <w:rFonts w:ascii="Sylfaen" w:eastAsia="Calibri" w:hAnsi="Sylfaen" w:cs="Arial"/>
                <w:color w:val="000000" w:themeColor="text1"/>
                <w:szCs w:val="20"/>
                <w:lang w:val="hy-AM"/>
              </w:rPr>
              <w:t>Ծրագրի իրականացման ժամկետը – 1 տարի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4BB3" w:rsidRPr="00366EEB" w:rsidRDefault="00164BB3" w:rsidP="004A0949">
            <w:pPr>
              <w:spacing w:line="20" w:lineRule="atLeast"/>
              <w:ind w:left="113" w:right="113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 xml:space="preserve">2023թ. </w:t>
            </w:r>
            <w:r w:rsid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հ</w:t>
            </w: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ունվար- դեկտեմբեր</w:t>
            </w:r>
          </w:p>
          <w:p w:rsidR="00164BB3" w:rsidRPr="00366EEB" w:rsidRDefault="00164BB3" w:rsidP="004A0949">
            <w:pPr>
              <w:ind w:left="113" w:right="113"/>
              <w:rPr>
                <w:rFonts w:ascii="Sylfaen" w:hAnsi="Sylfaen"/>
                <w:b w:val="0"/>
                <w:sz w:val="22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164BB3" w:rsidRPr="00366EEB" w:rsidRDefault="00164BB3" w:rsidP="00366EEB">
            <w:pPr>
              <w:spacing w:line="276" w:lineRule="auto"/>
              <w:contextualSpacing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 w:cs="Arial"/>
                <w:b w:val="0"/>
                <w:bCs/>
                <w:color w:val="000000" w:themeColor="text1"/>
                <w:sz w:val="22"/>
                <w:szCs w:val="20"/>
                <w:lang w:val="hy-AM" w:eastAsia="ru-RU"/>
              </w:rPr>
              <w:t>Աբովյան համայնքի 2023 թվականի  բյուջեի միջոցներ</w:t>
            </w:r>
          </w:p>
        </w:tc>
        <w:tc>
          <w:tcPr>
            <w:tcW w:w="2521" w:type="dxa"/>
            <w:shd w:val="clear" w:color="auto" w:fill="auto"/>
          </w:tcPr>
          <w:p w:rsidR="00164BB3" w:rsidRPr="00366EEB" w:rsidRDefault="00164BB3" w:rsidP="004A0949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164BB3" w:rsidRPr="00366EEB" w:rsidRDefault="00164BB3" w:rsidP="00164BB3">
            <w:pPr>
              <w:spacing w:line="20" w:lineRule="atLeast"/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</w:pP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Իրականացումը՝</w:t>
            </w:r>
            <w:r w:rsidRPr="00366EEB">
              <w:rPr>
                <w:rFonts w:ascii="Sylfaen" w:hAnsi="Sylfaen"/>
                <w:b w:val="0"/>
                <w:color w:val="000000" w:themeColor="text1"/>
                <w:sz w:val="22"/>
                <w:szCs w:val="20"/>
              </w:rPr>
              <w:br/>
              <w:t>Աբովյանի համայնքապետարան</w:t>
            </w:r>
          </w:p>
        </w:tc>
      </w:tr>
      <w:tr w:rsidR="00164BB3" w:rsidRPr="00A40D53" w:rsidTr="00366EEB">
        <w:trPr>
          <w:trHeight w:val="3265"/>
          <w:jc w:val="center"/>
        </w:trPr>
        <w:tc>
          <w:tcPr>
            <w:tcW w:w="536" w:type="dxa"/>
            <w:shd w:val="clear" w:color="auto" w:fill="D9E2F3" w:themeFill="accent5" w:themeFillTint="33"/>
          </w:tcPr>
          <w:p w:rsidR="00164BB3" w:rsidRPr="00BF0B62" w:rsidRDefault="00164BB3" w:rsidP="004A0949">
            <w:pPr>
              <w:contextualSpacing/>
              <w:rPr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0091" w:type="dxa"/>
            <w:gridSpan w:val="3"/>
            <w:shd w:val="clear" w:color="auto" w:fill="FFF2CC" w:themeFill="accent4" w:themeFillTint="33"/>
          </w:tcPr>
          <w:p w:rsidR="00164BB3" w:rsidRPr="00366EEB" w:rsidRDefault="00164BB3" w:rsidP="00366EEB">
            <w:pPr>
              <w:spacing w:line="276" w:lineRule="auto"/>
              <w:jc w:val="both"/>
              <w:rPr>
                <w:rFonts w:ascii="Sylfaen" w:hAnsi="Sylfaen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2"/>
                <w:lang w:val="hy-AM"/>
              </w:rPr>
              <w:t>Միջոցառումներ՝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Իրազեկել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համայնքի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բնակչությանը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մասնակցային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բյուջետավարման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գործընթացում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իրենց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մասնակցության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իրավունքի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վերաբերյալ։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Տրամադրել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աջակցություն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բոլոր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այն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խմբերին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և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անհատներին</w:t>
            </w:r>
            <w:r w:rsidRPr="00366EEB">
              <w:rPr>
                <w:rFonts w:ascii="Sylfaen" w:hAnsi="Sylfaen"/>
                <w:lang w:val="hy-AM"/>
              </w:rPr>
              <w:t xml:space="preserve">, </w:t>
            </w:r>
            <w:r w:rsidRPr="00366EEB">
              <w:rPr>
                <w:rFonts w:ascii="Sylfaen" w:hAnsi="Sylfaen" w:cs="Sylfaen"/>
                <w:lang w:val="hy-AM"/>
              </w:rPr>
              <w:t>ովքեր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ցանկանում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են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մասնակցել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ՆՄԲ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գործընթացին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և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ներկայացնել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իրենց</w:t>
            </w:r>
            <w:r w:rsidRPr="00366EEB">
              <w:rPr>
                <w:rFonts w:ascii="Sylfaen" w:hAnsi="Sylfaen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lang w:val="hy-AM"/>
              </w:rPr>
              <w:t>առաջարկները</w:t>
            </w:r>
            <w:r w:rsidRPr="00366EEB">
              <w:rPr>
                <w:rFonts w:ascii="Sylfaen" w:hAnsi="Sylfaen" w:cs="Tahoma"/>
                <w:lang w:val="hy-AM"/>
              </w:rPr>
              <w:t>։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Առաջարկների հավաքագրում և քվեարկություն։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Առաջարկների ուսումնասիրություն և ընտրություն։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89"/>
              </w:numPr>
              <w:spacing w:after="0"/>
              <w:ind w:left="397" w:hanging="193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lang w:val="hy-AM"/>
              </w:rPr>
              <w:t>Նախագծերի իրականացում։</w:t>
            </w:r>
          </w:p>
        </w:tc>
        <w:tc>
          <w:tcPr>
            <w:tcW w:w="5072" w:type="dxa"/>
            <w:gridSpan w:val="3"/>
            <w:shd w:val="clear" w:color="auto" w:fill="FFF2CC" w:themeFill="accent4" w:themeFillTint="33"/>
          </w:tcPr>
          <w:p w:rsidR="00164BB3" w:rsidRPr="00366EEB" w:rsidRDefault="00164BB3" w:rsidP="00366EEB">
            <w:pPr>
              <w:spacing w:line="276" w:lineRule="auto"/>
              <w:ind w:right="-69"/>
              <w:jc w:val="both"/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sz w:val="22"/>
                <w:lang w:val="hy-AM"/>
              </w:rPr>
              <w:t>Մուտքային ցուցանիշներ (ներդրված ռեսուրսներ)`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90"/>
              </w:numPr>
              <w:spacing w:after="0"/>
              <w:ind w:left="459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Համայնքի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տարեկան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բյուջեով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նախատեսված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ծախսեր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–10</w:t>
            </w:r>
            <w:r w:rsidR="002054A4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000.0 </w:t>
            </w:r>
            <w:r w:rsidRPr="00366EEB">
              <w:rPr>
                <w:rFonts w:ascii="Sylfaen" w:hAnsi="Sylfaen" w:cs="Sylfaen"/>
                <w:color w:val="000000" w:themeColor="text1"/>
                <w:lang w:val="hy-AM"/>
              </w:rPr>
              <w:t>դրամ</w:t>
            </w:r>
          </w:p>
          <w:p w:rsidR="00164BB3" w:rsidRPr="00366EEB" w:rsidRDefault="00164BB3" w:rsidP="00366EEB">
            <w:pPr>
              <w:pStyle w:val="aa"/>
              <w:numPr>
                <w:ilvl w:val="0"/>
                <w:numId w:val="90"/>
              </w:numPr>
              <w:spacing w:after="0"/>
              <w:ind w:left="459" w:hanging="283"/>
              <w:rPr>
                <w:rFonts w:ascii="Sylfaen" w:hAnsi="Sylfaen"/>
                <w:color w:val="000000" w:themeColor="text1"/>
                <w:lang w:val="hy-AM"/>
              </w:rPr>
            </w:pPr>
            <w:r w:rsidRPr="00366EEB">
              <w:rPr>
                <w:rFonts w:ascii="Sylfaen" w:hAnsi="Sylfaen"/>
                <w:color w:val="000000" w:themeColor="text1"/>
                <w:lang w:val="hy-AM"/>
              </w:rPr>
              <w:t>Ծրագրի իրականացման հարցերով զբաղվող աշխատակիցների թիվը –</w:t>
            </w:r>
            <w:r w:rsidRPr="00366EEB">
              <w:rPr>
                <w:rFonts w:ascii="Sylfaen" w:hAnsi="Sylfaen"/>
                <w:color w:val="FF0000"/>
                <w:lang w:val="hy-AM"/>
              </w:rPr>
              <w:t xml:space="preserve"> </w:t>
            </w:r>
            <w:r w:rsidRPr="00366EEB">
              <w:rPr>
                <w:rFonts w:ascii="Sylfaen" w:hAnsi="Sylfaen"/>
                <w:lang w:val="hy-AM"/>
              </w:rPr>
              <w:t>4</w:t>
            </w:r>
            <w:r w:rsidRPr="00366EEB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</w:tbl>
    <w:p w:rsidR="00164BB3" w:rsidRDefault="00164BB3" w:rsidP="004A0949">
      <w:pPr>
        <w:jc w:val="both"/>
        <w:rPr>
          <w:lang w:val="hy-AM"/>
        </w:rPr>
        <w:sectPr w:rsidR="00164BB3" w:rsidSect="00164BB3">
          <w:pgSz w:w="16838" w:h="11906" w:orient="landscape"/>
          <w:pgMar w:top="851" w:right="1134" w:bottom="425" w:left="851" w:header="709" w:footer="709" w:gutter="0"/>
          <w:cols w:space="708"/>
          <w:docGrid w:linePitch="360"/>
        </w:sectPr>
      </w:pPr>
    </w:p>
    <w:p w:rsidR="00E50823" w:rsidRPr="00F124A3" w:rsidRDefault="004A0949" w:rsidP="00941CC7">
      <w:pPr>
        <w:pStyle w:val="1"/>
        <w:spacing w:before="0" w:line="240" w:lineRule="auto"/>
        <w:rPr>
          <w:lang w:val="hy-AM"/>
        </w:rPr>
      </w:pPr>
      <w:bookmarkStart w:id="6" w:name="_Toc124379919"/>
      <w:r w:rsidRPr="00F124A3">
        <w:rPr>
          <w:rStyle w:val="ac"/>
          <w:color w:val="auto"/>
          <w:u w:val="none"/>
          <w:lang w:val="hy-AM"/>
        </w:rPr>
        <w:lastRenderedPageBreak/>
        <w:t>ԳԼՈՒԽ 3</w:t>
      </w:r>
      <w:r w:rsidR="00EC6E16" w:rsidRPr="00EC6E16">
        <w:rPr>
          <w:rStyle w:val="ac"/>
          <w:color w:val="auto"/>
          <w:u w:val="none"/>
          <w:lang w:val="hy-AM"/>
        </w:rPr>
        <w:t xml:space="preserve">. </w:t>
      </w:r>
      <w:r w:rsidRPr="00F124A3">
        <w:rPr>
          <w:lang w:val="hy-AM"/>
        </w:rPr>
        <w:t>ՀԱՄԱՅՆՔԱՅԻՆ ԳՈՒՅՔԻ ԿԱՌԱՎԱՐՄԱՆ 2023Թ. ԾՐԱԳԻՐ</w:t>
      </w:r>
      <w:bookmarkEnd w:id="6"/>
      <w:r w:rsidR="00730F7F">
        <w:rPr>
          <w:lang w:val="hy-AM"/>
        </w:rPr>
        <w:t>Ը</w:t>
      </w:r>
    </w:p>
    <w:p w:rsidR="00E50823" w:rsidRPr="00F124A3" w:rsidRDefault="00E50823" w:rsidP="00E50823">
      <w:pPr>
        <w:rPr>
          <w:sz w:val="2"/>
          <w:lang w:val="hy-AM"/>
        </w:rPr>
      </w:pP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Համայնքային գույքի կառավարման ամենամյա ծրագրերը հանդիսանում են համայնքի ՏԱՊ-ի բաղկացուցիչ մասը:</w:t>
      </w:r>
    </w:p>
    <w:p w:rsidR="00F124A3" w:rsidRPr="00EC6E16" w:rsidRDefault="00F124A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Աբովյան համայնքի սեփականություն հանդիսացող գույքի կառավարման 2023 թվականի ծրագիրը մշակվել է՝ հիմք ընդունելով «Տեղական ինքնակառավարման մասին» ՀՀ օրենքի 42-րդ հոդվածի 1-ին մասի 11-րդ կետը, 43-րդ հոդվածի 1-ին մասի 2-րդ կետը, 59-րդ հոդվածի 1-ին մասի 4-րդ կետը: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i/>
          <w:sz w:val="24"/>
          <w:szCs w:val="24"/>
          <w:lang w:val="hy-AM" w:eastAsia="ru-RU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  </w:t>
      </w:r>
      <w:r w:rsidRPr="00EC6E16">
        <w:rPr>
          <w:rFonts w:ascii="Sylfaen" w:eastAsia="Times New Roman" w:hAnsi="Sylfaen" w:cs="Sylfaen"/>
          <w:i/>
          <w:sz w:val="24"/>
          <w:szCs w:val="24"/>
          <w:lang w:val="hy-AM" w:eastAsia="ru-RU"/>
        </w:rPr>
        <w:t>Համայնքային գույքի կառավարման ծրագրերն են՝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1) համայնքային հողերի կառավարման ամենամյա ծրագրերը.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2) համայնքային շենքերի և շինությունների կառավարման ամենամյա ծրագրերը.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3)համայնքի սեփականություն հանդիսացող </w:t>
      </w:r>
      <w:r w:rsidR="00A03BCF"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շարժական գույքի</w:t>
      </w: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 կառավարման ամենամյա ծրագրերը:</w:t>
      </w:r>
    </w:p>
    <w:p w:rsidR="00917A78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  </w:t>
      </w:r>
      <w:r w:rsidRPr="00EC6E16">
        <w:rPr>
          <w:rFonts w:ascii="Sylfaen" w:hAnsi="Sylfaen"/>
          <w:b w:val="0"/>
          <w:sz w:val="24"/>
          <w:szCs w:val="24"/>
          <w:lang w:val="hy-AM"/>
        </w:rPr>
        <w:t>Աբովյան համայնքի սեփականություն հանդիսացող հողերի կառավարման</w:t>
      </w:r>
      <w:r w:rsidR="00917A78" w:rsidRPr="00EC6E16">
        <w:rPr>
          <w:rFonts w:ascii="Sylfaen" w:hAnsi="Sylfaen"/>
          <w:b w:val="0"/>
          <w:sz w:val="24"/>
          <w:szCs w:val="24"/>
          <w:lang w:val="hy-AM"/>
        </w:rPr>
        <w:t xml:space="preserve"> 2023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թվականի ծրագիրը  նպատակաուղղված է համայնքի սեփականություն հանդիսացող հողերի  օգտագործման արդյունավետության բարձրացման և համայնքի հողային պաշարների կառավարման՝ տիրապետման, օգտագործման և տնօրինման բնագավառում համայնքային միասնական քաղաքականության սահմանման, համայնքի սոցիալ-տնտեսական զարգացման և համայնքի</w:t>
      </w:r>
      <w:r w:rsidR="00917A78" w:rsidRPr="00EC6E16">
        <w:rPr>
          <w:rFonts w:ascii="Sylfaen" w:hAnsi="Sylfaen"/>
          <w:b w:val="0"/>
          <w:sz w:val="24"/>
          <w:szCs w:val="24"/>
          <w:lang w:val="hy-AM"/>
        </w:rPr>
        <w:t xml:space="preserve"> 2022</w:t>
      </w:r>
      <w:r w:rsidRPr="00EC6E16">
        <w:rPr>
          <w:rFonts w:ascii="Sylfaen" w:hAnsi="Sylfaen"/>
          <w:b w:val="0"/>
          <w:sz w:val="24"/>
          <w:szCs w:val="24"/>
          <w:lang w:val="hy-AM"/>
        </w:rPr>
        <w:t>- 2026թթ. հնգամյա զարգացման ծրագրով սահմանված խնդիրների լուծմանը: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Հողերի կառավարման հարաբերությունների կարգավորումը ներառում է՝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1) հողերի կառավարման հիմնախնդիրների լուծումը.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2) հողերի հաշվառման բնագավառում միասնական սկզբունքների սահմանումը և համայնքի սեփականություն հանդիսացող անշարժ գույքի հաշվառման բազայում հողերի ամբողջական ընդգրկումը, ինչպես նաև հաշվառման տվյալների ճշգրտության բարձր մակարդակ ապահովելու նպատակով ընտրանքային և համալիր ուսումնասիրությունների անցկացումը.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3) հողերի մշտադիտարկումը (մոնիթորինգ), օգտագործումը և պահպանումը, հողերի շրջանառության նպատակային իրականացումը.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4) հողերի կառավարման բնագավառում համայնքային քաղաքականության մշակումն ու իրականացումը, ուղղությունների սահմանումը.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5) հողերի օտարման և օգտագործման ոլորտում համայնքային քաղաքականության մշակումը և իրականացումը.</w:t>
      </w:r>
    </w:p>
    <w:p w:rsidR="00A03BCF" w:rsidRPr="00EC6E16" w:rsidRDefault="00A03BCF" w:rsidP="00A03BCF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6) հողերի նկատմամբ գույքային իրավունքների կառավարման ոլորտում միասնական քաղաքականության մշակումը և իրականացումը:</w:t>
      </w:r>
    </w:p>
    <w:p w:rsidR="00917A78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Աբովյան համայնքի  սեփականություն հանդիսացող շենքերի </w:t>
      </w:r>
      <w:r w:rsidR="00917A78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և շինությունների կառավարման 2023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 թվականի ծրագիրը նպատակաուղղված է համայնքի սեփականություն հանդ</w:t>
      </w:r>
      <w:r w:rsidR="00A03BCF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իսացող շենքերի և շինությունների </w:t>
      </w:r>
      <w:r w:rsidR="00272CE2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ֆոնդի կառավարման, 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տիրապետման, օգտագործման և տնօրինման բնագավառում համայնքային 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lastRenderedPageBreak/>
        <w:t>միասնական քաղաքականության սահմանմանը, համայնքի սոցիալ-տնտես</w:t>
      </w:r>
      <w:r w:rsidR="00917A78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ական զարգացմանը և համայնքի 2022-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2026թթ. հնգամյա զարգացման ծրագրով </w:t>
      </w:r>
      <w:r w:rsidR="00917A78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խնդիրների լուծմանը: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Շենք-շինությունների կառավարման հետ կապված հարաբերությունների կարգավորումը ներառում է՝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1) շենք-շինությունների կառավարման հիմնախնդիրների լուծումը.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2) շենք-շինությունների հաշվառման բնագավառում միասնական սկզբունքների սահմանումը և անշարժ գույքի հաշվառման բազայում շենք-շինությունների ամբողջական ընդգրկումը, ինչպես նաև հաշվառման տվյալների ճշգրտության բարձր մակարդակ ապահովելու նպատակով ընտրանքային ուսումնասիրությունների անցկացումը.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ab/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3) շենք-շինությունների մշտադիտարկումը (մոնիթորինգ), օգտագործումը և պահպանումը, շենք-շինությունների շրջանառության նպատակի իրականացումը.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4) շենք-շինությունների կառավարման բնագավառում համայնքային քաղաքականության մշակումն ու իրականացումը, ուղղությունների սահմանումը.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ab/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5) շենք-շինությունների օտարման և օգտագործման ոլորտում համայնքային քաղաքականության մշակումը և իրականացումը.</w:t>
      </w:r>
    </w:p>
    <w:p w:rsidR="00272CE2" w:rsidRPr="00EC6E16" w:rsidRDefault="00272CE2" w:rsidP="00272CE2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6) շենք-շինությունների նկատմամբ գույքային իրավունքների գրանցման ոլորտում միասնական քաղաքականության մշակումը և իրականացումը: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Աբովյան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համայնքի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սեփականություն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հանդիսացող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="00A03BCF"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>շարժական գույքի</w:t>
      </w:r>
      <w:r w:rsidR="00A03BCF" w:rsidRPr="00EC6E16">
        <w:rPr>
          <w:rFonts w:ascii="Sylfaen" w:hAnsi="Sylfaen" w:cs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կառավարման</w:t>
      </w:r>
      <w:r w:rsidR="00917A78" w:rsidRPr="00EC6E16">
        <w:rPr>
          <w:rFonts w:ascii="Sylfaen" w:hAnsi="Sylfaen"/>
          <w:b w:val="0"/>
          <w:sz w:val="24"/>
          <w:szCs w:val="24"/>
          <w:lang w:val="hy-AM"/>
        </w:rPr>
        <w:t xml:space="preserve"> 2023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</w:t>
      </w:r>
      <w:r w:rsidRPr="00EC6E16">
        <w:rPr>
          <w:rFonts w:ascii="Sylfaen" w:hAnsi="Sylfaen" w:cs="Sylfaen"/>
          <w:b w:val="0"/>
          <w:sz w:val="24"/>
          <w:szCs w:val="24"/>
          <w:lang w:val="hy-AM"/>
        </w:rPr>
        <w:t>թվականի</w:t>
      </w: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 տարեկան ծրագրերի նախագծերի կազմման և իրականացման հիմքում դրվում են շարժական գույքի տնօրինման և կառավարման հետևյալ խնդիրները՝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1) շարժական գույքի կառավարման, պահպանման, օտարման և օգտագործման միասնական համակարգի ձևավորումը.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2) շարժական գույքի ամբողջական գույքագրումը և հաշվառումը, շարժական գույքի տվյալների թափանցիկության և հրապարակայնության ապահովումը.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3) շարժական գույքի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4) շարժական գույքի օտարումից, ինչպես նաև վարձակալության տրամադրելուց ստացված միջոցների հաշվին համայնքի և (կամ) համայնքային ոչ առևտրային կազմակերպությունների բյուջեներում եկամուտների ապահովումն ու ավելացումը.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>5) 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lastRenderedPageBreak/>
        <w:t>6) համայնքի բնակչությանը նոր ծառայություններ մատուցելու նպատակով շարժական Գույքի օգտագործման արդյունքում ստացված շահույթից շարժական գույքի նոր միավորների ձեռքբերումը.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hAnsi="Sylfaen"/>
          <w:b w:val="0"/>
          <w:sz w:val="24"/>
          <w:szCs w:val="24"/>
          <w:lang w:val="hy-AM"/>
        </w:rPr>
      </w:pPr>
      <w:r w:rsidRPr="00EC6E16">
        <w:rPr>
          <w:rFonts w:ascii="Sylfaen" w:hAnsi="Sylfaen"/>
          <w:b w:val="0"/>
          <w:sz w:val="24"/>
          <w:szCs w:val="24"/>
          <w:lang w:val="hy-AM"/>
        </w:rPr>
        <w:t xml:space="preserve">7) շարժական գույքի նկատմամբ համայնքի սեփականության իրավունքների պետական գրանցման աշխատանքների կազմակերպումը, շարժական գույքի օտարման (այդ թվում՝ խոտանման) դեպքերում համայնքի սեփականության իրավունքների դադարեցումը: 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   Ծրագրերի նախագծերը կազմերիս հաշվի են առնվում համայնքի հնգամյա զարգացման ծրագրի և նախորդ տարվա գույքի կառավարման ամենամյա ծրագրերի կատարման հաշվետվությունների արդյունքներն ու վերլուծությունները: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  <w:t xml:space="preserve">   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միջոցներ, ինչպես նաև նախատեսվում են սպասվելիք եկամուտներ: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Sylfae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bCs/>
          <w:sz w:val="24"/>
          <w:szCs w:val="24"/>
          <w:lang w:val="hy-AM" w:eastAsia="ru-RU"/>
        </w:rPr>
        <w:t xml:space="preserve">    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 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1) հողամասերը.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2) շենքերը, շինությունները.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3) բնակարանները, հանրակացարանային սենյակները.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4) տրանսպորտային միջոցները.</w:t>
      </w:r>
    </w:p>
    <w:p w:rsidR="00E50823" w:rsidRPr="00EC6E16" w:rsidRDefault="00E50823" w:rsidP="00917A78">
      <w:pPr>
        <w:spacing w:after="0" w:line="276" w:lineRule="auto"/>
        <w:ind w:firstLine="357"/>
        <w:jc w:val="both"/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5) գյուղատնտեսական և այլ տեխնիկան:</w:t>
      </w:r>
    </w:p>
    <w:p w:rsidR="00EE7821" w:rsidRPr="00EC6E16" w:rsidRDefault="00917A78" w:rsidP="00EC6E16">
      <w:pPr>
        <w:spacing w:after="0" w:line="276" w:lineRule="auto"/>
        <w:ind w:firstLine="357"/>
        <w:jc w:val="left"/>
        <w:rPr>
          <w:rFonts w:ascii="Sylfaen" w:hAnsi="Sylfaen"/>
          <w:sz w:val="24"/>
          <w:szCs w:val="24"/>
          <w:lang w:val="hy-AM"/>
        </w:rPr>
        <w:sectPr w:rsidR="00EE7821" w:rsidRPr="00EC6E16" w:rsidSect="00F124A3">
          <w:pgSz w:w="11906" w:h="16838"/>
          <w:pgMar w:top="709" w:right="1558" w:bottom="1276" w:left="851" w:header="709" w:footer="709" w:gutter="0"/>
          <w:cols w:space="708"/>
          <w:docGrid w:linePitch="437"/>
        </w:sectPr>
      </w:pP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Աբովյան համայ</w:t>
      </w:r>
      <w:r w:rsidR="007F30C4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նք</w:t>
      </w:r>
      <w:r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ի գույքի կառավարման 2023 թվականի ծրագիրը ներկայացված է կից հղումով</w:t>
      </w:r>
      <w:r w:rsidR="0026313B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՝</w:t>
      </w:r>
      <w:r w:rsidR="00AD5CBB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 xml:space="preserve"> </w:t>
      </w:r>
      <w:hyperlink r:id="rId11" w:history="1">
        <w:r w:rsidR="009266DE" w:rsidRPr="00EC6E16">
          <w:rPr>
            <w:rStyle w:val="ac"/>
            <w:rFonts w:ascii="Sylfaen" w:eastAsia="Times New Roman" w:hAnsi="Sylfaen" w:cs="Times New Roman"/>
            <w:b w:val="0"/>
            <w:sz w:val="24"/>
            <w:szCs w:val="24"/>
            <w:lang w:val="hy-AM" w:eastAsia="ru-RU"/>
          </w:rPr>
          <w:t>այստեղ</w:t>
        </w:r>
      </w:hyperlink>
      <w:r w:rsidR="009266DE" w:rsidRPr="00EC6E16">
        <w:rPr>
          <w:rFonts w:ascii="Sylfaen" w:eastAsia="Times New Roman" w:hAnsi="Sylfaen" w:cs="Times New Roman"/>
          <w:b w:val="0"/>
          <w:sz w:val="24"/>
          <w:szCs w:val="24"/>
          <w:lang w:val="hy-AM" w:eastAsia="ru-RU"/>
        </w:rPr>
        <w:t>։</w:t>
      </w:r>
    </w:p>
    <w:p w:rsidR="00694208" w:rsidRDefault="00694208" w:rsidP="00941CC7">
      <w:pPr>
        <w:pStyle w:val="1"/>
        <w:spacing w:before="0" w:line="240" w:lineRule="auto"/>
        <w:jc w:val="both"/>
        <w:rPr>
          <w:lang w:val="hy-AM"/>
        </w:rPr>
      </w:pPr>
      <w:bookmarkStart w:id="7" w:name="_Toc124379920"/>
      <w:r w:rsidRPr="001E4314">
        <w:rPr>
          <w:rStyle w:val="ac"/>
          <w:noProof/>
          <w:color w:val="auto"/>
          <w:u w:val="none"/>
          <w:lang w:val="hy-AM"/>
        </w:rPr>
        <w:lastRenderedPageBreak/>
        <w:t>ԳԼՈՒԽ</w:t>
      </w:r>
      <w:r w:rsidRPr="00731BF0">
        <w:rPr>
          <w:rStyle w:val="ac"/>
          <w:noProof/>
          <w:color w:val="auto"/>
          <w:u w:val="none"/>
          <w:lang w:val="hy-AM"/>
        </w:rPr>
        <w:t xml:space="preserve"> 4</w:t>
      </w:r>
      <w:r w:rsidR="00941CC7">
        <w:rPr>
          <w:rFonts w:ascii="Cambria Math" w:hAnsi="Cambria Math"/>
          <w:lang w:val="hy-AM"/>
        </w:rPr>
        <w:t xml:space="preserve">․ </w:t>
      </w:r>
      <w:r w:rsidRPr="002A06E9">
        <w:rPr>
          <w:lang w:val="hy-AM"/>
        </w:rPr>
        <w:t>ՀԱՄԱՅՆՔԻ</w:t>
      </w:r>
      <w:r>
        <w:rPr>
          <w:lang w:val="hy-AM"/>
        </w:rPr>
        <w:t xml:space="preserve"> 2023</w:t>
      </w:r>
      <w:r w:rsidR="00F124A3" w:rsidRPr="00F124A3">
        <w:rPr>
          <w:lang w:val="hy-AM"/>
        </w:rPr>
        <w:t xml:space="preserve"> </w:t>
      </w:r>
      <w:r w:rsidRPr="002A06E9">
        <w:rPr>
          <w:lang w:val="hy-AM"/>
        </w:rPr>
        <w:t>Թ</w:t>
      </w:r>
      <w:r w:rsidRPr="007F70D2">
        <w:rPr>
          <w:lang w:val="hy-AM"/>
        </w:rPr>
        <w:t>.</w:t>
      </w:r>
      <w:r w:rsidRPr="002A06E9">
        <w:rPr>
          <w:lang w:val="hy-AM"/>
        </w:rPr>
        <w:t xml:space="preserve"> ՏԱՊ-Ի ՖԻՆԱՆՍԱՎՈՐՄԱՆ ՊԼԱՆԸ</w:t>
      </w:r>
      <w:bookmarkEnd w:id="7"/>
    </w:p>
    <w:p w:rsidR="00941CC7" w:rsidRPr="00941CC7" w:rsidRDefault="00941CC7" w:rsidP="00941CC7">
      <w:pPr>
        <w:spacing w:after="0"/>
        <w:rPr>
          <w:sz w:val="20"/>
          <w:lang w:val="hy-AM"/>
        </w:rPr>
      </w:pPr>
    </w:p>
    <w:p w:rsidR="00EE7821" w:rsidRDefault="0005453A" w:rsidP="00941CC7">
      <w:pPr>
        <w:spacing w:after="0"/>
        <w:ind w:firstLine="357"/>
        <w:jc w:val="right"/>
        <w:rPr>
          <w:rFonts w:cs="Sylfaen"/>
          <w:color w:val="000000" w:themeColor="text1"/>
          <w:sz w:val="24"/>
          <w:szCs w:val="20"/>
          <w:lang w:val="hy-AM"/>
        </w:rPr>
      </w:pPr>
      <w:r w:rsidRPr="0005453A">
        <w:rPr>
          <w:rFonts w:cs="Sylfaen"/>
          <w:color w:val="000000" w:themeColor="text1"/>
          <w:sz w:val="24"/>
          <w:szCs w:val="20"/>
          <w:lang w:val="hy-AM"/>
        </w:rPr>
        <w:t>Աղյուսակ 7</w:t>
      </w:r>
      <w:r w:rsidRPr="0005453A">
        <w:rPr>
          <w:rFonts w:ascii="MS Mincho" w:eastAsia="MS Mincho" w:hAnsi="MS Mincho" w:cs="MS Mincho" w:hint="eastAsia"/>
          <w:color w:val="000000" w:themeColor="text1"/>
          <w:sz w:val="24"/>
          <w:szCs w:val="20"/>
          <w:lang w:val="hy-AM"/>
        </w:rPr>
        <w:t>․</w:t>
      </w:r>
      <w:r w:rsidRPr="0005453A">
        <w:rPr>
          <w:rFonts w:cs="Sylfaen"/>
          <w:color w:val="000000" w:themeColor="text1"/>
          <w:sz w:val="24"/>
          <w:szCs w:val="20"/>
          <w:lang w:val="hy-AM"/>
        </w:rPr>
        <w:t>ՏԱՊ-ի ֆինանսավորման պլանը՝ ըստ համայնքի ղեկավարի լիազորությունների ոլորտների</w:t>
      </w:r>
    </w:p>
    <w:tbl>
      <w:tblPr>
        <w:tblStyle w:val="-511"/>
        <w:tblW w:w="5095" w:type="pct"/>
        <w:tblLayout w:type="fixed"/>
        <w:tblLook w:val="04A0" w:firstRow="1" w:lastRow="0" w:firstColumn="1" w:lastColumn="0" w:noHBand="0" w:noVBand="1"/>
      </w:tblPr>
      <w:tblGrid>
        <w:gridCol w:w="572"/>
        <w:gridCol w:w="4022"/>
        <w:gridCol w:w="1438"/>
        <w:gridCol w:w="1478"/>
        <w:gridCol w:w="1304"/>
        <w:gridCol w:w="575"/>
        <w:gridCol w:w="660"/>
        <w:gridCol w:w="569"/>
      </w:tblGrid>
      <w:tr w:rsidR="00EF6F1A" w:rsidRPr="00061D2A" w:rsidTr="00995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AF1ECD">
            <w:pPr>
              <w:spacing w:line="20" w:lineRule="atLeast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894" w:type="pct"/>
            <w:tcBorders>
              <w:top w:val="single" w:sz="4" w:space="0" w:color="E2EFD9" w:themeColor="accent6" w:themeTint="33"/>
              <w:left w:val="single" w:sz="8" w:space="0" w:color="000000"/>
              <w:bottom w:val="single" w:sz="4" w:space="0" w:color="E2EFD9" w:themeColor="accent6" w:themeTint="33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AF1ECD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677" w:type="pct"/>
            <w:tcBorders>
              <w:top w:val="single" w:sz="4" w:space="0" w:color="E2EFD9" w:themeColor="accent6" w:themeTint="33"/>
              <w:left w:val="single" w:sz="8" w:space="0" w:color="000000"/>
              <w:bottom w:val="single" w:sz="4" w:space="0" w:color="E2EFD9" w:themeColor="accent6" w:themeTint="33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AF1ECD">
            <w:pPr>
              <w:spacing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2160" w:type="pct"/>
            <w:gridSpan w:val="5"/>
            <w:tcBorders>
              <w:top w:val="single" w:sz="4" w:space="0" w:color="E2EFD9" w:themeColor="accent6" w:themeTint="33"/>
              <w:left w:val="single" w:sz="8" w:space="0" w:color="000000"/>
              <w:bottom w:val="single" w:sz="4" w:space="0" w:color="E2EFD9" w:themeColor="accent6" w:themeTint="33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EF6F1A" w:rsidRPr="00AF1ECD" w:rsidRDefault="00EF6F1A" w:rsidP="00EF6F1A">
            <w:pPr>
              <w:spacing w:line="20" w:lineRule="atLeast"/>
              <w:ind w:right="22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2"/>
                <w:szCs w:val="20"/>
                <w:lang w:val="hy-AM"/>
              </w:rPr>
              <w:t>Ծրագրի ֆինանսավորման աղբյուր</w:t>
            </w:r>
          </w:p>
        </w:tc>
      </w:tr>
      <w:tr w:rsidR="00DA51E6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tcBorders>
              <w:top w:val="single" w:sz="4" w:space="0" w:color="E2EFD9" w:themeColor="accent6" w:themeTint="33"/>
            </w:tcBorders>
            <w:shd w:val="clear" w:color="auto" w:fill="2F5496" w:themeFill="accent5" w:themeFillShade="BF"/>
          </w:tcPr>
          <w:p w:rsidR="00E82FAA" w:rsidRPr="00061D2A" w:rsidRDefault="00E82FAA" w:rsidP="00FE3BA4">
            <w:pPr>
              <w:spacing w:line="20" w:lineRule="atLeast"/>
              <w:jc w:val="left"/>
              <w:rPr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94" w:type="pct"/>
            <w:tcBorders>
              <w:top w:val="single" w:sz="4" w:space="0" w:color="E2EFD9" w:themeColor="accent6" w:themeTint="33"/>
            </w:tcBorders>
          </w:tcPr>
          <w:p w:rsidR="00E82FAA" w:rsidRPr="00061D2A" w:rsidRDefault="00E82FAA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7" w:type="pct"/>
            <w:tcBorders>
              <w:top w:val="single" w:sz="4" w:space="0" w:color="E2EFD9" w:themeColor="accent6" w:themeTint="33"/>
            </w:tcBorders>
          </w:tcPr>
          <w:p w:rsidR="00E82FAA" w:rsidRPr="00061D2A" w:rsidRDefault="00E82FAA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96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061D2A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614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271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311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Բկակիչների </w:t>
            </w: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համագործակցություն</w:t>
            </w:r>
          </w:p>
        </w:tc>
        <w:tc>
          <w:tcPr>
            <w:tcW w:w="268" w:type="pct"/>
            <w:tcBorders>
              <w:top w:val="single" w:sz="4" w:space="0" w:color="E2EFD9" w:themeColor="accent6" w:themeTint="33"/>
            </w:tcBorders>
            <w:textDirection w:val="btLr"/>
            <w:vAlign w:val="center"/>
          </w:tcPr>
          <w:p w:rsidR="00E82FAA" w:rsidRPr="00E66565" w:rsidRDefault="00E82FAA" w:rsidP="00EF6F1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061D2A">
              <w:rPr>
                <w:color w:val="000000" w:themeColor="text1"/>
                <w:sz w:val="20"/>
                <w:szCs w:val="20"/>
                <w:lang w:val="hy-AM"/>
              </w:rPr>
              <w:t>Այլ  աղբյուրնե</w:t>
            </w:r>
          </w:p>
        </w:tc>
      </w:tr>
      <w:tr w:rsidR="009A5671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9A5671" w:rsidRPr="009A5671" w:rsidRDefault="009A5671" w:rsidP="00EF6F1A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A5671">
              <w:rPr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1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Թափանցիկ և արդյունավետ կառավարում</w:t>
            </w:r>
          </w:p>
        </w:tc>
        <w:tc>
          <w:tcPr>
            <w:tcW w:w="677" w:type="pct"/>
            <w:vAlign w:val="center"/>
          </w:tcPr>
          <w:p w:rsidR="00E82FAA" w:rsidRPr="002054A4" w:rsidRDefault="00CF7D28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878 500</w:t>
            </w:r>
            <w:r w:rsidR="002054A4"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="002054A4"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CF7D28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878 500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223B02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2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E82FAA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Կառավարչական աշխատանքների կազմակերպման արդիականացում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542F4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3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Համայնքի ենթակառուցվածքների ջեռուցման համակարգերի փոխում, վերազինում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42 240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42 240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542F41" w:rsidTr="00995D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4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E82FAA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Աբովյանի համայնքապետարանի վարչական շենքի բարեկարգում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54 000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54 000</w:t>
            </w:r>
            <w:r w:rsidRPr="002054A4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54A4" w:rsidRPr="007C3518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2054A4" w:rsidRPr="00554C83" w:rsidRDefault="002054A4" w:rsidP="002054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5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2054A4" w:rsidRPr="00FE3BA4" w:rsidRDefault="002054A4" w:rsidP="002054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Համայնքի փողոցներում թեքահարթակների կառուցում</w:t>
            </w:r>
          </w:p>
        </w:tc>
        <w:tc>
          <w:tcPr>
            <w:tcW w:w="677" w:type="pct"/>
            <w:vAlign w:val="center"/>
          </w:tcPr>
          <w:p w:rsidR="002054A4" w:rsidRPr="002054A4" w:rsidRDefault="007C3518" w:rsidP="007C351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3 228. 0</w:t>
            </w:r>
            <w:r w:rsidR="002054A4"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 </w:t>
            </w:r>
          </w:p>
        </w:tc>
        <w:tc>
          <w:tcPr>
            <w:tcW w:w="696" w:type="pct"/>
            <w:vAlign w:val="center"/>
          </w:tcPr>
          <w:p w:rsidR="002054A4" w:rsidRPr="002054A4" w:rsidRDefault="007C3518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3 228. 0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 </w:t>
            </w:r>
          </w:p>
        </w:tc>
        <w:tc>
          <w:tcPr>
            <w:tcW w:w="614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2054A4" w:rsidRPr="00061D2A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54A4" w:rsidRPr="007C3518" w:rsidTr="00995D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2054A4" w:rsidRPr="00554C83" w:rsidRDefault="002054A4" w:rsidP="002054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7C3518">
              <w:rPr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2054A4" w:rsidRPr="00FE3BA4" w:rsidRDefault="002054A4" w:rsidP="002054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sz w:val="20"/>
                <w:szCs w:val="20"/>
                <w:lang w:val="hy-AM"/>
              </w:rPr>
              <w:t>Համայնքի տարածքում հասարակական զուգարանների կառուցում</w:t>
            </w:r>
          </w:p>
        </w:tc>
        <w:tc>
          <w:tcPr>
            <w:tcW w:w="677" w:type="pct"/>
            <w:vAlign w:val="center"/>
          </w:tcPr>
          <w:p w:rsidR="002054A4" w:rsidRPr="002054A4" w:rsidRDefault="007C3518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26 400</w:t>
            </w:r>
            <w:r w:rsidR="002054A4"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="002054A4"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2054A4" w:rsidRPr="002054A4" w:rsidRDefault="007C3518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26 400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2054A4" w:rsidRPr="00061D2A" w:rsidRDefault="002054A4" w:rsidP="002054A4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335DE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554C83" w:rsidRDefault="00E82FAA" w:rsidP="00FE3BA4">
            <w:pPr>
              <w:spacing w:line="20" w:lineRule="atLeast"/>
              <w:jc w:val="left"/>
              <w:rPr>
                <w:rFonts w:ascii="Cambria Math" w:hAnsi="Cambria Math"/>
                <w:b/>
                <w:sz w:val="20"/>
                <w:szCs w:val="20"/>
                <w:lang w:val="hy-AM"/>
              </w:rPr>
            </w:pPr>
            <w:r w:rsidRPr="007C3518">
              <w:rPr>
                <w:sz w:val="20"/>
                <w:szCs w:val="20"/>
                <w:lang w:val="hy-AM"/>
              </w:rPr>
              <w:t>7</w:t>
            </w:r>
            <w:r w:rsidR="00554C8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Ավտոպահեստամասերի ձեռքբերում</w:t>
            </w:r>
          </w:p>
        </w:tc>
        <w:tc>
          <w:tcPr>
            <w:tcW w:w="677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2054A4" w:rsidRDefault="002054A4" w:rsidP="002054A4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</w:rPr>
            </w:pP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70 000</w:t>
            </w:r>
            <w:r w:rsidRPr="002054A4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2054A4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  <w:vAlign w:val="center"/>
          </w:tcPr>
          <w:p w:rsidR="009A5671" w:rsidRPr="009A5671" w:rsidRDefault="009A5671" w:rsidP="00AF1ECD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A5671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9A5671" w:rsidRPr="00CF7D28" w:rsidRDefault="00CF7D28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hy-AM"/>
              </w:rPr>
            </w:pPr>
            <w:r>
              <w:rPr>
                <w:b w:val="0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123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996.0</w:t>
            </w:r>
          </w:p>
        </w:tc>
        <w:tc>
          <w:tcPr>
            <w:tcW w:w="696" w:type="pct"/>
            <w:shd w:val="clear" w:color="auto" w:fill="FFE7FF"/>
          </w:tcPr>
          <w:p w:rsidR="009A5671" w:rsidRPr="00335DEC" w:rsidRDefault="00CF7D28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123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b w:val="0"/>
                <w:sz w:val="20"/>
                <w:szCs w:val="20"/>
                <w:lang w:val="hy-AM"/>
              </w:rPr>
              <w:t>996.0</w:t>
            </w:r>
          </w:p>
        </w:tc>
        <w:tc>
          <w:tcPr>
            <w:tcW w:w="614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9A5671" w:rsidRPr="00061D2A" w:rsidRDefault="009A5671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9A5671" w:rsidRPr="009A5671" w:rsidRDefault="009A5671" w:rsidP="00EF6F1A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A5671">
              <w:rPr>
                <w:b/>
                <w:color w:val="000000" w:themeColor="text1"/>
                <w:sz w:val="20"/>
                <w:szCs w:val="20"/>
                <w:lang w:val="hy-AM"/>
              </w:rPr>
              <w:t>Ոլորտ 2. Պաշտպանություն</w:t>
            </w:r>
          </w:p>
        </w:tc>
      </w:tr>
      <w:tr w:rsidR="00DA51E6" w:rsidRPr="00061D2A" w:rsidTr="00995DC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F00920" w:rsidRDefault="00E82FAA" w:rsidP="00FE3BA4">
            <w:pPr>
              <w:spacing w:line="20" w:lineRule="atLeast"/>
              <w:jc w:val="left"/>
              <w:rPr>
                <w:b/>
                <w:sz w:val="20"/>
                <w:szCs w:val="20"/>
              </w:rPr>
            </w:pPr>
            <w:r w:rsidRPr="00F00920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E82FAA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Պաշտպանության ոլորտ</w:t>
            </w:r>
          </w:p>
        </w:tc>
        <w:tc>
          <w:tcPr>
            <w:tcW w:w="677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E82FAA" w:rsidRPr="00A0631C" w:rsidRDefault="00E82FAA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124A3" w:rsidRDefault="00F124A3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2.</w:t>
            </w:r>
          </w:p>
        </w:tc>
        <w:tc>
          <w:tcPr>
            <w:tcW w:w="1894" w:type="pct"/>
          </w:tcPr>
          <w:p w:rsidR="00F124A3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14" w:type="pct"/>
            <w:vAlign w:val="center"/>
          </w:tcPr>
          <w:p w:rsidR="00F124A3" w:rsidRPr="00A0631C" w:rsidRDefault="00F124A3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Default="00F124A3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F124A3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Ապաստարանների կառուցում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--</w:t>
            </w:r>
          </w:p>
        </w:tc>
        <w:tc>
          <w:tcPr>
            <w:tcW w:w="614" w:type="pct"/>
            <w:vAlign w:val="center"/>
          </w:tcPr>
          <w:p w:rsidR="00F124A3" w:rsidRPr="00A0631C" w:rsidRDefault="00F124A3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F7D28" w:rsidRPr="00061D2A" w:rsidTr="0099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tcBorders>
              <w:bottom w:val="single" w:sz="2" w:space="0" w:color="FFFFFF" w:themeColor="background1"/>
            </w:tcBorders>
            <w:shd w:val="clear" w:color="auto" w:fill="FFD1FF"/>
            <w:vAlign w:val="center"/>
          </w:tcPr>
          <w:p w:rsidR="00CF7D28" w:rsidRPr="00AF1ECD" w:rsidRDefault="00CF7D28" w:rsidP="00CF7D28">
            <w:pPr>
              <w:spacing w:line="20" w:lineRule="atLeast"/>
              <w:rPr>
                <w:rFonts w:cs="Arial"/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CF7D28" w:rsidRPr="00CF7D28" w:rsidRDefault="00CF7D28" w:rsidP="00CF7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CF7D2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shd w:val="clear" w:color="auto" w:fill="FFE7FF"/>
          </w:tcPr>
          <w:p w:rsidR="00CF7D28" w:rsidRPr="00CF7D28" w:rsidRDefault="00CF7D28" w:rsidP="00CF7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20 000</w:t>
            </w:r>
            <w:r w:rsidRPr="00CF7D2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CF7D28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shd w:val="clear" w:color="auto" w:fill="FFE7FF"/>
            <w:vAlign w:val="center"/>
          </w:tcPr>
          <w:p w:rsidR="00CF7D28" w:rsidRPr="00A0631C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CF7D28" w:rsidRPr="00061D2A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CF7D28" w:rsidRPr="00061D2A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CF7D28" w:rsidRPr="00061D2A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2" w:space="0" w:color="FFFFFF" w:themeColor="background1"/>
            </w:tcBorders>
            <w:vAlign w:val="center"/>
          </w:tcPr>
          <w:p w:rsidR="009A5671" w:rsidRPr="00A0631C" w:rsidRDefault="009A5671" w:rsidP="00A0631C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b/>
                <w:color w:val="000000" w:themeColor="text1"/>
                <w:sz w:val="22"/>
                <w:szCs w:val="20"/>
                <w:lang w:val="hy-AM"/>
              </w:rPr>
              <w:t>Ոլորտ 3. Քաղաքաշինություն</w:t>
            </w: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E82FAA" w:rsidRPr="00F00920" w:rsidRDefault="00E82FAA" w:rsidP="00FE3BA4">
            <w:pPr>
              <w:spacing w:line="20" w:lineRule="atLeast"/>
              <w:jc w:val="left"/>
              <w:rPr>
                <w:b/>
                <w:sz w:val="20"/>
                <w:szCs w:val="20"/>
              </w:rPr>
            </w:pPr>
            <w:r w:rsidRPr="00F00920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E82FAA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Ասֆալտապատում</w:t>
            </w:r>
          </w:p>
        </w:tc>
        <w:tc>
          <w:tcPr>
            <w:tcW w:w="677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1 630 600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1 059 890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E82FAA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570 710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27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E82FAA" w:rsidRPr="00061D2A" w:rsidRDefault="00E82FAA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E3BA4" w:rsidRDefault="00FE3BA4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F124A3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Ասֆալտի փոսային վերանորոգում</w:t>
            </w: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120 060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120 060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F124A3" w:rsidRPr="00A0631C" w:rsidRDefault="00F124A3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5671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E3BA4" w:rsidRDefault="00FE3BA4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3․</w:t>
            </w:r>
          </w:p>
        </w:tc>
        <w:tc>
          <w:tcPr>
            <w:tcW w:w="1894" w:type="pct"/>
          </w:tcPr>
          <w:p w:rsidR="00F124A3" w:rsidRPr="00FE3BA4" w:rsidRDefault="00F124A3" w:rsidP="00FE3BA4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Լուսավորություն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176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520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97 086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79 434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A51E6" w:rsidRPr="00061D2A" w:rsidTr="00995DC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F124A3" w:rsidRPr="00FE3BA4" w:rsidRDefault="00FE3BA4" w:rsidP="00FE3BA4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F124A3" w:rsidRPr="00FE3BA4" w:rsidRDefault="00F124A3" w:rsidP="00FE3BA4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Աստիճաններ</w:t>
            </w:r>
          </w:p>
        </w:tc>
        <w:tc>
          <w:tcPr>
            <w:tcW w:w="677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199 200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109 560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F124A3" w:rsidRPr="00A0631C" w:rsidRDefault="002054A4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89 640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27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F124A3" w:rsidRPr="00061D2A" w:rsidRDefault="00F124A3" w:rsidP="00EF6F1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FE3BA4" w:rsidRDefault="00A0631C" w:rsidP="00A0631C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5․</w:t>
            </w:r>
          </w:p>
        </w:tc>
        <w:tc>
          <w:tcPr>
            <w:tcW w:w="1894" w:type="pct"/>
          </w:tcPr>
          <w:p w:rsidR="00A0631C" w:rsidRPr="00FE3BA4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FE3BA4">
              <w:rPr>
                <w:b w:val="0"/>
                <w:color w:val="000000" w:themeColor="text1"/>
                <w:sz w:val="20"/>
                <w:szCs w:val="20"/>
                <w:lang w:val="hy-AM"/>
              </w:rPr>
              <w:t>Բնակարանների գազաֆիկացում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21 120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21 120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auto"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147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696" w:type="pct"/>
            <w:shd w:val="clear" w:color="auto" w:fill="FFE7FF"/>
          </w:tcPr>
          <w:p w:rsidR="00A0631C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147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  <w:p w:rsidR="00CF7D28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CF7D28" w:rsidRPr="00061D2A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9A567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9A5671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rFonts w:ascii="Sylfaen" w:hAnsi="Sylfaen"/>
                <w:b/>
                <w:color w:val="000000" w:themeColor="text1"/>
                <w:sz w:val="22"/>
                <w:szCs w:val="20"/>
                <w:lang w:val="hy-AM"/>
              </w:rPr>
              <w:lastRenderedPageBreak/>
              <w:t>Ոլորտ 4. Կոմունալ տնտեսություն և շրջակա միջավայրի պահպանություն</w:t>
            </w:r>
          </w:p>
        </w:tc>
      </w:tr>
      <w:tr w:rsidR="00A0631C" w:rsidRPr="00542F41" w:rsidTr="00995DC7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1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վարչական </w:t>
            </w:r>
            <w:r w:rsidRPr="00554C83">
              <w:rPr>
                <w:b w:val="0"/>
                <w:sz w:val="20"/>
                <w:szCs w:val="20"/>
                <w:lang w:val="hy-AM"/>
              </w:rPr>
              <w:t>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3</w:t>
            </w:r>
            <w:r w:rsidRPr="00A0631C">
              <w:rPr>
                <w:rFonts w:ascii="Sylfaen" w:hAnsi="Sylfaen" w:cs="Arial"/>
                <w:sz w:val="22"/>
                <w:szCs w:val="20"/>
                <w:lang w:val="hy-AM"/>
              </w:rPr>
              <w:t>0</w:t>
            </w: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3</w:t>
            </w:r>
            <w:r w:rsidRPr="00A0631C">
              <w:rPr>
                <w:rFonts w:ascii="Sylfaen" w:hAnsi="Sylfaen" w:cs="Arial"/>
                <w:sz w:val="22"/>
                <w:szCs w:val="20"/>
                <w:lang w:val="hy-AM"/>
              </w:rPr>
              <w:t>0</w:t>
            </w:r>
            <w:r w:rsidRPr="00A0631C">
              <w:rPr>
                <w:rFonts w:ascii="Sylfaen" w:hAnsi="Sylfaen" w:cs="Arial"/>
                <w:sz w:val="22"/>
                <w:szCs w:val="20"/>
                <w:lang w:val="en-US"/>
              </w:rPr>
              <w:t> 000.0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2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Մեքենա-մեխանիզմների համալրում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14" w:type="pct"/>
          </w:tcPr>
          <w:p w:rsidR="00A0631C" w:rsidRPr="00523ABF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542F41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3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AF1ECD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Համայնքի բազմաբնակարան շենքերի վերելակների արդիականացման աշխատանքներ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55 000.0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55 000.0</w:t>
            </w:r>
          </w:p>
        </w:tc>
        <w:tc>
          <w:tcPr>
            <w:tcW w:w="614" w:type="pct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542F4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F00920">
              <w:rPr>
                <w:sz w:val="20"/>
                <w:szCs w:val="20"/>
              </w:rPr>
              <w:t>4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Համայնքի բնակֆոնդի տանիքիների վերանորոգման շինարարական աշխատանքներ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20 000.0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hy-AM"/>
              </w:rPr>
            </w:pPr>
            <w:r>
              <w:rPr>
                <w:rFonts w:cs="Arial"/>
                <w:b w:val="0"/>
                <w:sz w:val="20"/>
                <w:szCs w:val="20"/>
                <w:lang w:val="hy-AM"/>
              </w:rPr>
              <w:t>726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rFonts w:cs="Arial"/>
                <w:b w:val="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A7599B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  <w:lang w:val="hy-AM"/>
              </w:rPr>
              <w:t>726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>
              <w:rPr>
                <w:rFonts w:cs="Arial"/>
                <w:b w:val="0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321947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321947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b/>
                <w:color w:val="000000" w:themeColor="text1"/>
                <w:sz w:val="22"/>
                <w:szCs w:val="20"/>
                <w:lang w:val="hy-AM"/>
              </w:rPr>
              <w:t>Ոլորտ 5. Հողօգտագործում</w:t>
            </w:r>
          </w:p>
        </w:tc>
      </w:tr>
      <w:tr w:rsidR="00A0631C" w:rsidRPr="001763CC" w:rsidTr="00995DC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061D2A" w:rsidRDefault="00A0631C" w:rsidP="00A0631C">
            <w:pPr>
              <w:spacing w:line="20" w:lineRule="atLeast"/>
              <w:jc w:val="lef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sz w:val="20"/>
                <w:szCs w:val="20"/>
              </w:rPr>
              <w:t>1</w:t>
            </w:r>
            <w:r w:rsidRPr="00554C83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2 000.0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1763C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color w:val="auto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CF7D28" w:rsidRDefault="00CF7D28" w:rsidP="00CF7D2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2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b/>
                <w:color w:val="000000" w:themeColor="text1"/>
                <w:sz w:val="22"/>
                <w:szCs w:val="20"/>
                <w:lang w:val="hy-AM"/>
              </w:rPr>
              <w:t>Ոլորտ 6. Տրանսպորտ</w:t>
            </w: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Ճանապարհների գծանշում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40 000.0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40 000.0</w:t>
            </w:r>
          </w:p>
        </w:tc>
        <w:tc>
          <w:tcPr>
            <w:tcW w:w="614" w:type="pct"/>
          </w:tcPr>
          <w:p w:rsidR="00A0631C" w:rsidRPr="00523ABF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2.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Խելացի լուսացույցների տեղադրում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30 000.0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30 000.0</w:t>
            </w:r>
          </w:p>
        </w:tc>
        <w:tc>
          <w:tcPr>
            <w:tcW w:w="614" w:type="pct"/>
          </w:tcPr>
          <w:p w:rsid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3.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Ճանապարհային նշանների տեղադրում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5 000.0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en-US"/>
              </w:rPr>
              <w:t>5 000.0</w:t>
            </w:r>
          </w:p>
        </w:tc>
        <w:tc>
          <w:tcPr>
            <w:tcW w:w="614" w:type="pct"/>
          </w:tcPr>
          <w:p w:rsid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75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321947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75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321947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5964DA">
              <w:rPr>
                <w:b/>
                <w:color w:val="000000" w:themeColor="text1"/>
                <w:sz w:val="22"/>
                <w:szCs w:val="20"/>
                <w:lang w:val="hy-AM"/>
              </w:rPr>
              <w:t>Ոլորտ 7.Առևտուր և ծառայություններ</w:t>
            </w:r>
          </w:p>
        </w:tc>
      </w:tr>
      <w:tr w:rsidR="00A0631C" w:rsidRPr="00542F41" w:rsidTr="00995DC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DEEAF6" w:themeFill="accent1" w:themeFillTint="33"/>
          </w:tcPr>
          <w:p w:rsidR="00A0631C" w:rsidRPr="00A0631C" w:rsidRDefault="00A0631C" w:rsidP="00A0631C">
            <w:pPr>
              <w:spacing w:line="20" w:lineRule="atLeast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  <w:t xml:space="preserve">2023 թվականին առևտրի և այլ ծառայությունների ոլորտում ծրագրեր նախատեսված չեն </w:t>
            </w: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8. Կրթություն, Մշակույթ, Ֆիզիկական կուլտուրա և սպորտի, երիտասարդության հարցեր</w:t>
            </w: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Համայնքում նախադպրոցական դաստիարակության  կազմակերպում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767 000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767 000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523ABF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2.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397 500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397 500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A0631C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A0631C" w:rsidRDefault="00A0631C" w:rsidP="00A0631C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A0631C">
              <w:rPr>
                <w:b w:val="0"/>
                <w:color w:val="000000" w:themeColor="text1"/>
                <w:sz w:val="20"/>
                <w:lang w:val="hy-AM"/>
              </w:rPr>
              <w:t>Նախադպրոցական հաստատությունների շենք-շինությունների կառուցման և կապիտալ վերանորգման աշխատանքներ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195 000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195 000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54C83">
              <w:rPr>
                <w:sz w:val="20"/>
                <w:szCs w:val="20"/>
              </w:rPr>
              <w:t>.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 xml:space="preserve">Նախադպրոցական հիմնարկների համար գույքի ձեռք բերում 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100 000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100 000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4C83">
              <w:rPr>
                <w:sz w:val="20"/>
                <w:szCs w:val="20"/>
              </w:rPr>
              <w:t>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A0631C" w:rsidRPr="00554C83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542F41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554C83" w:rsidRDefault="00A0631C" w:rsidP="00A0631C">
            <w:pPr>
              <w:spacing w:line="20" w:lineRule="atLeast"/>
              <w:jc w:val="left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6․</w:t>
            </w:r>
          </w:p>
        </w:tc>
        <w:tc>
          <w:tcPr>
            <w:tcW w:w="1894" w:type="pct"/>
          </w:tcPr>
          <w:p w:rsidR="00A0631C" w:rsidRPr="00554C83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Մարզական միջոցառումների կազմակերպում և անցկացում</w:t>
            </w:r>
          </w:p>
        </w:tc>
        <w:tc>
          <w:tcPr>
            <w:tcW w:w="677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A0631C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6 000</w:t>
            </w:r>
            <w:r w:rsidRPr="00A0631C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A0631C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auto"/>
                <w:sz w:val="20"/>
                <w:szCs w:val="20"/>
              </w:rPr>
            </w:pPr>
            <w:r w:rsidRPr="00AF1ECD">
              <w:rPr>
                <w:b/>
                <w:color w:val="auto"/>
                <w:sz w:val="20"/>
                <w:szCs w:val="20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473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696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473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614" w:type="pct"/>
            <w:shd w:val="clear" w:color="auto" w:fill="FFE7FF"/>
          </w:tcPr>
          <w:p w:rsidR="00A0631C" w:rsidRPr="00A7599B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9. Սոցիալական պաշտպանություն, առողջապահություն</w:t>
            </w: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554C83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995DC7" w:rsidRPr="00554C83" w:rsidRDefault="00995DC7" w:rsidP="00995DC7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554C83">
              <w:rPr>
                <w:rFonts w:cs="Arial"/>
                <w:b w:val="0"/>
                <w:sz w:val="20"/>
                <w:lang w:val="hy-AM"/>
              </w:rPr>
              <w:t>Հիվանդանոցային ծառայություն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5 000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554C83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2.</w:t>
            </w:r>
          </w:p>
        </w:tc>
        <w:tc>
          <w:tcPr>
            <w:tcW w:w="1894" w:type="pct"/>
          </w:tcPr>
          <w:p w:rsidR="00995DC7" w:rsidRPr="00554C83" w:rsidRDefault="00995DC7" w:rsidP="00995DC7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 xml:space="preserve">Աջակցություն համայնքի սոցիալապես  անապահով </w:t>
            </w:r>
            <w:r w:rsidRPr="00554C83">
              <w:rPr>
                <w:rFonts w:cs="Arial"/>
                <w:b w:val="0"/>
                <w:sz w:val="20"/>
                <w:lang w:val="hy-AM"/>
              </w:rPr>
              <w:t>ընտանիքներին</w:t>
            </w:r>
            <w:r w:rsidRPr="00554C83">
              <w:rPr>
                <w:b w:val="0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7 000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554C83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554C83">
              <w:rPr>
                <w:sz w:val="20"/>
                <w:szCs w:val="20"/>
              </w:rPr>
              <w:t>3.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995DC7" w:rsidRPr="00554C83" w:rsidRDefault="00995DC7" w:rsidP="00995DC7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554C83">
              <w:rPr>
                <w:b w:val="0"/>
                <w:color w:val="000000" w:themeColor="text1"/>
                <w:sz w:val="20"/>
                <w:lang w:val="hy-AM"/>
              </w:rPr>
              <w:t>Աջակցություն համայնքի հասարական  կազմակերպություններին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22 000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22 000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34</w:t>
            </w:r>
            <w:r w:rsidR="00CF7D28"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34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  <w:p w:rsidR="00CF7D28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CF7D28" w:rsidRPr="004464B7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10. Գյուղատնտեսություն</w:t>
            </w:r>
          </w:p>
        </w:tc>
      </w:tr>
      <w:tr w:rsidR="00995DC7" w:rsidRPr="001763C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AF1ECD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AF1EC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94" w:type="pct"/>
          </w:tcPr>
          <w:p w:rsidR="00995DC7" w:rsidRPr="00AF1ECD" w:rsidRDefault="00995DC7" w:rsidP="00995DC7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վերանորոգում, ընդլայնում</w:t>
            </w: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ab/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68 315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68 315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DC7" w:rsidRPr="001763CC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995DC7" w:rsidRPr="00AF1ECD" w:rsidRDefault="00995DC7" w:rsidP="00995DC7">
            <w:pPr>
              <w:spacing w:line="20" w:lineRule="atLeast"/>
              <w:jc w:val="left"/>
              <w:rPr>
                <w:sz w:val="20"/>
                <w:szCs w:val="20"/>
              </w:rPr>
            </w:pPr>
            <w:r w:rsidRPr="00AF1ECD">
              <w:rPr>
                <w:sz w:val="20"/>
                <w:szCs w:val="20"/>
              </w:rPr>
              <w:t>2</w:t>
            </w:r>
            <w:r w:rsidRPr="00AF1EC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894" w:type="pct"/>
            <w:shd w:val="clear" w:color="auto" w:fill="BDD6EE" w:themeFill="accent1" w:themeFillTint="66"/>
          </w:tcPr>
          <w:p w:rsidR="00995DC7" w:rsidRPr="00AF1ECD" w:rsidRDefault="00995DC7" w:rsidP="00995DC7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 w:val="0"/>
                <w:color w:val="000000" w:themeColor="text1"/>
                <w:sz w:val="20"/>
                <w:lang w:val="hy-AM"/>
              </w:rPr>
              <w:t>Մանկապարտեզների ոռոգման համակարգի վերականգնում</w:t>
            </w:r>
          </w:p>
        </w:tc>
        <w:tc>
          <w:tcPr>
            <w:tcW w:w="677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8 608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995DC7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8 608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995DC7" w:rsidRPr="00061D2A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76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923.0</w:t>
            </w:r>
          </w:p>
        </w:tc>
        <w:tc>
          <w:tcPr>
            <w:tcW w:w="696" w:type="pct"/>
            <w:shd w:val="clear" w:color="auto" w:fill="FFE7FF"/>
          </w:tcPr>
          <w:p w:rsidR="00A0631C" w:rsidRPr="0077026D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76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b w:val="0"/>
                <w:color w:val="000000" w:themeColor="text1"/>
                <w:sz w:val="20"/>
                <w:szCs w:val="20"/>
                <w:lang w:val="hy-AM"/>
              </w:rPr>
              <w:t>923.0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11. Անասնաբուժություն և բուսասանիտարիա</w:t>
            </w:r>
          </w:p>
        </w:tc>
      </w:tr>
      <w:tr w:rsidR="00995DC7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2D1423" w:rsidRDefault="00A0631C" w:rsidP="00A0631C">
            <w:pPr>
              <w:spacing w:line="20" w:lineRule="atLeast"/>
              <w:jc w:val="left"/>
              <w:rPr>
                <w:b/>
                <w:sz w:val="20"/>
                <w:szCs w:val="20"/>
              </w:rPr>
            </w:pPr>
            <w:r w:rsidRPr="002D1423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AF1ECD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lang w:val="hy-AM"/>
              </w:rPr>
            </w:pPr>
            <w:r w:rsidRPr="00AF1ECD">
              <w:rPr>
                <w:b w:val="0"/>
                <w:color w:val="000000" w:themeColor="text1"/>
                <w:sz w:val="20"/>
                <w:lang w:val="hy-AM"/>
              </w:rPr>
              <w:t xml:space="preserve"> </w:t>
            </w: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Անասնաբուժական ծառայության կազմակերպում</w:t>
            </w:r>
          </w:p>
          <w:p w:rsidR="00A0631C" w:rsidRPr="00061D2A" w:rsidRDefault="00A0631C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7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6 720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6 720</w:t>
            </w:r>
            <w:r w:rsidRPr="00995DC7">
              <w:rPr>
                <w:rFonts w:ascii="Times New Roman" w:hAnsi="Times New Roman" w:cs="Times New Roman"/>
                <w:color w:val="000000" w:themeColor="text1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6</w:t>
            </w:r>
            <w:r w:rsidR="00CF7D28"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="00CF7D28"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720.0</w:t>
            </w:r>
          </w:p>
        </w:tc>
        <w:tc>
          <w:tcPr>
            <w:tcW w:w="696" w:type="pct"/>
            <w:shd w:val="clear" w:color="auto" w:fill="FFE7FF"/>
          </w:tcPr>
          <w:p w:rsidR="00A0631C" w:rsidRPr="00061D2A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6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720.0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12. Զբոսաշրջություն</w:t>
            </w:r>
          </w:p>
        </w:tc>
      </w:tr>
      <w:tr w:rsidR="00A0631C" w:rsidRPr="00061D2A" w:rsidTr="00995DC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DEEAF6" w:themeFill="accent1" w:themeFillTint="33"/>
            <w:vAlign w:val="center"/>
          </w:tcPr>
          <w:p w:rsidR="00A0631C" w:rsidRPr="00A0631C" w:rsidRDefault="00A0631C" w:rsidP="00A0631C">
            <w:pPr>
              <w:spacing w:line="20" w:lineRule="atLeast"/>
              <w:rPr>
                <w:rFonts w:ascii="Sylfaen" w:hAnsi="Sylfaen"/>
                <w:color w:val="000000" w:themeColor="text1"/>
                <w:sz w:val="22"/>
                <w:szCs w:val="20"/>
                <w:lang w:val="hy-AM"/>
              </w:rPr>
            </w:pPr>
            <w:r w:rsidRPr="00A0631C">
              <w:rPr>
                <w:rFonts w:ascii="Sylfaen" w:hAnsi="Sylfaen" w:cs="Arial"/>
                <w:color w:val="000000" w:themeColor="text1"/>
                <w:sz w:val="22"/>
                <w:szCs w:val="20"/>
                <w:lang w:val="hy-AM"/>
              </w:rPr>
              <w:t>2023 թվականին զբոսաշրջության ոլորտում ծրագրեր և միջոցառումներ չեն նախատեսվում</w:t>
            </w:r>
          </w:p>
        </w:tc>
      </w:tr>
      <w:tr w:rsidR="00A0631C" w:rsidRPr="00061D2A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A0631C" w:rsidRPr="00061D2A" w:rsidRDefault="00A0631C" w:rsidP="00A0631C">
            <w:pPr>
              <w:spacing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C0A1B">
              <w:rPr>
                <w:b/>
                <w:color w:val="000000" w:themeColor="text1"/>
                <w:sz w:val="22"/>
                <w:szCs w:val="20"/>
                <w:lang w:val="hy-AM"/>
              </w:rPr>
              <w:t>Ոլորտ 13. Տեղական ինքնակառավարմանը բնակիչների մասնակցություն</w:t>
            </w:r>
          </w:p>
        </w:tc>
      </w:tr>
      <w:tr w:rsidR="00995DC7" w:rsidRPr="001763CC" w:rsidTr="00995DC7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2F5496" w:themeFill="accent5" w:themeFillShade="BF"/>
          </w:tcPr>
          <w:p w:rsidR="00A0631C" w:rsidRPr="002D1423" w:rsidRDefault="00A0631C" w:rsidP="00A0631C">
            <w:pPr>
              <w:spacing w:line="20" w:lineRule="atLeast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F1ECD">
              <w:rPr>
                <w:sz w:val="20"/>
                <w:szCs w:val="20"/>
              </w:rPr>
              <w:t>1.</w:t>
            </w:r>
          </w:p>
        </w:tc>
        <w:tc>
          <w:tcPr>
            <w:tcW w:w="1894" w:type="pct"/>
          </w:tcPr>
          <w:p w:rsidR="00A0631C" w:rsidRPr="00AF1ECD" w:rsidRDefault="00A0631C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rFonts w:cs="Arial"/>
                <w:b w:val="0"/>
                <w:color w:val="000000" w:themeColor="text1"/>
                <w:sz w:val="20"/>
                <w:szCs w:val="20"/>
                <w:lang w:val="hy-AM"/>
              </w:rPr>
              <w:t>Մասնակցային բյուջետավարման պիլոտային ծրագիր</w:t>
            </w:r>
          </w:p>
        </w:tc>
        <w:tc>
          <w:tcPr>
            <w:tcW w:w="677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10 000</w:t>
            </w:r>
            <w:r w:rsidRPr="00995DC7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96" w:type="pct"/>
            <w:vAlign w:val="center"/>
          </w:tcPr>
          <w:p w:rsidR="00A0631C" w:rsidRPr="00995DC7" w:rsidRDefault="00995DC7" w:rsidP="00995DC7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0"/>
                <w:lang w:val="hy-AM"/>
              </w:rPr>
            </w:pP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10 000</w:t>
            </w:r>
            <w:r w:rsidRPr="00995DC7">
              <w:rPr>
                <w:rFonts w:ascii="Times New Roman" w:hAnsi="Times New Roman" w:cs="Times New Roman"/>
                <w:sz w:val="22"/>
                <w:szCs w:val="20"/>
                <w:lang w:val="hy-AM"/>
              </w:rPr>
              <w:t>․</w:t>
            </w:r>
            <w:r w:rsidRPr="00995DC7">
              <w:rPr>
                <w:rFonts w:ascii="Sylfaen" w:hAnsi="Sylfaen"/>
                <w:sz w:val="22"/>
                <w:szCs w:val="20"/>
                <w:lang w:val="hy-AM"/>
              </w:rPr>
              <w:t>0</w:t>
            </w:r>
          </w:p>
        </w:tc>
        <w:tc>
          <w:tcPr>
            <w:tcW w:w="614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1763CC" w:rsidTr="00995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FFD1FF"/>
          </w:tcPr>
          <w:p w:rsidR="00A0631C" w:rsidRPr="00AF1ECD" w:rsidRDefault="00A0631C" w:rsidP="00A0631C">
            <w:pPr>
              <w:spacing w:line="20" w:lineRule="atLeast"/>
              <w:rPr>
                <w:rFonts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AF1ECD">
              <w:rPr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677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10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96" w:type="pct"/>
            <w:shd w:val="clear" w:color="auto" w:fill="FFE7FF"/>
          </w:tcPr>
          <w:p w:rsidR="00A0631C" w:rsidRPr="00CF7D28" w:rsidRDefault="00CF7D28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10</w:t>
            </w:r>
            <w:r w:rsidRPr="00CF7D28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614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7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8" w:type="pct"/>
            <w:shd w:val="clear" w:color="auto" w:fill="FFE7FF"/>
          </w:tcPr>
          <w:p w:rsidR="00A0631C" w:rsidRPr="00061D2A" w:rsidRDefault="00A0631C" w:rsidP="00A0631C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31C" w:rsidRPr="00061D2A" w:rsidTr="00995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gridSpan w:val="2"/>
            <w:shd w:val="clear" w:color="auto" w:fill="2F5496" w:themeFill="accent5" w:themeFillShade="BF"/>
          </w:tcPr>
          <w:p w:rsidR="00A0631C" w:rsidRPr="00AF1ECD" w:rsidRDefault="00A0631C" w:rsidP="00A0631C">
            <w:pPr>
              <w:spacing w:line="20" w:lineRule="atLeast"/>
              <w:rPr>
                <w:b/>
                <w:sz w:val="20"/>
                <w:szCs w:val="20"/>
                <w:lang w:val="hy-AM"/>
              </w:rPr>
            </w:pPr>
            <w:r w:rsidRPr="00AF1ECD">
              <w:rPr>
                <w:b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677" w:type="pct"/>
            <w:shd w:val="clear" w:color="auto" w:fill="8EAADB" w:themeFill="accent5" w:themeFillTint="99"/>
          </w:tcPr>
          <w:p w:rsidR="00A0631C" w:rsidRPr="00CF7D28" w:rsidRDefault="00CF7D28" w:rsidP="00A0631C">
            <w:pPr>
              <w:spacing w:line="2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hy-AM"/>
              </w:rPr>
            </w:pPr>
            <w:r w:rsidRPr="00CF7D28">
              <w:rPr>
                <w:b w:val="0"/>
                <w:sz w:val="20"/>
                <w:szCs w:val="20"/>
                <w:lang w:val="hy-AM"/>
              </w:rPr>
              <w:t>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695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639.0</w:t>
            </w:r>
          </w:p>
        </w:tc>
        <w:tc>
          <w:tcPr>
            <w:tcW w:w="696" w:type="pct"/>
            <w:shd w:val="clear" w:color="auto" w:fill="8EAADB" w:themeFill="accent5" w:themeFillTint="99"/>
          </w:tcPr>
          <w:p w:rsidR="00A0631C" w:rsidRPr="00CF7D28" w:rsidRDefault="00CF7D28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7D28">
              <w:rPr>
                <w:b w:val="0"/>
                <w:sz w:val="20"/>
                <w:szCs w:val="20"/>
                <w:lang w:val="hy-AM"/>
              </w:rPr>
              <w:t>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695</w:t>
            </w:r>
            <w:r w:rsidRPr="00CF7D28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CF7D28">
              <w:rPr>
                <w:b w:val="0"/>
                <w:sz w:val="20"/>
                <w:szCs w:val="20"/>
                <w:lang w:val="hy-AM"/>
              </w:rPr>
              <w:t>639.0</w:t>
            </w:r>
          </w:p>
        </w:tc>
        <w:tc>
          <w:tcPr>
            <w:tcW w:w="614" w:type="pct"/>
            <w:shd w:val="clear" w:color="auto" w:fill="8EAADB" w:themeFill="accent5" w:themeFillTint="99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8EAADB" w:themeFill="accent5" w:themeFillTint="99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hy-AM"/>
              </w:rPr>
            </w:pPr>
          </w:p>
        </w:tc>
        <w:tc>
          <w:tcPr>
            <w:tcW w:w="311" w:type="pct"/>
            <w:shd w:val="clear" w:color="auto" w:fill="8EAADB" w:themeFill="accent5" w:themeFillTint="99"/>
          </w:tcPr>
          <w:p w:rsidR="00A0631C" w:rsidRPr="00AF1ECD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8EAADB" w:themeFill="accent5" w:themeFillTint="99"/>
          </w:tcPr>
          <w:p w:rsidR="00A0631C" w:rsidRPr="00061D2A" w:rsidRDefault="00A0631C" w:rsidP="00A0631C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744BA4" w:rsidRPr="0005453A" w:rsidRDefault="006D4E7A" w:rsidP="0005453A">
      <w:pPr>
        <w:rPr>
          <w:rFonts w:cs="Sylfaen"/>
          <w:color w:val="000000" w:themeColor="text1"/>
          <w:sz w:val="20"/>
          <w:lang w:val="hy-AM"/>
        </w:rPr>
        <w:sectPr w:rsidR="00744BA4" w:rsidRPr="0005453A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Style w:val="ac"/>
          <w:noProof/>
          <w:color w:val="auto"/>
          <w:u w:val="none"/>
          <w:lang w:val="hy-AM"/>
        </w:rPr>
        <w:br w:type="page"/>
      </w:r>
    </w:p>
    <w:p w:rsidR="0005453A" w:rsidRDefault="0005453A" w:rsidP="0005453A">
      <w:pPr>
        <w:jc w:val="both"/>
        <w:rPr>
          <w:rFonts w:cs="Sylfaen"/>
          <w:sz w:val="20"/>
          <w:lang w:val="hy-AM"/>
        </w:rPr>
      </w:pPr>
    </w:p>
    <w:p w:rsidR="0005453A" w:rsidRPr="002A06E9" w:rsidRDefault="0005453A" w:rsidP="00941CC7">
      <w:pPr>
        <w:pStyle w:val="1"/>
        <w:spacing w:before="0" w:line="240" w:lineRule="auto"/>
        <w:rPr>
          <w:lang w:val="hy-AM"/>
        </w:rPr>
      </w:pPr>
      <w:r>
        <w:rPr>
          <w:rFonts w:cs="Sylfaen"/>
          <w:sz w:val="20"/>
          <w:lang w:val="hy-AM"/>
        </w:rPr>
        <w:tab/>
      </w:r>
      <w:bookmarkStart w:id="8" w:name="_Toc124379921"/>
      <w:r w:rsidRPr="001E4314">
        <w:rPr>
          <w:rStyle w:val="ac"/>
          <w:noProof/>
          <w:color w:val="auto"/>
          <w:u w:val="none"/>
          <w:lang w:val="hy-AM"/>
        </w:rPr>
        <w:t>ԳԼՈՒԽ</w:t>
      </w:r>
      <w:r w:rsidRPr="00731BF0">
        <w:rPr>
          <w:rStyle w:val="ac"/>
          <w:noProof/>
          <w:color w:val="auto"/>
          <w:u w:val="none"/>
          <w:lang w:val="hy-AM"/>
        </w:rPr>
        <w:t xml:space="preserve"> 5</w:t>
      </w:r>
      <w:r w:rsidR="00941CC7">
        <w:rPr>
          <w:rFonts w:ascii="Cambria Math" w:hAnsi="Cambria Math"/>
          <w:lang w:val="hy-AM"/>
        </w:rPr>
        <w:t xml:space="preserve">․ </w:t>
      </w:r>
      <w:r w:rsidRPr="002A06E9">
        <w:rPr>
          <w:lang w:val="hy-AM"/>
        </w:rPr>
        <w:t>ՀԱՄԱՅՆՔԻ 2023 Թ ՏԱՊ-Ի ՄՈՆԻԹՈՐԻՆԳԻ ԵՎ ԳՆԱՀԱՏՄԱՆ ՊԼԱՆԸ</w:t>
      </w:r>
      <w:bookmarkEnd w:id="8"/>
    </w:p>
    <w:p w:rsidR="0034161C" w:rsidRPr="009D0ACA" w:rsidRDefault="0005453A" w:rsidP="0034161C">
      <w:pPr>
        <w:tabs>
          <w:tab w:val="left" w:pos="2298"/>
          <w:tab w:val="center" w:pos="7426"/>
        </w:tabs>
        <w:jc w:val="left"/>
        <w:rPr>
          <w:rFonts w:ascii="Sylfaen" w:hAnsi="Sylfaen" w:cs="Sylfaen"/>
          <w:sz w:val="20"/>
          <w:szCs w:val="20"/>
          <w:lang w:val="hy-AM"/>
        </w:rPr>
      </w:pPr>
      <w:r w:rsidRPr="009D0ACA">
        <w:rPr>
          <w:rFonts w:ascii="Sylfaen" w:hAnsi="Sylfaen" w:cs="Sylfaen"/>
          <w:sz w:val="20"/>
          <w:szCs w:val="20"/>
          <w:lang w:val="hy-AM"/>
        </w:rPr>
        <w:tab/>
      </w:r>
      <w:r w:rsidR="0034161C" w:rsidRPr="009D0ACA">
        <w:rPr>
          <w:rFonts w:ascii="Sylfaen" w:hAnsi="Sylfaen" w:cs="Sylfaen"/>
          <w:sz w:val="20"/>
          <w:szCs w:val="20"/>
          <w:lang w:val="hy-AM"/>
        </w:rPr>
        <w:tab/>
      </w:r>
    </w:p>
    <w:tbl>
      <w:tblPr>
        <w:tblStyle w:val="GridTable4Accent6"/>
        <w:tblW w:w="10201" w:type="dxa"/>
        <w:tblLayout w:type="fixed"/>
        <w:tblLook w:val="04A0" w:firstRow="1" w:lastRow="0" w:firstColumn="1" w:lastColumn="0" w:noHBand="0" w:noVBand="1"/>
      </w:tblPr>
      <w:tblGrid>
        <w:gridCol w:w="2115"/>
        <w:gridCol w:w="284"/>
        <w:gridCol w:w="15"/>
        <w:gridCol w:w="10"/>
        <w:gridCol w:w="1966"/>
        <w:gridCol w:w="565"/>
        <w:gridCol w:w="1510"/>
        <w:gridCol w:w="1692"/>
        <w:gridCol w:w="151"/>
        <w:gridCol w:w="110"/>
        <w:gridCol w:w="1025"/>
        <w:gridCol w:w="108"/>
        <w:gridCol w:w="650"/>
      </w:tblGrid>
      <w:tr w:rsidR="0034161C" w:rsidRPr="009D0ACA" w:rsidTr="003D6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ՈԼՈՐՏ 1</w:t>
            </w:r>
            <w:r w:rsidRPr="009D0AC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 w:cs="Cambria Math"/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ԸՆԴՀԱՆՈՒՐ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Թափանցիկ և արդյունավետ կառավարում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  <w:p w:rsidR="0034161C" w:rsidRPr="009D0ACA" w:rsidRDefault="0034161C" w:rsidP="003D6325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Համայնքային ծառայողների քանակը, որից կին՝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94/62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-ի աշխատակիցների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E1307D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1307D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2075" w:type="dxa"/>
            <w:gridSpan w:val="2"/>
          </w:tcPr>
          <w:p w:rsidR="0034161C" w:rsidRPr="00E1307D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CF7D28" w:rsidRDefault="00CF7D28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878 500.0</w:t>
            </w:r>
          </w:p>
        </w:tc>
        <w:tc>
          <w:tcPr>
            <w:tcW w:w="2075" w:type="dxa"/>
            <w:gridSpan w:val="2"/>
          </w:tcPr>
          <w:p w:rsidR="0034161C" w:rsidRPr="009D0ACA" w:rsidRDefault="00CF7D28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878 500.0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Կառավարչական աշխատանքների կազմակերպման արդիականացում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Ծրագրի իրականացման հարցերով զբաղվող աշխատակիցների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--</w:t>
            </w:r>
          </w:p>
        </w:tc>
      </w:tr>
      <w:tr w:rsidR="0034161C" w:rsidRPr="00413E89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Ձեռք բերվող  համակարգիչային մասերի և սարքերի նախատեսվող քանակը</w:t>
            </w:r>
          </w:p>
        </w:tc>
        <w:tc>
          <w:tcPr>
            <w:tcW w:w="2075" w:type="dxa"/>
            <w:gridSpan w:val="2"/>
          </w:tcPr>
          <w:p w:rsidR="0034161C" w:rsidRPr="00413E8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245</w:t>
            </w:r>
          </w:p>
        </w:tc>
        <w:tc>
          <w:tcPr>
            <w:tcW w:w="1692" w:type="dxa"/>
          </w:tcPr>
          <w:p w:rsidR="0034161C" w:rsidRPr="00413E89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413E89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413E89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en-US"/>
              </w:rPr>
              <w:t>--</w:t>
            </w:r>
          </w:p>
        </w:tc>
      </w:tr>
      <w:tr w:rsidR="0034161C" w:rsidRPr="00413E89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Ձեռք բերվող լարերի նախատեսվող քանակը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/ մետր</w:t>
            </w:r>
          </w:p>
        </w:tc>
        <w:tc>
          <w:tcPr>
            <w:tcW w:w="2075" w:type="dxa"/>
            <w:gridSpan w:val="2"/>
          </w:tcPr>
          <w:p w:rsidR="0034161C" w:rsidRPr="00413E8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692" w:type="dxa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413E8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պաշտոնական ինտերնետային  կայքի  գործունեության օրերի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365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Ստեղծել հարմարավետ աշխատանքային միջավայր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ենթակառուցվածքների ջեռուցման համակարգերի փոխում, վերազինում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առևտրային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կազմակերպությունների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քանակը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որտեղ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ջեռուցման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համակարգ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317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Համայնքային ոչ առևտրային կազմակերպությունների ջեռուցման համակարգի սպասարկման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Համայնքային ոչ առևտրային կազմակերպություններում ջեռուցման համակարգի սպասրկում և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ընթացիկ վերանորոգում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80</w:t>
            </w:r>
            <w:r w:rsidRPr="009D0ACA"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Բարելավել համայնքի ենթակառուցվածքների ջեռուցման համակարգերի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42 240.0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42 240.0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42 240.0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ամայնքապետարանի վարչական շենքի բարեկարգում</w:t>
            </w:r>
          </w:p>
          <w:p w:rsidR="0034161C" w:rsidRPr="009D0ACA" w:rsidRDefault="0034161C" w:rsidP="003D6325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413E89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543"/>
                <w:tab w:val="left" w:pos="570"/>
                <w:tab w:val="center" w:pos="127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</w:pPr>
            <w:r w:rsidRPr="00413E8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Վարչական շենքի հարակից սալվածքապատ տարածքի մակերես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ք/մ</w:t>
            </w:r>
          </w:p>
        </w:tc>
        <w:tc>
          <w:tcPr>
            <w:tcW w:w="2075" w:type="dxa"/>
            <w:gridSpan w:val="2"/>
          </w:tcPr>
          <w:p w:rsidR="0034161C" w:rsidRPr="00413E8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13E89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543"/>
                <w:tab w:val="left" w:pos="570"/>
                <w:tab w:val="center" w:pos="127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Վարչական շենքի հարակից ասֆալտապատման ենթակա տարածքի մակերես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ք/մ</w:t>
            </w:r>
          </w:p>
        </w:tc>
        <w:tc>
          <w:tcPr>
            <w:tcW w:w="2075" w:type="dxa"/>
            <w:gridSpan w:val="2"/>
          </w:tcPr>
          <w:p w:rsidR="0034161C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600</w:t>
            </w:r>
          </w:p>
        </w:tc>
        <w:tc>
          <w:tcPr>
            <w:tcW w:w="1692" w:type="dxa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ք/մ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413E89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Վարչական շենքում գործող սանհանգույցների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13E89" w:rsidRDefault="0034161C" w:rsidP="003D6325">
            <w:pPr>
              <w:tabs>
                <w:tab w:val="left" w:pos="45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Համայնքապետարանի   աշխատակիցների  համար աշխատանքի կազմակերպման  հարմարավետ միջավայրի ստեղծում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 հարմարավետ պայմաններ աշխատանքի կազմակերպման համար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0B6802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54 000.0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54 000.0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AD4A2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5. </w:t>
            </w:r>
            <w:r w:rsidRPr="00AD4A2A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փողոցներում թեքահարթակների կառուցում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AD4A2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AD4A2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AD4A2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Կառուցվող թեքահարթակների նախնական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մակերես, ք/մ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հաշմանդամություն ունեցող բնակիչների տեղաշարժման ներկայիս վճակի գնահատում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բնակչության համար ապահովել հարմարավետ տեղաշարժվելու պայմանները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3 2</w:t>
            </w:r>
            <w:r w:rsidR="003416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28.0</w:t>
            </w:r>
          </w:p>
        </w:tc>
        <w:tc>
          <w:tcPr>
            <w:tcW w:w="2075" w:type="dxa"/>
            <w:gridSpan w:val="2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3 228.0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6.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տարածքում հասարակական զուգարանների կառուցում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Կառուցվող հասարակական զուգարանների նախնական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տարածքում ներկայումս գործող հասարակական զուգարանների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բնակչության համար ապահովել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հարմարավետություն և բարեկեցիկ միջավայր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26 400</w:t>
            </w:r>
            <w:r w:rsidR="0034161C"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2075" w:type="dxa"/>
            <w:gridSpan w:val="2"/>
          </w:tcPr>
          <w:p w:rsidR="0034161C" w:rsidRPr="009D0ACA" w:rsidRDefault="007C351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26 400</w:t>
            </w: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7. Ավտոպահեստամասերի ձեռքբերում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Համայնքապատկան մեքենաների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Օտարման ենթակա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Պահպանել շարժական գույքի, մեքենա-մեխանիզմների բավարար աշխատունակ վիճակը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70 000.0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Պաշտպանության ոլորտ 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Շտաբաուսումնական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վարժանքների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48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աջակցությունը քաղաքացիական պաշտպանությանը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Համայնքում բնակվող զինապարտ քաղաքացիների գրանցամատյանի </w:t>
            </w: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վարում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0B6802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0B6802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68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0B6802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Արտակարգ իրավիճակներից բնակչության պաշտպանություն</w:t>
            </w:r>
          </w:p>
        </w:tc>
      </w:tr>
      <w:tr w:rsidR="0034161C" w:rsidRPr="000B6802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</w:p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spacing w:line="240" w:lineRule="auto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Փրկարար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Համայնքում հանրային անվտանգության մարկարդակի բարձրացում, 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Համայնքում հանրային անվտանգության մակարդակը, %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Ապաստարանների կառուցում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543"/>
              </w:tabs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spacing w:line="240" w:lineRule="auto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տարածքի ապաստարանների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Ստանդարտներին համապատասխան ապաստարանների առկայությունը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3. Քաղաքաշինություն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Ասֆալտապատում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Կապիտալ վերանորոգվող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317"/>
                <w:tab w:val="left" w:pos="401"/>
              </w:tabs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Աբովյան համայնքի փողոցների երկարություն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2294C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iCs/>
                <w:color w:val="000000" w:themeColor="text1"/>
                <w:sz w:val="20"/>
                <w:szCs w:val="20"/>
                <w:lang w:val="hy-AM"/>
              </w:rPr>
              <w:t>Համայնքում ունենալ հիմնանորոգված ներհամայնքային ճանապարհներ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1 630 600.0</w:t>
            </w:r>
          </w:p>
        </w:tc>
        <w:tc>
          <w:tcPr>
            <w:tcW w:w="2075" w:type="dxa"/>
            <w:gridSpan w:val="2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1 630 600.0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Ասֆալտի փոսային վերանորոգում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4B7133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4B71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ժամանակահատվածում ստեղծվող ժամանակավոր աշխատատեղերի թիվ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Փողոցների,բակերի մայթերի ասֆալտի փոսային վերանորոգում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 000 ք</w:t>
            </w:r>
            <w:r w:rsidRPr="009D0ACA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Ճանապարհատրանսպորտային պատահարների միջին հաճախականությունը տարվա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900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Ունենալ բարեկարգ, կանոնակարգված փողոցներ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120 060.0</w:t>
            </w:r>
          </w:p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992333" w:rsidP="009923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120 060.0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 Լուսավորություն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Համայնքապետարանից՝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Փողոցների  լուսավորության համակարգի ընդհանուր երկարությունը, 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280</w:t>
            </w:r>
            <w:r w:rsidRPr="009D0ACA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4B7133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5 /7 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Փոխարինված էներգախնայող լուսատուների թիվը</w:t>
            </w:r>
          </w:p>
        </w:tc>
        <w:tc>
          <w:tcPr>
            <w:tcW w:w="2075" w:type="dxa"/>
            <w:gridSpan w:val="2"/>
          </w:tcPr>
          <w:p w:rsidR="0034161C" w:rsidRPr="006662C0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4000</w:t>
            </w:r>
          </w:p>
        </w:tc>
        <w:tc>
          <w:tcPr>
            <w:tcW w:w="1692" w:type="dxa"/>
          </w:tcPr>
          <w:p w:rsidR="0034161C" w:rsidRPr="006662C0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9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Առկա լուսատուների էներգախնայողությունը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 w:cs="Arial"/>
                <w:sz w:val="22"/>
                <w:lang w:val="hy-AM"/>
              </w:rPr>
              <w:t>1 500.0 կվտ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34161C" w:rsidRPr="004B7133" w:rsidTr="003D632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B7133" w:rsidRDefault="0034161C" w:rsidP="003D6325">
            <w:pPr>
              <w:tabs>
                <w:tab w:val="left" w:pos="495"/>
                <w:tab w:val="left" w:pos="63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Լուսատուների փոխարինման հաճախականությունը (տարվա կտրվածքով),%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lang w:val="en-US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20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Գիշերային լուսավորված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170</w:t>
            </w:r>
          </w:p>
        </w:tc>
        <w:tc>
          <w:tcPr>
            <w:tcW w:w="1692" w:type="dxa"/>
          </w:tcPr>
          <w:p w:rsidR="0034161C" w:rsidRPr="006662C0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176 520.0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176 520.0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Աստիճաններ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34161C" w:rsidRPr="009D0ACA" w:rsidTr="003D632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ընթացքում մոտավոր  կստեղծվի ժամանակավոր  աշխատատեղեր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շահառութ համայնքի բնակչություն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60 159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3-րդ և 4-րդ միկրոշրջանները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կապել համայնքի վարչական կենտրոնին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Գերազանց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199 200.0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199 200.0</w:t>
            </w:r>
          </w:p>
        </w:tc>
        <w:tc>
          <w:tcPr>
            <w:tcW w:w="1953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50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5. Բնակարանների գազաֆիկացում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Գազաֆիկացման ենթակա բնակարանների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2294C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գրանցված նպաստառոների թիվը ընդհանուր բնակչության թվի մեջ</w:t>
            </w: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%</w:t>
            </w:r>
          </w:p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42294C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Անապահով ընտանիքների և թոշակառուների համար ստեղծել կյանքի բարենպաստ պայմաններ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21 120.0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21 120.0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Կոմունալ տնտեսություն և շրջակա միջավայրի պահպանություն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Կանաչապատում իրականացնող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Մշտական 13, սեզոնային-ձմեռ 30, սեզոնային ամառ 55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 xml:space="preserve">Աղբահանություն իրականացնող աշխատակիցների թիվը 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color w:val="000000" w:themeColor="text1"/>
                <w:sz w:val="20"/>
                <w:lang w:val="hy-AM"/>
              </w:rPr>
              <w:t>31 ք</w:t>
            </w:r>
            <w:r>
              <w:rPr>
                <w:rFonts w:ascii="Sylfaen" w:hAnsi="Sylfaen"/>
                <w:color w:val="000000" w:themeColor="text1"/>
                <w:sz w:val="20"/>
                <w:lang w:val="hy-AM"/>
              </w:rPr>
              <w:t>.</w:t>
            </w:r>
            <w:r w:rsidRPr="004B7133">
              <w:rPr>
                <w:rFonts w:ascii="Sylfaen" w:hAnsi="Sylfaen"/>
                <w:color w:val="000000" w:themeColor="text1"/>
                <w:sz w:val="20"/>
                <w:lang w:val="hy-AM"/>
              </w:rPr>
              <w:t>Աբովյան, 13 բնակավայրեր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Սանիտարական մաքրում իրականացնող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Մշտական 12, սեզոնային-ձմեռ 25, սեզոնային-ամառ 55, 5 այլընտրանքային աշխատակիցներ</w:t>
            </w:r>
          </w:p>
        </w:tc>
        <w:tc>
          <w:tcPr>
            <w:tcW w:w="1692" w:type="dxa"/>
          </w:tcPr>
          <w:p w:rsidR="0034161C" w:rsidRPr="00402E59" w:rsidRDefault="0034161C" w:rsidP="00AC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402E59" w:rsidTr="003D632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Ձյան  մաքրում իրականացնող աշխատակիցների թիվը</w:t>
            </w:r>
          </w:p>
        </w:tc>
        <w:tc>
          <w:tcPr>
            <w:tcW w:w="2075" w:type="dxa"/>
            <w:gridSpan w:val="2"/>
          </w:tcPr>
          <w:p w:rsidR="0034161C" w:rsidRPr="004B7133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692" w:type="dxa"/>
          </w:tcPr>
          <w:p w:rsidR="0034161C" w:rsidRPr="004B7133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Ոլորտի աշխատակիցների նախատեսված թիվը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57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Խնամված կանաչ տարածքների մակերեսը, հա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43,52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Ձյան մաքրման ենթարկված տարածքների մակերեսը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tabs>
                <w:tab w:val="left" w:pos="317"/>
                <w:tab w:val="left" w:pos="401"/>
              </w:tabs>
              <w:ind w:left="360" w:right="-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lang w:val="hy-AM"/>
              </w:rPr>
            </w:pPr>
            <w:r w:rsidRPr="00402E59">
              <w:rPr>
                <w:rFonts w:ascii="Sylfaen" w:hAnsi="Sylfaen"/>
                <w:sz w:val="20"/>
                <w:lang w:val="hy-AM"/>
              </w:rPr>
              <w:t>996 000</w:t>
            </w:r>
            <w:r w:rsidRPr="00402E59">
              <w:rPr>
                <w:rFonts w:ascii="Sylfaen" w:hAnsi="Sylfaen"/>
                <w:color w:val="000000" w:themeColor="text1"/>
                <w:sz w:val="20"/>
                <w:lang w:val="hy-AM"/>
              </w:rPr>
              <w:t xml:space="preserve"> ք.մ.</w:t>
            </w:r>
          </w:p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4161C" w:rsidRPr="00402E59" w:rsidRDefault="0034161C" w:rsidP="00AC41E9">
            <w:pPr>
              <w:tabs>
                <w:tab w:val="left" w:pos="317"/>
                <w:tab w:val="left" w:pos="401"/>
              </w:tabs>
              <w:ind w:left="360" w:right="-6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Բնակչությունից աղբահանության համար գանձվող վճարի չափը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</w:rPr>
              <w:t>Վերանորոգված եզրաքարեր,գ.մ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650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տարածքում ցանման համար տարեկան նախատեսված տեխնիկական աղի/հրաբխային ավազի կշիռը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02E59">
              <w:rPr>
                <w:rFonts w:ascii="Sylfaen" w:hAnsi="Sylfaen"/>
                <w:sz w:val="20"/>
                <w:szCs w:val="20"/>
                <w:lang w:val="hy-AM"/>
              </w:rPr>
              <w:t>15 տ./400 մ</w:t>
            </w:r>
            <w:r w:rsidRPr="00402E59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</w:t>
            </w:r>
            <w:r w:rsidRPr="00402E59">
              <w:rPr>
                <w:rFonts w:ascii="Sylfaen" w:hAnsi="Sylfaen"/>
                <w:sz w:val="20"/>
                <w:szCs w:val="20"/>
                <w:lang w:val="hy-AM"/>
              </w:rPr>
              <w:t>, 1/3 հարաբերակցությամբ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Կանաչապատման ծառայության մատուցման ամիսների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Սանիտարական մաքրման ծառայության մատուցման ամիսների թիվը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Աղբահանության  ծառայության մատուցման հաճախականությունը (շաբաթվա կտրվածքով)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Ունենալ բարեկարգ, մաքուր և գրավիչ համայնք</w:t>
            </w:r>
          </w:p>
        </w:tc>
        <w:tc>
          <w:tcPr>
            <w:tcW w:w="2075" w:type="dxa"/>
            <w:gridSpan w:val="2"/>
          </w:tcPr>
          <w:p w:rsidR="0034161C" w:rsidRPr="00402E59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402E59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631 000.0</w:t>
            </w:r>
          </w:p>
        </w:tc>
        <w:tc>
          <w:tcPr>
            <w:tcW w:w="2075" w:type="dxa"/>
            <w:gridSpan w:val="2"/>
          </w:tcPr>
          <w:p w:rsidR="0034161C" w:rsidRPr="009D0ACA" w:rsidRDefault="00CF7D28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631 000.0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Մեքենա-մեխանիզմների համալրում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402E59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275" w:type="dxa"/>
            <w:gridSpan w:val="4"/>
            <w:vAlign w:val="center"/>
          </w:tcPr>
          <w:p w:rsidR="0034161C" w:rsidRPr="00402E59" w:rsidRDefault="0034161C" w:rsidP="003D6325">
            <w:pPr>
              <w:spacing w:line="276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Ձեռք բերվող ավտոտրանսպորտային միջոցներ քանակը </w:t>
            </w:r>
          </w:p>
          <w:p w:rsidR="0034161C" w:rsidRPr="00402E59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  <w:vAlign w:val="center"/>
          </w:tcPr>
          <w:p w:rsidR="0034161C" w:rsidRPr="00402E59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Ձյան մաքրում իրականացնող և աղ ավազով ճանապարհները մշակող  մեքենաների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  <w:vAlign w:val="center"/>
          </w:tcPr>
          <w:p w:rsidR="0034161C" w:rsidRPr="009D0ACA" w:rsidRDefault="0034161C" w:rsidP="003D6325">
            <w:pPr>
              <w:tabs>
                <w:tab w:val="left" w:pos="390"/>
                <w:tab w:val="center" w:pos="1080"/>
              </w:tabs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Աղբատար մեքենաների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  <w:vAlign w:val="center"/>
          </w:tcPr>
          <w:p w:rsidR="0034161C" w:rsidRPr="009D0ACA" w:rsidRDefault="0034161C" w:rsidP="003D6325">
            <w:pPr>
              <w:tabs>
                <w:tab w:val="left" w:pos="525"/>
                <w:tab w:val="center" w:pos="1080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Մաքրման աշխատանքներն առավել արդյունավետ կազմակերպել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Համայնքի բազմաբնակարան շենքերի վերելակների արդիականացման աշխատանքներ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 w:cs="Sylfaen"/>
                <w:b w:val="0"/>
                <w:color w:val="000000" w:themeColor="text1"/>
                <w:sz w:val="20"/>
                <w:lang w:val="hy-AM"/>
              </w:rPr>
              <w:t>Վ</w:t>
            </w:r>
            <w:r w:rsidRPr="00402E59">
              <w:rPr>
                <w:rFonts w:ascii="Sylfaen" w:hAnsi="Sylfaen"/>
                <w:b w:val="0"/>
                <w:color w:val="000000" w:themeColor="text1"/>
                <w:sz w:val="20"/>
                <w:lang w:val="hy-AM"/>
              </w:rPr>
              <w:t>երելակների բնականոն աշխատանքը սպասարկող նախատեսված 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Վերանորոգված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402E59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Վերելակների քանակը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293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55 000.0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55 000.0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Համայնքի բնակֆոնդի տանիքիների վերանորոգման շինարարական աշխատանքներ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2022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 xml:space="preserve">Շահառուների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711DB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711DB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վերանորգված  բնակֆոնդի տեսակարար կշիռն ընդհանուրի մեջ</w:t>
            </w:r>
            <w:r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711DB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2022 թվականին ձեռք  բերված իզոգամի մակերեսը, ք/մ</w:t>
            </w:r>
          </w:p>
        </w:tc>
        <w:tc>
          <w:tcPr>
            <w:tcW w:w="2075" w:type="dxa"/>
            <w:gridSpan w:val="2"/>
          </w:tcPr>
          <w:p w:rsidR="0034161C" w:rsidRPr="009711DB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700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2022 թվականին ձեռք  բերված ազբոշիֆեր, հատ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1601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4161C" w:rsidRPr="009711DB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Ձեռք բերվող տանիքի երկաթյա և ցինկապատ թիթեղ, ք/մ</w:t>
            </w:r>
          </w:p>
          <w:p w:rsidR="0034161C" w:rsidRPr="00992333" w:rsidRDefault="0034161C" w:rsidP="003D6325">
            <w:pPr>
              <w:tabs>
                <w:tab w:val="left" w:pos="330"/>
                <w:tab w:val="center" w:pos="1029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ab/>
            </w:r>
          </w:p>
        </w:tc>
        <w:tc>
          <w:tcPr>
            <w:tcW w:w="2075" w:type="dxa"/>
            <w:gridSpan w:val="2"/>
          </w:tcPr>
          <w:p w:rsidR="0034161C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Default="0034161C" w:rsidP="00AC41E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711DB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AC41E9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</w:rPr>
            </w:pPr>
          </w:p>
          <w:p w:rsidR="0034161C" w:rsidRPr="009D0ACA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Բնակիչների բավարարվածության աստիճանը,  </w:t>
            </w:r>
            <w:r w:rsidRPr="009D0ACA">
              <w:rPr>
                <w:rFonts w:ascii="Sylfaen" w:hAnsi="Sylfaen" w:cs="Arial"/>
                <w:b w:val="0"/>
                <w:sz w:val="20"/>
                <w:szCs w:val="20"/>
              </w:rPr>
              <w:t>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Գեոդեզիա և քարտեզագրում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Աշխատակազմում չափագրում, անշարժ գույքի գնահատման, գրանցման աշխատանքներ  իրականացնող աշխատակիցների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Հատակագծերի և նիշերի ճշտում, հա</w:t>
            </w:r>
          </w:p>
        </w:tc>
        <w:tc>
          <w:tcPr>
            <w:tcW w:w="2075" w:type="dxa"/>
            <w:gridSpan w:val="2"/>
          </w:tcPr>
          <w:p w:rsidR="0034161C" w:rsidRPr="009711DB" w:rsidRDefault="0034161C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5,5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  <w:vMerge w:val="restart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Անճշտությունների կարգավորումը, հա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  <w:vMerge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Քաղաքաշինության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բնականոն գործունեության իրականացման ապահովում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 գույքի կառավարման և տեղեկատվական ծառայությունների մատուցման համակարգի առկայությունը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40" w:lineRule="auto"/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692" w:type="dxa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Ճանապարհների գծանշում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Համայնքապետարանից  ճանապարհների բարեկարգման աշխատանքները կազմակերպող աշխատակիցների թիվը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711DB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Գծանշման ծավալը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,  ք.մ.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Խելացի լուսացույցների տեղադրում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92333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Անվտանգ երթևեկությունը ապահովելու և </w:t>
            </w:r>
            <w:r w:rsidRPr="00992333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կազմակերպելու համար խելացի լուսացույցների տեղադրում և գոյություն ունեցող լուսացույցների փոխարինում նորով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692" w:type="dxa"/>
          </w:tcPr>
          <w:p w:rsidR="0034161C" w:rsidRPr="009711DB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Կանոնկարգված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711DB" w:rsidRDefault="0034161C" w:rsidP="003D6325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lang w:val="hy-AM"/>
              </w:rPr>
            </w:pPr>
            <w:r w:rsidRPr="009711DB">
              <w:rPr>
                <w:rFonts w:ascii="Sylfaen" w:hAnsi="Sylfaen"/>
                <w:b w:val="0"/>
                <w:sz w:val="20"/>
                <w:lang w:val="hy-AM"/>
              </w:rPr>
              <w:t>Լուսացույցների թիվը</w:t>
            </w:r>
          </w:p>
          <w:p w:rsidR="0034161C" w:rsidRPr="009D0ACA" w:rsidRDefault="0034161C" w:rsidP="003D6325">
            <w:pPr>
              <w:tabs>
                <w:tab w:val="left" w:pos="401"/>
                <w:tab w:val="left" w:pos="510"/>
                <w:tab w:val="center" w:pos="102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  <w:shd w:val="clear" w:color="auto" w:fill="auto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>Ավտոմատ ծրագրի միջոցով կկարգավորի արդեն լուսացույցների աշխատանքային ռեժիմը և երթևեկությունը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Ճանապարհային նշանների տեղադրում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 նշաններով կահավորվածության մակարդակը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Ճանապարհային նշանների տեղադրում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Տրանսպորտային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միջոցների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հետիոտների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անխափան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անվտանգ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երթևեկության</w:t>
            </w:r>
            <w:r w:rsidRPr="009D0ACA">
              <w:rPr>
                <w:rFonts w:ascii="Sylfaen" w:hAnsi="Sylfaen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shd w:val="clear" w:color="auto" w:fill="FFFFFF"/>
                <w:lang w:val="hy-AM"/>
              </w:rPr>
              <w:t>ապահովում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75" w:type="dxa"/>
            <w:gridSpan w:val="4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34161C" w:rsidRPr="009D0ACA" w:rsidTr="003D6325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2023 թվականի ընթացքում առևտրի և ծառայությունների ոլորտում ծրագրեր նախատեսված չեն։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8 Կրթության, մշակույթի, ֆիզիկական կուլտուրայի և սպորտի, երիտասարդության հարցեր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նախադպրոցական դաստիարակության  կազմակերպում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75" w:type="dxa"/>
            <w:gridSpan w:val="4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692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86" w:type="dxa"/>
            <w:gridSpan w:val="3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711DB">
              <w:rPr>
                <w:rFonts w:ascii="Sylfaen" w:eastAsia="Calibri" w:hAnsi="Sylfaen" w:cs="Arial"/>
                <w:b w:val="0"/>
                <w:color w:val="000000" w:themeColor="text1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A44DCD">
              <w:rPr>
                <w:rFonts w:ascii="Sylfaen" w:hAnsi="Sylfaen"/>
                <w:b w:val="0"/>
                <w:color w:val="000000" w:themeColor="text1"/>
                <w:sz w:val="22"/>
                <w:szCs w:val="20"/>
                <w:lang w:val="hy-AM"/>
              </w:rPr>
              <w:t>Մանկապարտեզի խմբերի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Մանկապարտեզում օրվա ընթացքում սննդի տրամադրման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5000-8000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Մանկապարտեզի ջեռուցման օրերի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Ծնողների 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կարծիքը մատուցվող  ծառայության վերաբերյալ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992333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992333" w:rsidRPr="009D0ACA" w:rsidRDefault="00992333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1991" w:type="dxa"/>
            <w:gridSpan w:val="3"/>
          </w:tcPr>
          <w:p w:rsidR="00992333" w:rsidRPr="00992333" w:rsidRDefault="00992333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767 000.0</w:t>
            </w:r>
          </w:p>
        </w:tc>
        <w:tc>
          <w:tcPr>
            <w:tcW w:w="2075" w:type="dxa"/>
            <w:gridSpan w:val="2"/>
          </w:tcPr>
          <w:p w:rsidR="00992333" w:rsidRPr="009D0ACA" w:rsidRDefault="00992333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767 000.0</w:t>
            </w:r>
          </w:p>
        </w:tc>
        <w:tc>
          <w:tcPr>
            <w:tcW w:w="1843" w:type="dxa"/>
            <w:gridSpan w:val="2"/>
          </w:tcPr>
          <w:p w:rsidR="00992333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992333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992333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արտադպրոցական դաստիարակության  կազմակերպում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>Աշխատակիցների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220 /148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Արտադպրոցական հիմնարկների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9682C">
              <w:rPr>
                <w:rFonts w:ascii="Sylfaen" w:hAnsi="Sylfaen"/>
                <w:b w:val="0"/>
                <w:color w:val="000000" w:themeColor="text1"/>
                <w:sz w:val="22"/>
                <w:lang w:val="hy-AM"/>
              </w:rPr>
              <w:t xml:space="preserve">Դպրոց հաճախող երեխաների թիվը  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1961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EE0CA6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Ուսման  վճարի չափը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Ջեռուցման օրերի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976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397 000.0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397 000.0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Նախադպրոցական հաստատությունների շենք-շինությունների կառուցման և կապիտալ վերանորգման աշխատանքներ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</w:rPr>
              <w:t>678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/456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Մանկապարտեզի խմբերի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Աշխատակիցների թիվը/ կին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335/295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Ծնողների բավարարվածությ</w:t>
            </w: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ունը նախադպրոցական հաստատությունների պայմաններից</w:t>
            </w:r>
          </w:p>
        </w:tc>
        <w:tc>
          <w:tcPr>
            <w:tcW w:w="2075" w:type="dxa"/>
            <w:gridSpan w:val="2"/>
          </w:tcPr>
          <w:p w:rsidR="0034161C" w:rsidRPr="00EE0CA6" w:rsidRDefault="0034161C" w:rsidP="000F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8F7EB1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Հաստատությունների շենքային պայմանների անվտանգության մակարդակը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Անվտանգ, մաքուր և հարմարավետ միջավայրի ստեղծում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976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195 000.0</w:t>
            </w:r>
          </w:p>
        </w:tc>
        <w:tc>
          <w:tcPr>
            <w:tcW w:w="2075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195 000.0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Նախադպրոցական հիմնարկների համար գույքի ձեռք բերում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5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11" w:type="dxa"/>
            <w:gridSpan w:val="8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gridSpan w:val="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976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</w:rPr>
              <w:t>678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gridSpan w:val="2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1991" w:type="dxa"/>
            <w:gridSpan w:val="3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2075" w:type="dxa"/>
            <w:gridSpan w:val="2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Մշակութային, մարզական և հոգևոր կյանքի բարելավում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«Աբովյանի համայնքային գրադարան» համայնքային ոչ առևտրային կազմակերպության 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գրքային ֆոնդի ծավալը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31 641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4969" w:rsidRPr="00A40D53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0F4969" w:rsidRPr="009D0ACA" w:rsidRDefault="000F4969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0F4969" w:rsidRPr="009D0ACA" w:rsidRDefault="000F4969" w:rsidP="000F496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0F4969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Բնակավայրերում </w:t>
            </w:r>
            <w:r w:rsidRPr="000F4969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lastRenderedPageBreak/>
              <w:t>գործող գրադարաններ</w:t>
            </w:r>
          </w:p>
        </w:tc>
        <w:tc>
          <w:tcPr>
            <w:tcW w:w="1510" w:type="dxa"/>
          </w:tcPr>
          <w:p w:rsidR="000F4969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F496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Առինջ-10.750 կտոր, </w:t>
            </w:r>
            <w:r w:rsidRPr="000F496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Բալահովիտ- 6718 կտոր, Կամարիս-7128 կտոր, Մայակովսկի-7687 կտոր</w:t>
            </w:r>
          </w:p>
        </w:tc>
        <w:tc>
          <w:tcPr>
            <w:tcW w:w="1843" w:type="dxa"/>
            <w:gridSpan w:val="2"/>
          </w:tcPr>
          <w:p w:rsidR="000F4969" w:rsidRPr="009D0ACA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0F4969" w:rsidRPr="009D0ACA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0F4969" w:rsidRPr="009D0ACA" w:rsidRDefault="000F4969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«Աբովյանի համայնքային գրադարան» համայնքային ոչ առևտրային կազմակերպության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գրադարանից օգտվողների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3080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Համայնքի երիտասարդության խնդիրների լուծմանն ուղղված  իրականացված ծրագրերի և միջոցառումների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</w:t>
            </w:r>
          </w:p>
        </w:tc>
        <w:tc>
          <w:tcPr>
            <w:tcW w:w="1510" w:type="dxa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</w:t>
            </w:r>
          </w:p>
          <w:p w:rsidR="0034161C" w:rsidRPr="00EE0CA6" w:rsidRDefault="0034161C" w:rsidP="003D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Երեխաների և պատանիների ստեղծագործական կարողությունների զարգացում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5. Մարզական միջոցառումների կազմակերպում և անցկացում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Սպորտ. դպրոցի աշխատակիցներ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135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Կազմակերպվող միջոցառումների հասանելիությունը  համայնքի բնակիչներին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34161C" w:rsidRPr="00992333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6 000. 0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6 000. 0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92333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9. Սոցիալական պաշտպանություն, առողջապահություն</w:t>
            </w:r>
          </w:p>
        </w:tc>
      </w:tr>
      <w:tr w:rsidR="0034161C" w:rsidRPr="00992333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Հիվանդանոցային ծառայություն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Մասնակի կամ ամբողջական փոխհատուցում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բնակչի առողջապահական ծախսերը</w:t>
            </w:r>
          </w:p>
        </w:tc>
        <w:tc>
          <w:tcPr>
            <w:tcW w:w="1510" w:type="dxa"/>
          </w:tcPr>
          <w:p w:rsidR="0034161C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65</w:t>
            </w:r>
          </w:p>
          <w:p w:rsidR="0034161C" w:rsidRPr="00595145" w:rsidRDefault="0034161C" w:rsidP="003D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Տնային այցեր</w:t>
            </w:r>
          </w:p>
        </w:tc>
        <w:tc>
          <w:tcPr>
            <w:tcW w:w="1510" w:type="dxa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Բժշկական հաստատությունների  աշխատակիցների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ընդհանուր 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թիվը / բուժաշխ</w:t>
            </w:r>
            <w:r w:rsidRPr="009D0ACA">
              <w:rPr>
                <w:rFonts w:ascii="Times New Roman" w:hAnsi="Times New Roman" w:cs="Times New Roman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519/387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Բուժ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.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ամբուլատորիաների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="000D76F0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ապահով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ածությունը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գույքով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ծառայությունների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մատուցման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բավարար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մակարդակ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ապահովելու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Բժշկական ծառայությունները հասանելի դարձնել համայնքի տարբեր սոցիալական խմբերի բնակիչներին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Աջակցություն անապահով ընտանիքներին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A40D53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Սոսիալական ծրագրերի շահառուների բավարարվածությունը իրականացվող ծառայություններից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Աջակցություն հասարակական կազմակերպություններին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92333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Սոցիալական աջակցություն ստացած հասարակական կազմակերպությունների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22 000.0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10. Գյուղատնւտեսություն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Ոռոգման ցանցի վերանորոգում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ժամկետը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Ոռոգվող և ջրարբիացվող հողակտորների թվի աճը նախորդ տարվա համեմատ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Բնակիչների կարծիքը ոռոգման ցանցի կառուցման աշխատանքների վերաբերյալ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Մշակվող հողատարածների տեսակարար կշիռը ընդհանուր գյուղատնտեսական նշանակության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683 150.0</w:t>
            </w:r>
          </w:p>
        </w:tc>
        <w:tc>
          <w:tcPr>
            <w:tcW w:w="1510" w:type="dxa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683 150.0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Ոռոգման ցանցի վերանորոգում մանկապարտեզներում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AC41E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Մանկապարտեզների ոռոգման ցանցը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Ոռոգման սեզոնային ժամանակահատվածը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106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Ոռոգման համակարգի վերանորոգում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11. Անասնաբուժություն և բուսասանտարիա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Անասնաբուժական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Տարվա ընթացքում պատվաստումների միջին քանակը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Հիվանդությունների կանխարգելմանն ուղղված միջոցառումների քանակը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Մատուցվող ծառայությունից բնակչության բավարարվածություն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Align w:val="center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6 720.0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6 720.0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11. Զբոսաշրջություն</w:t>
            </w:r>
          </w:p>
        </w:tc>
      </w:tr>
      <w:tr w:rsidR="0034161C" w:rsidRPr="009D0ACA" w:rsidTr="003D632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2023 թվականի ընթացքում զբոսաշրջության ոլորտում ծրագրեր նախատեսված չեն։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12. Տեղական ինքնակառավարմանը բնակչության մասնակցություն</w:t>
            </w:r>
          </w:p>
        </w:tc>
      </w:tr>
      <w:tr w:rsidR="0034161C" w:rsidRPr="009D0ACA" w:rsidTr="003D632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3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Մասնակցային բյուջետավարում</w:t>
            </w: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6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246" w:type="dxa"/>
            <w:gridSpan w:val="7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4161C" w:rsidRPr="00E1307D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աշխատակիցների թիվը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 w:val="restart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Քաղաքացիների մասնակցությունը ՏԻՄ կառավարման գործընթացում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  <w:vMerge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color w:val="000000" w:themeColor="text1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E1307D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1" w:type="dxa"/>
            <w:gridSpan w:val="2"/>
          </w:tcPr>
          <w:p w:rsidR="0034161C" w:rsidRPr="009D0ACA" w:rsidRDefault="0034161C" w:rsidP="003D6325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Բնակչության ներգրավածության մակարդակը ՏԻՄ կառավարմանը</w:t>
            </w:r>
          </w:p>
        </w:tc>
        <w:tc>
          <w:tcPr>
            <w:tcW w:w="1510" w:type="dxa"/>
          </w:tcPr>
          <w:p w:rsidR="0034161C" w:rsidRPr="009D0ACA" w:rsidRDefault="0034161C" w:rsidP="003D6325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10 000.0</w:t>
            </w:r>
          </w:p>
        </w:tc>
        <w:tc>
          <w:tcPr>
            <w:tcW w:w="1510" w:type="dxa"/>
          </w:tcPr>
          <w:p w:rsidR="0034161C" w:rsidRPr="00992333" w:rsidRDefault="00992333" w:rsidP="003D632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10 000.0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161C" w:rsidRPr="009D0ACA" w:rsidTr="003D6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gridSpan w:val="4"/>
          </w:tcPr>
          <w:p w:rsidR="0034161C" w:rsidRPr="009D0ACA" w:rsidRDefault="0034161C" w:rsidP="003D6325">
            <w:pPr>
              <w:spacing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1" w:type="dxa"/>
            <w:gridSpan w:val="2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5 695 639.0</w:t>
            </w:r>
          </w:p>
        </w:tc>
        <w:tc>
          <w:tcPr>
            <w:tcW w:w="1510" w:type="dxa"/>
          </w:tcPr>
          <w:p w:rsidR="0034161C" w:rsidRPr="009D0ACA" w:rsidRDefault="00992333" w:rsidP="003D6325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5 695 639.0</w:t>
            </w:r>
          </w:p>
        </w:tc>
        <w:tc>
          <w:tcPr>
            <w:tcW w:w="1843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8" w:type="dxa"/>
            <w:gridSpan w:val="2"/>
          </w:tcPr>
          <w:p w:rsidR="0034161C" w:rsidRPr="009D0ACA" w:rsidRDefault="0034161C" w:rsidP="003D632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7633B3" w:rsidRPr="00AC41E9" w:rsidRDefault="007633B3" w:rsidP="007633B3">
      <w:pPr>
        <w:spacing w:line="259" w:lineRule="auto"/>
        <w:jc w:val="left"/>
        <w:rPr>
          <w:rFonts w:eastAsiaTheme="majorEastAsia" w:cstheme="majorBidi"/>
          <w:b w:val="0"/>
          <w:noProof/>
          <w:sz w:val="24"/>
          <w:szCs w:val="32"/>
          <w:lang w:val="hy-AM"/>
        </w:rPr>
        <w:sectPr w:rsidR="007633B3" w:rsidRPr="00AC41E9" w:rsidSect="00127E1F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1C0B64" w:rsidRPr="001C0B64" w:rsidRDefault="001C0B64" w:rsidP="001C0B64">
      <w:pPr>
        <w:jc w:val="both"/>
      </w:pPr>
    </w:p>
    <w:sectPr w:rsidR="001C0B64" w:rsidRPr="001C0B64" w:rsidSect="00127E1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D7" w:rsidRDefault="00695CD7" w:rsidP="00407616">
      <w:pPr>
        <w:spacing w:after="0" w:line="240" w:lineRule="auto"/>
      </w:pPr>
      <w:r>
        <w:separator/>
      </w:r>
    </w:p>
  </w:endnote>
  <w:endnote w:type="continuationSeparator" w:id="0">
    <w:p w:rsidR="00695CD7" w:rsidRDefault="00695CD7" w:rsidP="004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466334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4A0445" w:rsidRPr="00407616" w:rsidRDefault="004A0445">
        <w:pPr>
          <w:pStyle w:val="a7"/>
          <w:jc w:val="right"/>
          <w:rPr>
            <w:b w:val="0"/>
            <w:sz w:val="22"/>
          </w:rPr>
        </w:pPr>
        <w:r w:rsidRPr="00407616">
          <w:rPr>
            <w:b w:val="0"/>
            <w:sz w:val="22"/>
          </w:rPr>
          <w:fldChar w:fldCharType="begin"/>
        </w:r>
        <w:r w:rsidRPr="00407616">
          <w:rPr>
            <w:b w:val="0"/>
            <w:sz w:val="22"/>
          </w:rPr>
          <w:instrText>PAGE   \* MERGEFORMAT</w:instrText>
        </w:r>
        <w:r w:rsidRPr="00407616">
          <w:rPr>
            <w:b w:val="0"/>
            <w:sz w:val="22"/>
          </w:rPr>
          <w:fldChar w:fldCharType="separate"/>
        </w:r>
        <w:r w:rsidR="00CD4A9F">
          <w:rPr>
            <w:b w:val="0"/>
            <w:noProof/>
            <w:sz w:val="22"/>
          </w:rPr>
          <w:t>93</w:t>
        </w:r>
        <w:r w:rsidRPr="00407616">
          <w:rPr>
            <w:b w:val="0"/>
            <w:sz w:val="22"/>
          </w:rPr>
          <w:fldChar w:fldCharType="end"/>
        </w:r>
      </w:p>
    </w:sdtContent>
  </w:sdt>
  <w:p w:rsidR="004A0445" w:rsidRDefault="004A04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D7" w:rsidRDefault="00695CD7" w:rsidP="00407616">
      <w:pPr>
        <w:spacing w:after="0" w:line="240" w:lineRule="auto"/>
      </w:pPr>
      <w:r>
        <w:separator/>
      </w:r>
    </w:p>
  </w:footnote>
  <w:footnote w:type="continuationSeparator" w:id="0">
    <w:p w:rsidR="00695CD7" w:rsidRDefault="00695CD7" w:rsidP="00407616">
      <w:pPr>
        <w:spacing w:after="0" w:line="240" w:lineRule="auto"/>
      </w:pPr>
      <w:r>
        <w:continuationSeparator/>
      </w:r>
    </w:p>
  </w:footnote>
  <w:footnote w:id="1">
    <w:p w:rsidR="004A0445" w:rsidRPr="00063929" w:rsidRDefault="004A0445" w:rsidP="00DA2F71">
      <w:pPr>
        <w:pStyle w:val="af"/>
        <w:jc w:val="both"/>
        <w:rPr>
          <w:rFonts w:ascii="Sylfaen" w:hAnsi="Sylfaen"/>
          <w:b w:val="0"/>
          <w:sz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</w:rPr>
        <w:footnoteRef/>
      </w:r>
      <w:r w:rsidRPr="00063929">
        <w:rPr>
          <w:rFonts w:ascii="Sylfaen" w:hAnsi="Sylfaen"/>
          <w:b w:val="0"/>
          <w:sz w:val="16"/>
        </w:rPr>
        <w:t xml:space="preserve"> </w:t>
      </w:r>
      <w:r w:rsidRPr="00063929">
        <w:rPr>
          <w:rFonts w:ascii="Sylfaen" w:hAnsi="Sylfaen"/>
          <w:b w:val="0"/>
          <w:sz w:val="16"/>
          <w:lang w:val="hy-AM"/>
        </w:rPr>
        <w:t>01.07.2022թ-ի դրությամբ</w:t>
      </w:r>
    </w:p>
  </w:footnote>
  <w:footnote w:id="2">
    <w:p w:rsidR="004A0445" w:rsidRPr="00063929" w:rsidRDefault="004A0445" w:rsidP="00DA2F71">
      <w:pPr>
        <w:pStyle w:val="af"/>
        <w:jc w:val="both"/>
        <w:rPr>
          <w:rFonts w:ascii="Sylfaen" w:hAnsi="Sylfaen"/>
          <w:sz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</w:rPr>
        <w:footnoteRef/>
      </w:r>
      <w:r w:rsidRPr="00063929">
        <w:rPr>
          <w:rFonts w:ascii="Sylfaen" w:hAnsi="Sylfaen"/>
          <w:b w:val="0"/>
          <w:sz w:val="16"/>
          <w:lang w:val="hy-AM"/>
        </w:rPr>
        <w:t xml:space="preserve"> 2022 թ. հոկտեմբերի 1-ի դրությամբ Միասնական սոցիալական ծառայության Աբովյանի տարածքային կենտրոնի ընտանիքների անապահովության գնահատման համակարգում հաշվառված նպաստառուների թիվը։</w:t>
      </w:r>
    </w:p>
  </w:footnote>
  <w:footnote w:id="3">
    <w:p w:rsidR="004A0445" w:rsidRPr="00063929" w:rsidRDefault="004A0445" w:rsidP="00DA2F71">
      <w:pPr>
        <w:pStyle w:val="af"/>
        <w:jc w:val="left"/>
        <w:rPr>
          <w:rFonts w:ascii="Sylfaen" w:hAnsi="Sylfaen"/>
          <w:lang w:val="hy-AM"/>
        </w:rPr>
      </w:pPr>
      <w:r w:rsidRPr="00063929">
        <w:rPr>
          <w:rStyle w:val="af1"/>
          <w:rFonts w:ascii="Sylfaen" w:hAnsi="Sylfaen"/>
          <w:sz w:val="16"/>
        </w:rPr>
        <w:footnoteRef/>
      </w:r>
      <w:r w:rsidRPr="00063929">
        <w:rPr>
          <w:rFonts w:ascii="Sylfaen" w:hAnsi="Sylfaen"/>
          <w:sz w:val="16"/>
          <w:lang w:val="hy-AM"/>
        </w:rPr>
        <w:t xml:space="preserve"> </w:t>
      </w:r>
      <w:r w:rsidRPr="00063929">
        <w:rPr>
          <w:rFonts w:ascii="Sylfaen" w:hAnsi="Sylfaen"/>
          <w:b w:val="0"/>
          <w:sz w:val="16"/>
          <w:lang w:val="hy-AM"/>
        </w:rPr>
        <w:t>2022 թ. հոկտեմբերի 1-ի դրությամբ Միասնական սոցիալական ծառայության Աբովյանի տարածքային կենտրոնում գրանցված գործազուրկների թվաքանակը։</w:t>
      </w:r>
    </w:p>
  </w:footnote>
  <w:footnote w:id="4">
    <w:p w:rsidR="004A0445" w:rsidRPr="00347700" w:rsidRDefault="004A0445" w:rsidP="00347700">
      <w:pPr>
        <w:pStyle w:val="af"/>
        <w:jc w:val="left"/>
        <w:rPr>
          <w:lang w:val="hy-AM"/>
        </w:rPr>
      </w:pPr>
      <w:r>
        <w:rPr>
          <w:rStyle w:val="af1"/>
        </w:rPr>
        <w:footnoteRef/>
      </w:r>
      <w:r w:rsidRPr="00347700">
        <w:rPr>
          <w:lang w:val="hy-AM"/>
        </w:rPr>
        <w:t xml:space="preserve"> </w:t>
      </w:r>
      <w:r w:rsidRPr="00347700">
        <w:rPr>
          <w:rFonts w:ascii="Sylfaen" w:hAnsi="Sylfaen"/>
          <w:b w:val="0"/>
          <w:sz w:val="16"/>
          <w:lang w:val="hy-AM"/>
        </w:rPr>
        <w:t>2022 թվականի դեկտեմբերի 31-ի դրությամբ քաղաքացիների կողմից ներկայացված դիմումների քանակը։</w:t>
      </w:r>
    </w:p>
  </w:footnote>
  <w:footnote w:id="5">
    <w:p w:rsidR="004A0445" w:rsidRPr="00063929" w:rsidRDefault="004A0445" w:rsidP="00063929">
      <w:pPr>
        <w:pStyle w:val="af"/>
        <w:jc w:val="left"/>
        <w:rPr>
          <w:rFonts w:ascii="Sylfaen" w:hAnsi="Sylfaen"/>
          <w:b w:val="0"/>
          <w:sz w:val="16"/>
          <w:szCs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  <w:szCs w:val="16"/>
        </w:rPr>
        <w:footnoteRef/>
      </w:r>
      <w:r w:rsidRPr="00063929">
        <w:rPr>
          <w:rFonts w:ascii="Sylfaen" w:hAnsi="Sylfaen"/>
          <w:b w:val="0"/>
          <w:sz w:val="16"/>
          <w:szCs w:val="16"/>
          <w:lang w:val="hy-AM"/>
        </w:rPr>
        <w:t xml:space="preserve"> </w:t>
      </w:r>
      <w:r w:rsidRPr="00063929">
        <w:rPr>
          <w:rFonts w:ascii="Sylfaen" w:hAnsi="Sylfaen" w:cs="Sylfaen"/>
          <w:b w:val="0"/>
          <w:sz w:val="16"/>
          <w:szCs w:val="16"/>
          <w:lang w:val="hy-AM"/>
        </w:rPr>
        <w:t>2022 թվականին գնված ձուլվածքով աղբամանների քանակը</w:t>
      </w:r>
      <w:r>
        <w:rPr>
          <w:rFonts w:ascii="Sylfaen" w:hAnsi="Sylfaen" w:cs="Sylfaen"/>
          <w:b w:val="0"/>
          <w:sz w:val="16"/>
          <w:szCs w:val="16"/>
          <w:lang w:val="hy-AM"/>
        </w:rPr>
        <w:t>։</w:t>
      </w:r>
    </w:p>
  </w:footnote>
  <w:footnote w:id="6">
    <w:p w:rsidR="004A0445" w:rsidRPr="00063929" w:rsidRDefault="004A0445" w:rsidP="00063929">
      <w:pPr>
        <w:pStyle w:val="af"/>
        <w:jc w:val="left"/>
        <w:rPr>
          <w:rFonts w:ascii="Sylfaen" w:hAnsi="Sylfaen"/>
          <w:b w:val="0"/>
          <w:sz w:val="16"/>
          <w:szCs w:val="16"/>
          <w:lang w:val="hy-AM"/>
        </w:rPr>
      </w:pPr>
      <w:r w:rsidRPr="00063929">
        <w:rPr>
          <w:rStyle w:val="af1"/>
          <w:rFonts w:ascii="Sylfaen" w:hAnsi="Sylfaen"/>
          <w:b w:val="0"/>
          <w:sz w:val="16"/>
          <w:szCs w:val="16"/>
        </w:rPr>
        <w:footnoteRef/>
      </w:r>
      <w:r w:rsidRPr="00063929">
        <w:rPr>
          <w:rFonts w:ascii="Sylfaen" w:hAnsi="Sylfaen"/>
          <w:b w:val="0"/>
          <w:sz w:val="16"/>
          <w:szCs w:val="16"/>
          <w:lang w:val="hy-AM"/>
        </w:rPr>
        <w:t xml:space="preserve"> 2022 թվականին </w:t>
      </w:r>
      <w:r>
        <w:rPr>
          <w:rFonts w:ascii="Sylfaen" w:hAnsi="Sylfaen"/>
          <w:b w:val="0"/>
          <w:sz w:val="16"/>
          <w:szCs w:val="16"/>
          <w:lang w:val="hy-AM"/>
        </w:rPr>
        <w:t>գնված</w:t>
      </w:r>
      <w:r w:rsidRPr="00063929">
        <w:rPr>
          <w:rFonts w:ascii="Sylfaen" w:hAnsi="Sylfaen"/>
          <w:b w:val="0"/>
          <w:sz w:val="16"/>
          <w:szCs w:val="16"/>
          <w:lang w:val="hy-AM"/>
        </w:rPr>
        <w:t xml:space="preserve"> աղբի փոքր դույլերի քանակը։</w:t>
      </w:r>
    </w:p>
  </w:footnote>
  <w:footnote w:id="7">
    <w:p w:rsidR="004A0445" w:rsidRPr="00AB5930" w:rsidRDefault="004A0445" w:rsidP="000E3E7E">
      <w:pPr>
        <w:pStyle w:val="af"/>
        <w:jc w:val="left"/>
        <w:rPr>
          <w:lang w:val="hy-AM"/>
        </w:rPr>
      </w:pPr>
      <w:r w:rsidRPr="000E3E7E">
        <w:rPr>
          <w:rStyle w:val="af1"/>
          <w:sz w:val="16"/>
        </w:rPr>
        <w:footnoteRef/>
      </w:r>
      <w:r w:rsidRPr="000E3E7E">
        <w:rPr>
          <w:sz w:val="16"/>
          <w:lang w:val="hy-AM"/>
        </w:rPr>
        <w:t xml:space="preserve"> Համայնքի նախադպրոցական հաստատությունների մահճակալների քանակը</w:t>
      </w:r>
    </w:p>
  </w:footnote>
  <w:footnote w:id="8">
    <w:p w:rsidR="004A0445" w:rsidRPr="00BA0500" w:rsidRDefault="004A0445" w:rsidP="00BA0500">
      <w:pPr>
        <w:pStyle w:val="af"/>
        <w:jc w:val="left"/>
        <w:rPr>
          <w:lang w:val="hy-AM"/>
        </w:rPr>
      </w:pPr>
      <w:r>
        <w:rPr>
          <w:rStyle w:val="af1"/>
        </w:rPr>
        <w:footnoteRef/>
      </w:r>
      <w:r w:rsidRPr="00BA0500">
        <w:rPr>
          <w:lang w:val="hy-AM"/>
        </w:rPr>
        <w:t xml:space="preserve"> </w:t>
      </w:r>
      <w:r w:rsidRPr="00BA0500">
        <w:rPr>
          <w:b w:val="0"/>
          <w:sz w:val="16"/>
          <w:lang w:val="hy-AM"/>
        </w:rPr>
        <w:t>2022 թվականի երկրորդ կիսամյակի դրությամբ։</w:t>
      </w:r>
    </w:p>
  </w:footnote>
  <w:footnote w:id="9">
    <w:p w:rsidR="004A0445" w:rsidRPr="001C0B64" w:rsidRDefault="004A0445" w:rsidP="001C0B64">
      <w:pPr>
        <w:pStyle w:val="af"/>
        <w:jc w:val="both"/>
        <w:rPr>
          <w:lang w:val="hy-AM"/>
        </w:rPr>
      </w:pPr>
      <w:r>
        <w:rPr>
          <w:rStyle w:val="af1"/>
        </w:rPr>
        <w:footnoteRef/>
      </w:r>
      <w:r w:rsidRPr="001C0B64">
        <w:rPr>
          <w:lang w:val="hy-AM"/>
        </w:rPr>
        <w:t xml:space="preserve"> </w:t>
      </w:r>
      <w:r w:rsidRPr="001C0B64">
        <w:rPr>
          <w:rFonts w:ascii="Sylfaen" w:hAnsi="Sylfaen"/>
          <w:b w:val="0"/>
          <w:sz w:val="16"/>
          <w:lang w:val="hy-AM"/>
        </w:rPr>
        <w:t xml:space="preserve">2023 թվականի հունվարի 1-ի դրությամբ </w:t>
      </w:r>
      <w:r>
        <w:rPr>
          <w:rFonts w:ascii="Sylfaen" w:hAnsi="Sylfaen"/>
          <w:b w:val="0"/>
          <w:sz w:val="16"/>
          <w:lang w:val="hy-AM"/>
        </w:rPr>
        <w:t xml:space="preserve">վիճակագրական </w:t>
      </w:r>
      <w:r w:rsidRPr="001C0B64">
        <w:rPr>
          <w:rFonts w:ascii="Sylfaen" w:hAnsi="Sylfaen"/>
          <w:b w:val="0"/>
          <w:sz w:val="16"/>
          <w:lang w:val="hy-AM"/>
        </w:rPr>
        <w:t>տվյալներ</w:t>
      </w:r>
      <w:r>
        <w:rPr>
          <w:rFonts w:ascii="Sylfaen" w:hAnsi="Sylfaen"/>
          <w:b w:val="0"/>
          <w:sz w:val="16"/>
          <w:lang w:val="hy-AM"/>
        </w:rPr>
        <w:t>։</w:t>
      </w:r>
    </w:p>
  </w:footnote>
  <w:footnote w:id="10">
    <w:p w:rsidR="004A0445" w:rsidRPr="008E38D9" w:rsidRDefault="004A0445" w:rsidP="008E38D9">
      <w:pPr>
        <w:pStyle w:val="af"/>
        <w:jc w:val="left"/>
        <w:rPr>
          <w:rFonts w:ascii="Sylfaen" w:hAnsi="Sylfaen"/>
          <w:b w:val="0"/>
          <w:sz w:val="16"/>
          <w:szCs w:val="16"/>
          <w:lang w:val="hy-AM"/>
        </w:rPr>
      </w:pPr>
      <w:r w:rsidRPr="008E38D9">
        <w:rPr>
          <w:rStyle w:val="af1"/>
          <w:rFonts w:ascii="Sylfaen" w:hAnsi="Sylfaen"/>
          <w:b w:val="0"/>
          <w:sz w:val="16"/>
          <w:szCs w:val="16"/>
        </w:rPr>
        <w:footnoteRef/>
      </w:r>
      <w:r w:rsidRPr="008E38D9">
        <w:rPr>
          <w:rFonts w:ascii="Sylfaen" w:hAnsi="Sylfaen"/>
          <w:b w:val="0"/>
          <w:sz w:val="16"/>
          <w:szCs w:val="16"/>
          <w:lang w:val="hy-AM"/>
        </w:rPr>
        <w:t xml:space="preserve"> «Զբոսաշրջության և զբոսաշրջային գործունեության մասին» ՀՀ օրենք, ընդունված 17 դեկտեմբերի 2003թ.</w:t>
      </w:r>
      <w:r>
        <w:rPr>
          <w:rFonts w:ascii="Sylfaen" w:hAnsi="Sylfaen"/>
          <w:b w:val="0"/>
          <w:sz w:val="16"/>
          <w:szCs w:val="16"/>
          <w:lang w:val="hy-AM"/>
        </w:rPr>
        <w:t xml:space="preserve"> / </w:t>
      </w:r>
      <w:hyperlink r:id="rId1" w:history="1">
        <w:r w:rsidRPr="008E38D9">
          <w:rPr>
            <w:rStyle w:val="ac"/>
            <w:rFonts w:ascii="Sylfaen" w:hAnsi="Sylfaen"/>
            <w:b w:val="0"/>
            <w:sz w:val="16"/>
            <w:szCs w:val="16"/>
            <w:lang w:val="hy-AM"/>
          </w:rPr>
          <w:t>https://www.arlis.am/DocumentView.aspx?docid=1374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4.7pt;height:162.15pt" o:bullet="t">
        <v:imagedata r:id="rId1" o:title="1641404363_1-abrakadabra-fun-p-strelki-dlya-prezentatsii-1"/>
      </v:shape>
    </w:pict>
  </w:numPicBullet>
  <w:numPicBullet w:numPicBulletId="1">
    <w:pict>
      <v:shape id="_x0000_i1047" type="#_x0000_t75" style="width:2in;height:2in" o:bullet="t">
        <v:imagedata r:id="rId2" o:title="push-pin-icon-15"/>
      </v:shape>
    </w:pict>
  </w:numPicBullet>
  <w:numPicBullet w:numPicBulletId="2">
    <w:pict>
      <v:shape id="_x0000_i1048" type="#_x0000_t75" style="width:1445.65pt;height:1232.75pt" o:bullet="t">
        <v:imagedata r:id="rId3" o:title="1641404363_1-abrakadabra-fun-p-strelki-dlya-prezentatsii-1"/>
      </v:shape>
    </w:pict>
  </w:numPicBullet>
  <w:numPicBullet w:numPicBulletId="3">
    <w:pict>
      <v:shape id="_x0000_i1049" type="#_x0000_t75" style="width:276.75pt;height:230.4pt" o:bullet="t">
        <v:imagedata r:id="rId4" o:title="correcto-png-Transparent-Images"/>
      </v:shape>
    </w:pict>
  </w:numPicBullet>
  <w:numPicBullet w:numPicBulletId="4">
    <w:pict>
      <v:shape id="_x0000_i1050" type="#_x0000_t75" style="width:11.25pt;height:11.25pt" o:bullet="t">
        <v:imagedata r:id="rId5" o:title="msoDB46"/>
      </v:shape>
    </w:pict>
  </w:numPicBullet>
  <w:abstractNum w:abstractNumId="0">
    <w:nsid w:val="00C6620E"/>
    <w:multiLevelType w:val="hybridMultilevel"/>
    <w:tmpl w:val="1BBA1466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5C2A"/>
    <w:multiLevelType w:val="hybridMultilevel"/>
    <w:tmpl w:val="4A4C967E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7E5A"/>
    <w:multiLevelType w:val="hybridMultilevel"/>
    <w:tmpl w:val="2A2414A4"/>
    <w:lvl w:ilvl="0" w:tplc="1624B740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A7EBA"/>
    <w:multiLevelType w:val="hybridMultilevel"/>
    <w:tmpl w:val="CEF29154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456DB"/>
    <w:multiLevelType w:val="hybridMultilevel"/>
    <w:tmpl w:val="CEC4AFDE"/>
    <w:lvl w:ilvl="0" w:tplc="F64EA966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303F8"/>
    <w:multiLevelType w:val="hybridMultilevel"/>
    <w:tmpl w:val="D5A47CB6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D5CC4"/>
    <w:multiLevelType w:val="hybridMultilevel"/>
    <w:tmpl w:val="0BC29642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54163"/>
    <w:multiLevelType w:val="hybridMultilevel"/>
    <w:tmpl w:val="4D3ED5E4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B7A4F"/>
    <w:multiLevelType w:val="hybridMultilevel"/>
    <w:tmpl w:val="7146FE3E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B4601"/>
    <w:multiLevelType w:val="hybridMultilevel"/>
    <w:tmpl w:val="07EAF82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C2C2D"/>
    <w:multiLevelType w:val="hybridMultilevel"/>
    <w:tmpl w:val="10CA9898"/>
    <w:lvl w:ilvl="0" w:tplc="02409A7A">
      <w:start w:val="1"/>
      <w:numFmt w:val="bullet"/>
      <w:lvlText w:val=""/>
      <w:lvlPicBulletId w:val="2"/>
      <w:lvlJc w:val="center"/>
      <w:pPr>
        <w:ind w:left="502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F23F7"/>
    <w:multiLevelType w:val="hybridMultilevel"/>
    <w:tmpl w:val="76E6D814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60E4"/>
    <w:multiLevelType w:val="hybridMultilevel"/>
    <w:tmpl w:val="AB7C5734"/>
    <w:lvl w:ilvl="0" w:tplc="33521F26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71973"/>
    <w:multiLevelType w:val="hybridMultilevel"/>
    <w:tmpl w:val="F6581DCA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F384E"/>
    <w:multiLevelType w:val="hybridMultilevel"/>
    <w:tmpl w:val="0C986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5965B4"/>
    <w:multiLevelType w:val="hybridMultilevel"/>
    <w:tmpl w:val="F2DC9BE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581030"/>
    <w:multiLevelType w:val="hybridMultilevel"/>
    <w:tmpl w:val="CAACE67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4186D"/>
    <w:multiLevelType w:val="hybridMultilevel"/>
    <w:tmpl w:val="86341AC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587D3D"/>
    <w:multiLevelType w:val="hybridMultilevel"/>
    <w:tmpl w:val="4E580EE6"/>
    <w:lvl w:ilvl="0" w:tplc="CA56C50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68427E"/>
    <w:multiLevelType w:val="hybridMultilevel"/>
    <w:tmpl w:val="5E80A91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E6292F"/>
    <w:multiLevelType w:val="hybridMultilevel"/>
    <w:tmpl w:val="B3D8FDBA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D7D78"/>
    <w:multiLevelType w:val="hybridMultilevel"/>
    <w:tmpl w:val="7666B2E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BE039B"/>
    <w:multiLevelType w:val="hybridMultilevel"/>
    <w:tmpl w:val="E6CEEF1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958C4"/>
    <w:multiLevelType w:val="hybridMultilevel"/>
    <w:tmpl w:val="B394A97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9E3796"/>
    <w:multiLevelType w:val="hybridMultilevel"/>
    <w:tmpl w:val="48600F02"/>
    <w:lvl w:ilvl="0" w:tplc="FD6A8418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853B38"/>
    <w:multiLevelType w:val="hybridMultilevel"/>
    <w:tmpl w:val="01A2F40C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375CF3"/>
    <w:multiLevelType w:val="hybridMultilevel"/>
    <w:tmpl w:val="6520FCE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242D5F"/>
    <w:multiLevelType w:val="hybridMultilevel"/>
    <w:tmpl w:val="A4422442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432757"/>
    <w:multiLevelType w:val="hybridMultilevel"/>
    <w:tmpl w:val="F8C2C90C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797100"/>
    <w:multiLevelType w:val="hybridMultilevel"/>
    <w:tmpl w:val="9A52B612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377E47"/>
    <w:multiLevelType w:val="hybridMultilevel"/>
    <w:tmpl w:val="820200D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905CDA"/>
    <w:multiLevelType w:val="hybridMultilevel"/>
    <w:tmpl w:val="C668002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FA52CB"/>
    <w:multiLevelType w:val="hybridMultilevel"/>
    <w:tmpl w:val="11E280A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829C5"/>
    <w:multiLevelType w:val="hybridMultilevel"/>
    <w:tmpl w:val="A7503EEE"/>
    <w:lvl w:ilvl="0" w:tplc="B49C4BA4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8029AC"/>
    <w:multiLevelType w:val="hybridMultilevel"/>
    <w:tmpl w:val="A8AC56CC"/>
    <w:lvl w:ilvl="0" w:tplc="B88443DC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7BE5364"/>
    <w:multiLevelType w:val="hybridMultilevel"/>
    <w:tmpl w:val="AF42FFC0"/>
    <w:lvl w:ilvl="0" w:tplc="F2F4210E">
      <w:start w:val="1"/>
      <w:numFmt w:val="bullet"/>
      <w:lvlText w:val=""/>
      <w:lvlPicBulletId w:val="1"/>
      <w:lvlJc w:val="center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433A92"/>
    <w:multiLevelType w:val="hybridMultilevel"/>
    <w:tmpl w:val="7FBE411E"/>
    <w:lvl w:ilvl="0" w:tplc="33521F26">
      <w:start w:val="1"/>
      <w:numFmt w:val="bullet"/>
      <w:lvlText w:val=""/>
      <w:lvlPicBulletId w:val="0"/>
      <w:lvlJc w:val="righ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2B826548"/>
    <w:multiLevelType w:val="hybridMultilevel"/>
    <w:tmpl w:val="2ECA7586"/>
    <w:lvl w:ilvl="0" w:tplc="4D10BD62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800C21"/>
    <w:multiLevelType w:val="hybridMultilevel"/>
    <w:tmpl w:val="25160FAE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C463DC"/>
    <w:multiLevelType w:val="multilevel"/>
    <w:tmpl w:val="5C54973C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40">
    <w:nsid w:val="31F2587F"/>
    <w:multiLevelType w:val="hybridMultilevel"/>
    <w:tmpl w:val="6F44F29C"/>
    <w:lvl w:ilvl="0" w:tplc="0952E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7D124F"/>
    <w:multiLevelType w:val="hybridMultilevel"/>
    <w:tmpl w:val="153E5E50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C31991"/>
    <w:multiLevelType w:val="hybridMultilevel"/>
    <w:tmpl w:val="6262D84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656DCB"/>
    <w:multiLevelType w:val="hybridMultilevel"/>
    <w:tmpl w:val="A55AF754"/>
    <w:lvl w:ilvl="0" w:tplc="1A60378A">
      <w:start w:val="1"/>
      <w:numFmt w:val="bullet"/>
      <w:lvlText w:val=""/>
      <w:lvlPicBulletId w:val="3"/>
      <w:lvlJc w:val="center"/>
      <w:pPr>
        <w:ind w:left="501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175573"/>
    <w:multiLevelType w:val="hybridMultilevel"/>
    <w:tmpl w:val="AF865186"/>
    <w:lvl w:ilvl="0" w:tplc="F2CC3558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41715D"/>
    <w:multiLevelType w:val="hybridMultilevel"/>
    <w:tmpl w:val="B8E22856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7D7A5B"/>
    <w:multiLevelType w:val="hybridMultilevel"/>
    <w:tmpl w:val="A85C52BA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9D100B"/>
    <w:multiLevelType w:val="hybridMultilevel"/>
    <w:tmpl w:val="525AA97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546B8D"/>
    <w:multiLevelType w:val="hybridMultilevel"/>
    <w:tmpl w:val="82F225A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C35EBB"/>
    <w:multiLevelType w:val="hybridMultilevel"/>
    <w:tmpl w:val="0CCE8340"/>
    <w:lvl w:ilvl="0" w:tplc="998E5A42">
      <w:start w:val="1"/>
      <w:numFmt w:val="bullet"/>
      <w:lvlText w:val=""/>
      <w:lvlPicBulletId w:val="1"/>
      <w:lvlJc w:val="right"/>
      <w:pPr>
        <w:ind w:left="78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3C0E2137"/>
    <w:multiLevelType w:val="hybridMultilevel"/>
    <w:tmpl w:val="D85CD5B6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7C4A2C"/>
    <w:multiLevelType w:val="hybridMultilevel"/>
    <w:tmpl w:val="7E54EB8E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2027BE"/>
    <w:multiLevelType w:val="hybridMultilevel"/>
    <w:tmpl w:val="C34602D4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871762"/>
    <w:multiLevelType w:val="hybridMultilevel"/>
    <w:tmpl w:val="A52879A4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1C0508"/>
    <w:multiLevelType w:val="hybridMultilevel"/>
    <w:tmpl w:val="425C3302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D6325D"/>
    <w:multiLevelType w:val="hybridMultilevel"/>
    <w:tmpl w:val="A5A072F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E569B1"/>
    <w:multiLevelType w:val="multilevel"/>
    <w:tmpl w:val="F8B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8517DFF"/>
    <w:multiLevelType w:val="hybridMultilevel"/>
    <w:tmpl w:val="DA3E0900"/>
    <w:lvl w:ilvl="0" w:tplc="F64EA966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8720519"/>
    <w:multiLevelType w:val="hybridMultilevel"/>
    <w:tmpl w:val="70A86D9C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2D0386"/>
    <w:multiLevelType w:val="hybridMultilevel"/>
    <w:tmpl w:val="CDE0CAE4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372A45"/>
    <w:multiLevelType w:val="hybridMultilevel"/>
    <w:tmpl w:val="35127576"/>
    <w:lvl w:ilvl="0" w:tplc="B45CE526">
      <w:start w:val="1"/>
      <w:numFmt w:val="bullet"/>
      <w:lvlText w:val=""/>
      <w:lvlPicBulletId w:val="1"/>
      <w:lvlJc w:val="right"/>
      <w:pPr>
        <w:ind w:left="98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1">
    <w:nsid w:val="4D5460D2"/>
    <w:multiLevelType w:val="hybridMultilevel"/>
    <w:tmpl w:val="634CD0CE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A27ABD"/>
    <w:multiLevelType w:val="hybridMultilevel"/>
    <w:tmpl w:val="2EB8CFCE"/>
    <w:lvl w:ilvl="0" w:tplc="A75AA3FA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0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5252A8"/>
    <w:multiLevelType w:val="hybridMultilevel"/>
    <w:tmpl w:val="7B083F8A"/>
    <w:lvl w:ilvl="0" w:tplc="3D18194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036D64"/>
    <w:multiLevelType w:val="hybridMultilevel"/>
    <w:tmpl w:val="A2B463F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246346"/>
    <w:multiLevelType w:val="hybridMultilevel"/>
    <w:tmpl w:val="66C6511C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B11947"/>
    <w:multiLevelType w:val="hybridMultilevel"/>
    <w:tmpl w:val="01F8E7C4"/>
    <w:lvl w:ilvl="0" w:tplc="03506A1E">
      <w:start w:val="1"/>
      <w:numFmt w:val="bullet"/>
      <w:lvlText w:val=""/>
      <w:lvlPicBulletId w:val="3"/>
      <w:lvlJc w:val="righ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8E0B1B"/>
    <w:multiLevelType w:val="hybridMultilevel"/>
    <w:tmpl w:val="353CC396"/>
    <w:lvl w:ilvl="0" w:tplc="5D9817E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951DA6"/>
    <w:multiLevelType w:val="hybridMultilevel"/>
    <w:tmpl w:val="582AABFA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247CD5"/>
    <w:multiLevelType w:val="hybridMultilevel"/>
    <w:tmpl w:val="135E4E78"/>
    <w:lvl w:ilvl="0" w:tplc="C02AB2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6547C6"/>
    <w:multiLevelType w:val="hybridMultilevel"/>
    <w:tmpl w:val="B240EF44"/>
    <w:lvl w:ilvl="0" w:tplc="89B8E53E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974D90"/>
    <w:multiLevelType w:val="hybridMultilevel"/>
    <w:tmpl w:val="E66C67F0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D31AE2"/>
    <w:multiLevelType w:val="hybridMultilevel"/>
    <w:tmpl w:val="C73E3A62"/>
    <w:lvl w:ilvl="0" w:tplc="292E5174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EC3408"/>
    <w:multiLevelType w:val="hybridMultilevel"/>
    <w:tmpl w:val="F8DC9CBA"/>
    <w:lvl w:ilvl="0" w:tplc="4452931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>
    <w:nsid w:val="5A6761C7"/>
    <w:multiLevelType w:val="hybridMultilevel"/>
    <w:tmpl w:val="C4C69B22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A705A8"/>
    <w:multiLevelType w:val="hybridMultilevel"/>
    <w:tmpl w:val="5694E868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B34641"/>
    <w:multiLevelType w:val="hybridMultilevel"/>
    <w:tmpl w:val="D34CBCF2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2B4502"/>
    <w:multiLevelType w:val="hybridMultilevel"/>
    <w:tmpl w:val="940E8A10"/>
    <w:lvl w:ilvl="0" w:tplc="2368D61C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416638"/>
    <w:multiLevelType w:val="hybridMultilevel"/>
    <w:tmpl w:val="1F323A22"/>
    <w:lvl w:ilvl="0" w:tplc="A6EC2D4C">
      <w:start w:val="1"/>
      <w:numFmt w:val="bullet"/>
      <w:lvlText w:val=""/>
      <w:lvlPicBulletId w:val="1"/>
      <w:lvlJc w:val="right"/>
      <w:pPr>
        <w:ind w:left="657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857BAA"/>
    <w:multiLevelType w:val="hybridMultilevel"/>
    <w:tmpl w:val="0DBEA184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CC3CF7"/>
    <w:multiLevelType w:val="hybridMultilevel"/>
    <w:tmpl w:val="131A4580"/>
    <w:lvl w:ilvl="0" w:tplc="5B40306A">
      <w:start w:val="1"/>
      <w:numFmt w:val="bullet"/>
      <w:lvlText w:val=""/>
      <w:lvlPicBulletId w:val="0"/>
      <w:lvlJc w:val="center"/>
      <w:pPr>
        <w:ind w:left="107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1">
    <w:nsid w:val="60D21411"/>
    <w:multiLevelType w:val="hybridMultilevel"/>
    <w:tmpl w:val="244278C8"/>
    <w:lvl w:ilvl="0" w:tplc="F64EA966">
      <w:start w:val="1"/>
      <w:numFmt w:val="bullet"/>
      <w:lvlText w:val=""/>
      <w:lvlPicBulletId w:val="0"/>
      <w:lvlJc w:val="center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61FB27C8"/>
    <w:multiLevelType w:val="hybridMultilevel"/>
    <w:tmpl w:val="E174BD6A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907E3B"/>
    <w:multiLevelType w:val="hybridMultilevel"/>
    <w:tmpl w:val="D96C7ECC"/>
    <w:lvl w:ilvl="0" w:tplc="AA68E4C4">
      <w:start w:val="1"/>
      <w:numFmt w:val="bullet"/>
      <w:lvlText w:val=""/>
      <w:lvlPicBulletId w:val="0"/>
      <w:lvlJc w:val="center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4">
    <w:nsid w:val="62FD61D8"/>
    <w:multiLevelType w:val="hybridMultilevel"/>
    <w:tmpl w:val="CF625E6A"/>
    <w:lvl w:ilvl="0" w:tplc="AAE23266">
      <w:start w:val="1"/>
      <w:numFmt w:val="bullet"/>
      <w:lvlText w:val=""/>
      <w:lvlPicBulletId w:val="0"/>
      <w:lvlJc w:val="righ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>
    <w:nsid w:val="64BA6D91"/>
    <w:multiLevelType w:val="hybridMultilevel"/>
    <w:tmpl w:val="6446371A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6DF4325"/>
    <w:multiLevelType w:val="hybridMultilevel"/>
    <w:tmpl w:val="2D58E9E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951F72"/>
    <w:multiLevelType w:val="hybridMultilevel"/>
    <w:tmpl w:val="386E2B16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8220F6"/>
    <w:multiLevelType w:val="hybridMultilevel"/>
    <w:tmpl w:val="44D0743C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BA14F2"/>
    <w:multiLevelType w:val="hybridMultilevel"/>
    <w:tmpl w:val="8F28897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CE050C"/>
    <w:multiLevelType w:val="hybridMultilevel"/>
    <w:tmpl w:val="8806F498"/>
    <w:lvl w:ilvl="0" w:tplc="1A60378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7936C1"/>
    <w:multiLevelType w:val="hybridMultilevel"/>
    <w:tmpl w:val="9E78CA80"/>
    <w:lvl w:ilvl="0" w:tplc="44529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5A481B"/>
    <w:multiLevelType w:val="hybridMultilevel"/>
    <w:tmpl w:val="0C543C2C"/>
    <w:lvl w:ilvl="0" w:tplc="33521F26">
      <w:start w:val="1"/>
      <w:numFmt w:val="bullet"/>
      <w:lvlText w:val=""/>
      <w:lvlPicBulletId w:val="0"/>
      <w:lvlJc w:val="righ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3">
    <w:nsid w:val="6F5A1B0C"/>
    <w:multiLevelType w:val="hybridMultilevel"/>
    <w:tmpl w:val="8CCC0ABC"/>
    <w:lvl w:ilvl="0" w:tplc="F64EA966">
      <w:start w:val="1"/>
      <w:numFmt w:val="bullet"/>
      <w:lvlText w:val=""/>
      <w:lvlPicBulletId w:val="0"/>
      <w:lvlJc w:val="center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>
    <w:nsid w:val="70E02388"/>
    <w:multiLevelType w:val="hybridMultilevel"/>
    <w:tmpl w:val="E9FAC682"/>
    <w:lvl w:ilvl="0" w:tplc="E51CE726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646086"/>
    <w:multiLevelType w:val="hybridMultilevel"/>
    <w:tmpl w:val="3CE8E81C"/>
    <w:lvl w:ilvl="0" w:tplc="25A6C986">
      <w:start w:val="1"/>
      <w:numFmt w:val="bullet"/>
      <w:lvlText w:val=""/>
      <w:lvlPicBulletId w:val="1"/>
      <w:lvlJc w:val="right"/>
      <w:pPr>
        <w:ind w:left="75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>
    <w:nsid w:val="75F456CD"/>
    <w:multiLevelType w:val="hybridMultilevel"/>
    <w:tmpl w:val="4DFE7C10"/>
    <w:lvl w:ilvl="0" w:tplc="0DF6D8CA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626AEE"/>
    <w:multiLevelType w:val="hybridMultilevel"/>
    <w:tmpl w:val="F500BBE8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0432D1"/>
    <w:multiLevelType w:val="hybridMultilevel"/>
    <w:tmpl w:val="5AE09D3C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75C689B"/>
    <w:multiLevelType w:val="hybridMultilevel"/>
    <w:tmpl w:val="857EB370"/>
    <w:lvl w:ilvl="0" w:tplc="1A60378A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A353B9"/>
    <w:multiLevelType w:val="hybridMultilevel"/>
    <w:tmpl w:val="429A733E"/>
    <w:lvl w:ilvl="0" w:tplc="02409A7A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1B5059"/>
    <w:multiLevelType w:val="hybridMultilevel"/>
    <w:tmpl w:val="9FA29826"/>
    <w:lvl w:ilvl="0" w:tplc="8F7E71CA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AB467D"/>
    <w:multiLevelType w:val="hybridMultilevel"/>
    <w:tmpl w:val="B51466C4"/>
    <w:lvl w:ilvl="0" w:tplc="F64EA96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106F07"/>
    <w:multiLevelType w:val="hybridMultilevel"/>
    <w:tmpl w:val="6D2C92CA"/>
    <w:lvl w:ilvl="0" w:tplc="C02AB28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B1F1DF5"/>
    <w:multiLevelType w:val="hybridMultilevel"/>
    <w:tmpl w:val="00924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7C646B1B"/>
    <w:multiLevelType w:val="hybridMultilevel"/>
    <w:tmpl w:val="78CA47EC"/>
    <w:lvl w:ilvl="0" w:tplc="25A6C986">
      <w:start w:val="1"/>
      <w:numFmt w:val="bullet"/>
      <w:lvlText w:val=""/>
      <w:lvlPicBulletId w:val="1"/>
      <w:lvlJc w:val="righ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E321684"/>
    <w:multiLevelType w:val="hybridMultilevel"/>
    <w:tmpl w:val="D714917A"/>
    <w:lvl w:ilvl="0" w:tplc="B88443DC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1"/>
  </w:num>
  <w:num w:numId="3">
    <w:abstractNumId w:val="105"/>
  </w:num>
  <w:num w:numId="4">
    <w:abstractNumId w:val="71"/>
  </w:num>
  <w:num w:numId="5">
    <w:abstractNumId w:val="99"/>
  </w:num>
  <w:num w:numId="6">
    <w:abstractNumId w:val="73"/>
  </w:num>
  <w:num w:numId="7">
    <w:abstractNumId w:val="5"/>
  </w:num>
  <w:num w:numId="8">
    <w:abstractNumId w:val="64"/>
  </w:num>
  <w:num w:numId="9">
    <w:abstractNumId w:val="78"/>
  </w:num>
  <w:num w:numId="10">
    <w:abstractNumId w:val="29"/>
  </w:num>
  <w:num w:numId="11">
    <w:abstractNumId w:val="46"/>
  </w:num>
  <w:num w:numId="12">
    <w:abstractNumId w:val="96"/>
  </w:num>
  <w:num w:numId="13">
    <w:abstractNumId w:val="50"/>
  </w:num>
  <w:num w:numId="14">
    <w:abstractNumId w:val="27"/>
  </w:num>
  <w:num w:numId="15">
    <w:abstractNumId w:val="44"/>
  </w:num>
  <w:num w:numId="16">
    <w:abstractNumId w:val="7"/>
  </w:num>
  <w:num w:numId="17">
    <w:abstractNumId w:val="26"/>
  </w:num>
  <w:num w:numId="18">
    <w:abstractNumId w:val="1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37"/>
  </w:num>
  <w:num w:numId="24">
    <w:abstractNumId w:val="17"/>
  </w:num>
  <w:num w:numId="25">
    <w:abstractNumId w:val="41"/>
  </w:num>
  <w:num w:numId="26">
    <w:abstractNumId w:val="97"/>
  </w:num>
  <w:num w:numId="27">
    <w:abstractNumId w:val="83"/>
  </w:num>
  <w:num w:numId="28">
    <w:abstractNumId w:val="67"/>
  </w:num>
  <w:num w:numId="29">
    <w:abstractNumId w:val="34"/>
  </w:num>
  <w:num w:numId="30">
    <w:abstractNumId w:val="58"/>
  </w:num>
  <w:num w:numId="31">
    <w:abstractNumId w:val="45"/>
  </w:num>
  <w:num w:numId="32">
    <w:abstractNumId w:val="2"/>
  </w:num>
  <w:num w:numId="33">
    <w:abstractNumId w:val="16"/>
  </w:num>
  <w:num w:numId="34">
    <w:abstractNumId w:val="88"/>
  </w:num>
  <w:num w:numId="35">
    <w:abstractNumId w:val="19"/>
  </w:num>
  <w:num w:numId="36">
    <w:abstractNumId w:val="11"/>
  </w:num>
  <w:num w:numId="37">
    <w:abstractNumId w:val="15"/>
  </w:num>
  <w:num w:numId="38">
    <w:abstractNumId w:val="76"/>
  </w:num>
  <w:num w:numId="39">
    <w:abstractNumId w:val="89"/>
  </w:num>
  <w:num w:numId="40">
    <w:abstractNumId w:val="69"/>
  </w:num>
  <w:num w:numId="41">
    <w:abstractNumId w:val="22"/>
  </w:num>
  <w:num w:numId="42">
    <w:abstractNumId w:val="40"/>
  </w:num>
  <w:num w:numId="43">
    <w:abstractNumId w:val="51"/>
  </w:num>
  <w:num w:numId="44">
    <w:abstractNumId w:val="84"/>
  </w:num>
  <w:num w:numId="45">
    <w:abstractNumId w:val="72"/>
  </w:num>
  <w:num w:numId="46">
    <w:abstractNumId w:val="103"/>
  </w:num>
  <w:num w:numId="47">
    <w:abstractNumId w:val="30"/>
  </w:num>
  <w:num w:numId="48">
    <w:abstractNumId w:val="79"/>
  </w:num>
  <w:num w:numId="49">
    <w:abstractNumId w:val="98"/>
  </w:num>
  <w:num w:numId="50">
    <w:abstractNumId w:val="13"/>
  </w:num>
  <w:num w:numId="51">
    <w:abstractNumId w:val="65"/>
  </w:num>
  <w:num w:numId="52">
    <w:abstractNumId w:val="75"/>
  </w:num>
  <w:num w:numId="53">
    <w:abstractNumId w:val="59"/>
  </w:num>
  <w:num w:numId="54">
    <w:abstractNumId w:val="91"/>
  </w:num>
  <w:num w:numId="55">
    <w:abstractNumId w:val="100"/>
  </w:num>
  <w:num w:numId="56">
    <w:abstractNumId w:val="74"/>
  </w:num>
  <w:num w:numId="57">
    <w:abstractNumId w:val="3"/>
  </w:num>
  <w:num w:numId="58">
    <w:abstractNumId w:val="52"/>
  </w:num>
  <w:num w:numId="59">
    <w:abstractNumId w:val="48"/>
  </w:num>
  <w:num w:numId="60">
    <w:abstractNumId w:val="35"/>
  </w:num>
  <w:num w:numId="61">
    <w:abstractNumId w:val="23"/>
  </w:num>
  <w:num w:numId="62">
    <w:abstractNumId w:val="63"/>
  </w:num>
  <w:num w:numId="63">
    <w:abstractNumId w:val="106"/>
  </w:num>
  <w:num w:numId="64">
    <w:abstractNumId w:val="66"/>
  </w:num>
  <w:num w:numId="65">
    <w:abstractNumId w:val="62"/>
  </w:num>
  <w:num w:numId="66">
    <w:abstractNumId w:val="85"/>
  </w:num>
  <w:num w:numId="67">
    <w:abstractNumId w:val="47"/>
  </w:num>
  <w:num w:numId="68">
    <w:abstractNumId w:val="101"/>
  </w:num>
  <w:num w:numId="69">
    <w:abstractNumId w:val="87"/>
  </w:num>
  <w:num w:numId="70">
    <w:abstractNumId w:val="54"/>
  </w:num>
  <w:num w:numId="71">
    <w:abstractNumId w:val="80"/>
  </w:num>
  <w:num w:numId="72">
    <w:abstractNumId w:val="90"/>
  </w:num>
  <w:num w:numId="73">
    <w:abstractNumId w:val="10"/>
  </w:num>
  <w:num w:numId="74">
    <w:abstractNumId w:val="82"/>
  </w:num>
  <w:num w:numId="75">
    <w:abstractNumId w:val="14"/>
  </w:num>
  <w:num w:numId="76">
    <w:abstractNumId w:val="68"/>
  </w:num>
  <w:num w:numId="77">
    <w:abstractNumId w:val="25"/>
  </w:num>
  <w:num w:numId="78">
    <w:abstractNumId w:val="9"/>
  </w:num>
  <w:num w:numId="79">
    <w:abstractNumId w:val="18"/>
  </w:num>
  <w:num w:numId="80">
    <w:abstractNumId w:val="61"/>
  </w:num>
  <w:num w:numId="81">
    <w:abstractNumId w:val="55"/>
  </w:num>
  <w:num w:numId="82">
    <w:abstractNumId w:val="20"/>
  </w:num>
  <w:num w:numId="83">
    <w:abstractNumId w:val="6"/>
  </w:num>
  <w:num w:numId="84">
    <w:abstractNumId w:val="70"/>
  </w:num>
  <w:num w:numId="85">
    <w:abstractNumId w:val="77"/>
  </w:num>
  <w:num w:numId="86">
    <w:abstractNumId w:val="53"/>
  </w:num>
  <w:num w:numId="87">
    <w:abstractNumId w:val="43"/>
  </w:num>
  <w:num w:numId="88">
    <w:abstractNumId w:val="60"/>
  </w:num>
  <w:num w:numId="89">
    <w:abstractNumId w:val="38"/>
  </w:num>
  <w:num w:numId="90">
    <w:abstractNumId w:val="86"/>
  </w:num>
  <w:num w:numId="91">
    <w:abstractNumId w:val="33"/>
  </w:num>
  <w:num w:numId="92">
    <w:abstractNumId w:val="21"/>
  </w:num>
  <w:num w:numId="93">
    <w:abstractNumId w:val="102"/>
  </w:num>
  <w:num w:numId="94">
    <w:abstractNumId w:val="0"/>
  </w:num>
  <w:num w:numId="95">
    <w:abstractNumId w:val="28"/>
  </w:num>
  <w:num w:numId="96">
    <w:abstractNumId w:val="57"/>
  </w:num>
  <w:num w:numId="97">
    <w:abstractNumId w:val="4"/>
  </w:num>
  <w:num w:numId="98">
    <w:abstractNumId w:val="104"/>
  </w:num>
  <w:num w:numId="99">
    <w:abstractNumId w:val="93"/>
  </w:num>
  <w:num w:numId="100">
    <w:abstractNumId w:val="36"/>
  </w:num>
  <w:num w:numId="101">
    <w:abstractNumId w:val="12"/>
  </w:num>
  <w:num w:numId="102">
    <w:abstractNumId w:val="92"/>
  </w:num>
  <w:num w:numId="103">
    <w:abstractNumId w:val="95"/>
  </w:num>
  <w:num w:numId="104">
    <w:abstractNumId w:val="49"/>
  </w:num>
  <w:num w:numId="105">
    <w:abstractNumId w:val="94"/>
  </w:num>
  <w:num w:numId="106">
    <w:abstractNumId w:val="24"/>
  </w:num>
  <w:num w:numId="107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F"/>
    <w:rsid w:val="00001791"/>
    <w:rsid w:val="00001AB6"/>
    <w:rsid w:val="00004B7D"/>
    <w:rsid w:val="000129D0"/>
    <w:rsid w:val="00016D55"/>
    <w:rsid w:val="00021FE0"/>
    <w:rsid w:val="000239AF"/>
    <w:rsid w:val="00024E52"/>
    <w:rsid w:val="0003002C"/>
    <w:rsid w:val="0005278D"/>
    <w:rsid w:val="0005453A"/>
    <w:rsid w:val="00056482"/>
    <w:rsid w:val="000618AD"/>
    <w:rsid w:val="00061CA0"/>
    <w:rsid w:val="00063929"/>
    <w:rsid w:val="000639AB"/>
    <w:rsid w:val="00071ED8"/>
    <w:rsid w:val="00073BD1"/>
    <w:rsid w:val="00082CA6"/>
    <w:rsid w:val="00084572"/>
    <w:rsid w:val="0008485F"/>
    <w:rsid w:val="000859E7"/>
    <w:rsid w:val="00087CFB"/>
    <w:rsid w:val="00097893"/>
    <w:rsid w:val="000A1E39"/>
    <w:rsid w:val="000A5B19"/>
    <w:rsid w:val="000B2BD2"/>
    <w:rsid w:val="000B7EC6"/>
    <w:rsid w:val="000C1979"/>
    <w:rsid w:val="000C4D5C"/>
    <w:rsid w:val="000C5E0F"/>
    <w:rsid w:val="000D61AE"/>
    <w:rsid w:val="000D76F0"/>
    <w:rsid w:val="000D7CA0"/>
    <w:rsid w:val="000E3E7E"/>
    <w:rsid w:val="000F06B4"/>
    <w:rsid w:val="000F20A8"/>
    <w:rsid w:val="000F4969"/>
    <w:rsid w:val="000F5338"/>
    <w:rsid w:val="000F588E"/>
    <w:rsid w:val="000F689B"/>
    <w:rsid w:val="000F74A8"/>
    <w:rsid w:val="00101111"/>
    <w:rsid w:val="00107A04"/>
    <w:rsid w:val="0011181F"/>
    <w:rsid w:val="00115A32"/>
    <w:rsid w:val="00123694"/>
    <w:rsid w:val="00127E1F"/>
    <w:rsid w:val="001349AC"/>
    <w:rsid w:val="00145AD4"/>
    <w:rsid w:val="001478C3"/>
    <w:rsid w:val="001511A7"/>
    <w:rsid w:val="00154F14"/>
    <w:rsid w:val="00155004"/>
    <w:rsid w:val="00164BB3"/>
    <w:rsid w:val="00167661"/>
    <w:rsid w:val="00190166"/>
    <w:rsid w:val="00192012"/>
    <w:rsid w:val="00194402"/>
    <w:rsid w:val="00195E4C"/>
    <w:rsid w:val="001A0E8E"/>
    <w:rsid w:val="001A3FDE"/>
    <w:rsid w:val="001A4568"/>
    <w:rsid w:val="001B2CC0"/>
    <w:rsid w:val="001B41A5"/>
    <w:rsid w:val="001B5511"/>
    <w:rsid w:val="001B6159"/>
    <w:rsid w:val="001C0B64"/>
    <w:rsid w:val="001C2AD6"/>
    <w:rsid w:val="001C6139"/>
    <w:rsid w:val="001C7810"/>
    <w:rsid w:val="001D2D0A"/>
    <w:rsid w:val="001E4314"/>
    <w:rsid w:val="001F52DB"/>
    <w:rsid w:val="002054A4"/>
    <w:rsid w:val="0020682A"/>
    <w:rsid w:val="00207249"/>
    <w:rsid w:val="00212D7A"/>
    <w:rsid w:val="002246ED"/>
    <w:rsid w:val="00226A86"/>
    <w:rsid w:val="00226E36"/>
    <w:rsid w:val="00230778"/>
    <w:rsid w:val="00233F50"/>
    <w:rsid w:val="00234FB5"/>
    <w:rsid w:val="002461C4"/>
    <w:rsid w:val="00247789"/>
    <w:rsid w:val="00250B44"/>
    <w:rsid w:val="00250BCE"/>
    <w:rsid w:val="00250BDD"/>
    <w:rsid w:val="002516B9"/>
    <w:rsid w:val="00252F98"/>
    <w:rsid w:val="002606F7"/>
    <w:rsid w:val="00261EE7"/>
    <w:rsid w:val="00262E6F"/>
    <w:rsid w:val="0026313B"/>
    <w:rsid w:val="002657BB"/>
    <w:rsid w:val="00266E4E"/>
    <w:rsid w:val="00272CE2"/>
    <w:rsid w:val="00277F1D"/>
    <w:rsid w:val="0028130D"/>
    <w:rsid w:val="00294B8D"/>
    <w:rsid w:val="002A06E9"/>
    <w:rsid w:val="002A2690"/>
    <w:rsid w:val="002B6B93"/>
    <w:rsid w:val="002C1E34"/>
    <w:rsid w:val="002C45EC"/>
    <w:rsid w:val="002F3C35"/>
    <w:rsid w:val="00307465"/>
    <w:rsid w:val="00313DB1"/>
    <w:rsid w:val="003215C0"/>
    <w:rsid w:val="00321FE9"/>
    <w:rsid w:val="00326FF4"/>
    <w:rsid w:val="003276DF"/>
    <w:rsid w:val="00327B17"/>
    <w:rsid w:val="003335FD"/>
    <w:rsid w:val="0034101F"/>
    <w:rsid w:val="0034161C"/>
    <w:rsid w:val="00345E44"/>
    <w:rsid w:val="00346533"/>
    <w:rsid w:val="00347700"/>
    <w:rsid w:val="00347E70"/>
    <w:rsid w:val="0035318B"/>
    <w:rsid w:val="003608C4"/>
    <w:rsid w:val="00361A99"/>
    <w:rsid w:val="003623E0"/>
    <w:rsid w:val="00366EEB"/>
    <w:rsid w:val="00373859"/>
    <w:rsid w:val="0037413C"/>
    <w:rsid w:val="0037433B"/>
    <w:rsid w:val="00374DA0"/>
    <w:rsid w:val="00381FEA"/>
    <w:rsid w:val="0038421B"/>
    <w:rsid w:val="00386965"/>
    <w:rsid w:val="00394DAB"/>
    <w:rsid w:val="0039532B"/>
    <w:rsid w:val="00397DD1"/>
    <w:rsid w:val="003A2751"/>
    <w:rsid w:val="003B48F1"/>
    <w:rsid w:val="003C4435"/>
    <w:rsid w:val="003D6325"/>
    <w:rsid w:val="003F0F39"/>
    <w:rsid w:val="003F2ED7"/>
    <w:rsid w:val="003F3D6D"/>
    <w:rsid w:val="00404751"/>
    <w:rsid w:val="00407616"/>
    <w:rsid w:val="0041039D"/>
    <w:rsid w:val="004106FE"/>
    <w:rsid w:val="00421FBD"/>
    <w:rsid w:val="0042294C"/>
    <w:rsid w:val="00423A8B"/>
    <w:rsid w:val="00427E1D"/>
    <w:rsid w:val="004307B6"/>
    <w:rsid w:val="0043411E"/>
    <w:rsid w:val="004458E0"/>
    <w:rsid w:val="00445F71"/>
    <w:rsid w:val="00453404"/>
    <w:rsid w:val="00461396"/>
    <w:rsid w:val="0046346D"/>
    <w:rsid w:val="0047001D"/>
    <w:rsid w:val="00470D8F"/>
    <w:rsid w:val="00480F34"/>
    <w:rsid w:val="004853C8"/>
    <w:rsid w:val="00490166"/>
    <w:rsid w:val="00497F68"/>
    <w:rsid w:val="004A0445"/>
    <w:rsid w:val="004A0949"/>
    <w:rsid w:val="004A24FD"/>
    <w:rsid w:val="004C11A7"/>
    <w:rsid w:val="004C25DF"/>
    <w:rsid w:val="004C3667"/>
    <w:rsid w:val="004D041D"/>
    <w:rsid w:val="004D0D3D"/>
    <w:rsid w:val="004D2300"/>
    <w:rsid w:val="004E485F"/>
    <w:rsid w:val="004E4FEA"/>
    <w:rsid w:val="004E7DBB"/>
    <w:rsid w:val="004F66B9"/>
    <w:rsid w:val="00501654"/>
    <w:rsid w:val="005056A2"/>
    <w:rsid w:val="005100DE"/>
    <w:rsid w:val="00510956"/>
    <w:rsid w:val="00510DE2"/>
    <w:rsid w:val="00521057"/>
    <w:rsid w:val="0052378B"/>
    <w:rsid w:val="00525BDE"/>
    <w:rsid w:val="00530CBE"/>
    <w:rsid w:val="00535F81"/>
    <w:rsid w:val="005365DA"/>
    <w:rsid w:val="005379DC"/>
    <w:rsid w:val="00542F41"/>
    <w:rsid w:val="00552FEE"/>
    <w:rsid w:val="00554C83"/>
    <w:rsid w:val="00555B9D"/>
    <w:rsid w:val="00565392"/>
    <w:rsid w:val="005815BB"/>
    <w:rsid w:val="00592496"/>
    <w:rsid w:val="005964DA"/>
    <w:rsid w:val="005A70E9"/>
    <w:rsid w:val="005B0E1A"/>
    <w:rsid w:val="005B6688"/>
    <w:rsid w:val="005C4A3F"/>
    <w:rsid w:val="005D48E9"/>
    <w:rsid w:val="005E1EAC"/>
    <w:rsid w:val="005E46D5"/>
    <w:rsid w:val="00600CBD"/>
    <w:rsid w:val="006101D2"/>
    <w:rsid w:val="00615637"/>
    <w:rsid w:val="00622765"/>
    <w:rsid w:val="006265C4"/>
    <w:rsid w:val="0063362F"/>
    <w:rsid w:val="006358B6"/>
    <w:rsid w:val="006435CA"/>
    <w:rsid w:val="00643843"/>
    <w:rsid w:val="006662C0"/>
    <w:rsid w:val="006707C5"/>
    <w:rsid w:val="00672387"/>
    <w:rsid w:val="0067788F"/>
    <w:rsid w:val="00684736"/>
    <w:rsid w:val="00692D75"/>
    <w:rsid w:val="00694113"/>
    <w:rsid w:val="00694208"/>
    <w:rsid w:val="00694EB4"/>
    <w:rsid w:val="00695CD7"/>
    <w:rsid w:val="006A04E6"/>
    <w:rsid w:val="006A27EE"/>
    <w:rsid w:val="006A4D5F"/>
    <w:rsid w:val="006B27C2"/>
    <w:rsid w:val="006B47FF"/>
    <w:rsid w:val="006D4E7A"/>
    <w:rsid w:val="006D6A82"/>
    <w:rsid w:val="006E0432"/>
    <w:rsid w:val="006E60FF"/>
    <w:rsid w:val="006F75DA"/>
    <w:rsid w:val="00700847"/>
    <w:rsid w:val="007205E9"/>
    <w:rsid w:val="00724D89"/>
    <w:rsid w:val="00730EEE"/>
    <w:rsid w:val="00730F7F"/>
    <w:rsid w:val="00731BF0"/>
    <w:rsid w:val="00731D9E"/>
    <w:rsid w:val="00744BA4"/>
    <w:rsid w:val="007514BE"/>
    <w:rsid w:val="00753FD2"/>
    <w:rsid w:val="007547FD"/>
    <w:rsid w:val="0075569B"/>
    <w:rsid w:val="00755CD1"/>
    <w:rsid w:val="007633B3"/>
    <w:rsid w:val="00763932"/>
    <w:rsid w:val="00764616"/>
    <w:rsid w:val="00767E17"/>
    <w:rsid w:val="007764DC"/>
    <w:rsid w:val="0077677D"/>
    <w:rsid w:val="00790D74"/>
    <w:rsid w:val="0079188C"/>
    <w:rsid w:val="007971B3"/>
    <w:rsid w:val="007A4119"/>
    <w:rsid w:val="007A4133"/>
    <w:rsid w:val="007A776F"/>
    <w:rsid w:val="007C0DD6"/>
    <w:rsid w:val="007C3518"/>
    <w:rsid w:val="007C3E69"/>
    <w:rsid w:val="007C4552"/>
    <w:rsid w:val="007C5266"/>
    <w:rsid w:val="007E1215"/>
    <w:rsid w:val="007E1496"/>
    <w:rsid w:val="007E3B97"/>
    <w:rsid w:val="007E49FA"/>
    <w:rsid w:val="007F30C4"/>
    <w:rsid w:val="007F70D2"/>
    <w:rsid w:val="007F71C8"/>
    <w:rsid w:val="0080104F"/>
    <w:rsid w:val="008063D5"/>
    <w:rsid w:val="00825ACF"/>
    <w:rsid w:val="00827782"/>
    <w:rsid w:val="008354B8"/>
    <w:rsid w:val="008403EF"/>
    <w:rsid w:val="008461A2"/>
    <w:rsid w:val="008519FF"/>
    <w:rsid w:val="008668D8"/>
    <w:rsid w:val="008839F2"/>
    <w:rsid w:val="00886CB0"/>
    <w:rsid w:val="008969FE"/>
    <w:rsid w:val="008A2B54"/>
    <w:rsid w:val="008B7CBF"/>
    <w:rsid w:val="008C01D5"/>
    <w:rsid w:val="008C0C6A"/>
    <w:rsid w:val="008C2F91"/>
    <w:rsid w:val="008C4ABB"/>
    <w:rsid w:val="008C7361"/>
    <w:rsid w:val="008D0A6E"/>
    <w:rsid w:val="008D7686"/>
    <w:rsid w:val="008E38D9"/>
    <w:rsid w:val="008E5B21"/>
    <w:rsid w:val="008E73A3"/>
    <w:rsid w:val="008F229D"/>
    <w:rsid w:val="008F5516"/>
    <w:rsid w:val="008F7EB1"/>
    <w:rsid w:val="00914259"/>
    <w:rsid w:val="00917A78"/>
    <w:rsid w:val="00921B0A"/>
    <w:rsid w:val="00925601"/>
    <w:rsid w:val="009266DE"/>
    <w:rsid w:val="0093693C"/>
    <w:rsid w:val="0094037D"/>
    <w:rsid w:val="00941CC7"/>
    <w:rsid w:val="00944605"/>
    <w:rsid w:val="0095101F"/>
    <w:rsid w:val="00954090"/>
    <w:rsid w:val="00956F09"/>
    <w:rsid w:val="0096026C"/>
    <w:rsid w:val="009645B5"/>
    <w:rsid w:val="00965591"/>
    <w:rsid w:val="00971221"/>
    <w:rsid w:val="00984CD0"/>
    <w:rsid w:val="00992333"/>
    <w:rsid w:val="009939CF"/>
    <w:rsid w:val="00994DDF"/>
    <w:rsid w:val="00995DC7"/>
    <w:rsid w:val="009A1BB4"/>
    <w:rsid w:val="009A42A5"/>
    <w:rsid w:val="009A5671"/>
    <w:rsid w:val="009A76ED"/>
    <w:rsid w:val="009B1C62"/>
    <w:rsid w:val="009B1EA0"/>
    <w:rsid w:val="009B3CC3"/>
    <w:rsid w:val="009C0A1B"/>
    <w:rsid w:val="009C1E78"/>
    <w:rsid w:val="009C509A"/>
    <w:rsid w:val="009D044D"/>
    <w:rsid w:val="009D0ACA"/>
    <w:rsid w:val="009D3FF4"/>
    <w:rsid w:val="009D4EAA"/>
    <w:rsid w:val="009D5358"/>
    <w:rsid w:val="009D54A3"/>
    <w:rsid w:val="009D762D"/>
    <w:rsid w:val="009F1AD1"/>
    <w:rsid w:val="009F28FD"/>
    <w:rsid w:val="009F3D21"/>
    <w:rsid w:val="00A03BCF"/>
    <w:rsid w:val="00A042CD"/>
    <w:rsid w:val="00A0631C"/>
    <w:rsid w:val="00A13303"/>
    <w:rsid w:val="00A172C4"/>
    <w:rsid w:val="00A31002"/>
    <w:rsid w:val="00A33D9E"/>
    <w:rsid w:val="00A358A0"/>
    <w:rsid w:val="00A40D53"/>
    <w:rsid w:val="00A44DCD"/>
    <w:rsid w:val="00A47488"/>
    <w:rsid w:val="00A558F5"/>
    <w:rsid w:val="00A56CFA"/>
    <w:rsid w:val="00A605F9"/>
    <w:rsid w:val="00A70127"/>
    <w:rsid w:val="00A73292"/>
    <w:rsid w:val="00A732EC"/>
    <w:rsid w:val="00A7662B"/>
    <w:rsid w:val="00A86D60"/>
    <w:rsid w:val="00A91241"/>
    <w:rsid w:val="00A955FB"/>
    <w:rsid w:val="00AA15DE"/>
    <w:rsid w:val="00AA475E"/>
    <w:rsid w:val="00AA4F2B"/>
    <w:rsid w:val="00AA70E8"/>
    <w:rsid w:val="00AB1438"/>
    <w:rsid w:val="00AB1590"/>
    <w:rsid w:val="00AB4F32"/>
    <w:rsid w:val="00AB524E"/>
    <w:rsid w:val="00AB5930"/>
    <w:rsid w:val="00AC41E9"/>
    <w:rsid w:val="00AC4557"/>
    <w:rsid w:val="00AD24E2"/>
    <w:rsid w:val="00AD4A2A"/>
    <w:rsid w:val="00AD537A"/>
    <w:rsid w:val="00AD5CBB"/>
    <w:rsid w:val="00AD5E59"/>
    <w:rsid w:val="00AD60CE"/>
    <w:rsid w:val="00AF1309"/>
    <w:rsid w:val="00AF1ECD"/>
    <w:rsid w:val="00B034DD"/>
    <w:rsid w:val="00B05334"/>
    <w:rsid w:val="00B15506"/>
    <w:rsid w:val="00B17827"/>
    <w:rsid w:val="00B227F7"/>
    <w:rsid w:val="00B3571B"/>
    <w:rsid w:val="00B40AED"/>
    <w:rsid w:val="00B52FC2"/>
    <w:rsid w:val="00B5379D"/>
    <w:rsid w:val="00B66722"/>
    <w:rsid w:val="00B675CC"/>
    <w:rsid w:val="00B6762F"/>
    <w:rsid w:val="00B77DE2"/>
    <w:rsid w:val="00B82202"/>
    <w:rsid w:val="00BA0500"/>
    <w:rsid w:val="00BA3FB5"/>
    <w:rsid w:val="00BB0C80"/>
    <w:rsid w:val="00BB28B8"/>
    <w:rsid w:val="00BB53C2"/>
    <w:rsid w:val="00BC31E6"/>
    <w:rsid w:val="00BD393C"/>
    <w:rsid w:val="00BE75B7"/>
    <w:rsid w:val="00C0087F"/>
    <w:rsid w:val="00C02794"/>
    <w:rsid w:val="00C10818"/>
    <w:rsid w:val="00C21884"/>
    <w:rsid w:val="00C30289"/>
    <w:rsid w:val="00C30BA2"/>
    <w:rsid w:val="00C31290"/>
    <w:rsid w:val="00C363D8"/>
    <w:rsid w:val="00C475DA"/>
    <w:rsid w:val="00C5208F"/>
    <w:rsid w:val="00C551C1"/>
    <w:rsid w:val="00C63712"/>
    <w:rsid w:val="00C75830"/>
    <w:rsid w:val="00C770D9"/>
    <w:rsid w:val="00C80A16"/>
    <w:rsid w:val="00C85E5B"/>
    <w:rsid w:val="00C87877"/>
    <w:rsid w:val="00C9060C"/>
    <w:rsid w:val="00C90DC6"/>
    <w:rsid w:val="00CA0FC7"/>
    <w:rsid w:val="00CA16B8"/>
    <w:rsid w:val="00CA1DED"/>
    <w:rsid w:val="00CA5C2D"/>
    <w:rsid w:val="00CA6EE1"/>
    <w:rsid w:val="00CB0785"/>
    <w:rsid w:val="00CB6F10"/>
    <w:rsid w:val="00CC2D7D"/>
    <w:rsid w:val="00CC5511"/>
    <w:rsid w:val="00CC5AEA"/>
    <w:rsid w:val="00CD45AD"/>
    <w:rsid w:val="00CD48B4"/>
    <w:rsid w:val="00CD4A9F"/>
    <w:rsid w:val="00CD5F5D"/>
    <w:rsid w:val="00CE145D"/>
    <w:rsid w:val="00CE569B"/>
    <w:rsid w:val="00CE5B41"/>
    <w:rsid w:val="00CE67A3"/>
    <w:rsid w:val="00CF41AC"/>
    <w:rsid w:val="00CF4588"/>
    <w:rsid w:val="00CF7D28"/>
    <w:rsid w:val="00D03F5C"/>
    <w:rsid w:val="00D06758"/>
    <w:rsid w:val="00D115CD"/>
    <w:rsid w:val="00D125A3"/>
    <w:rsid w:val="00D14142"/>
    <w:rsid w:val="00D1757A"/>
    <w:rsid w:val="00D3161E"/>
    <w:rsid w:val="00D3484C"/>
    <w:rsid w:val="00D3527E"/>
    <w:rsid w:val="00D371F4"/>
    <w:rsid w:val="00D373D5"/>
    <w:rsid w:val="00D52A56"/>
    <w:rsid w:val="00D60092"/>
    <w:rsid w:val="00D60757"/>
    <w:rsid w:val="00D623D4"/>
    <w:rsid w:val="00D71292"/>
    <w:rsid w:val="00D77B31"/>
    <w:rsid w:val="00D849C1"/>
    <w:rsid w:val="00D84CC1"/>
    <w:rsid w:val="00D96EE1"/>
    <w:rsid w:val="00DA258D"/>
    <w:rsid w:val="00DA2F71"/>
    <w:rsid w:val="00DA3922"/>
    <w:rsid w:val="00DA51E6"/>
    <w:rsid w:val="00DB09E7"/>
    <w:rsid w:val="00DB09EA"/>
    <w:rsid w:val="00DB24CC"/>
    <w:rsid w:val="00DC3C8D"/>
    <w:rsid w:val="00DD2BF5"/>
    <w:rsid w:val="00DE70E6"/>
    <w:rsid w:val="00DF0DD4"/>
    <w:rsid w:val="00DF7E02"/>
    <w:rsid w:val="00E123E5"/>
    <w:rsid w:val="00E15D19"/>
    <w:rsid w:val="00E25CF9"/>
    <w:rsid w:val="00E34783"/>
    <w:rsid w:val="00E37A41"/>
    <w:rsid w:val="00E475DE"/>
    <w:rsid w:val="00E500CC"/>
    <w:rsid w:val="00E50823"/>
    <w:rsid w:val="00E53B23"/>
    <w:rsid w:val="00E54269"/>
    <w:rsid w:val="00E57970"/>
    <w:rsid w:val="00E60DA4"/>
    <w:rsid w:val="00E61DD4"/>
    <w:rsid w:val="00E67F5A"/>
    <w:rsid w:val="00E7212B"/>
    <w:rsid w:val="00E82FAA"/>
    <w:rsid w:val="00E84803"/>
    <w:rsid w:val="00E9539F"/>
    <w:rsid w:val="00E9682C"/>
    <w:rsid w:val="00E97367"/>
    <w:rsid w:val="00EA065B"/>
    <w:rsid w:val="00EB2A9E"/>
    <w:rsid w:val="00EC1838"/>
    <w:rsid w:val="00EC19A3"/>
    <w:rsid w:val="00EC6E16"/>
    <w:rsid w:val="00EE7821"/>
    <w:rsid w:val="00EF5697"/>
    <w:rsid w:val="00EF6F1A"/>
    <w:rsid w:val="00F03124"/>
    <w:rsid w:val="00F124A3"/>
    <w:rsid w:val="00F26FC0"/>
    <w:rsid w:val="00F35F93"/>
    <w:rsid w:val="00F418DB"/>
    <w:rsid w:val="00F51AAA"/>
    <w:rsid w:val="00F53122"/>
    <w:rsid w:val="00F53C76"/>
    <w:rsid w:val="00F549C8"/>
    <w:rsid w:val="00F575DB"/>
    <w:rsid w:val="00F624C6"/>
    <w:rsid w:val="00F6303E"/>
    <w:rsid w:val="00F663F0"/>
    <w:rsid w:val="00F8720A"/>
    <w:rsid w:val="00F9706A"/>
    <w:rsid w:val="00FA13E9"/>
    <w:rsid w:val="00FC1C73"/>
    <w:rsid w:val="00FD06B6"/>
    <w:rsid w:val="00FD10D8"/>
    <w:rsid w:val="00FD26FE"/>
    <w:rsid w:val="00FD36EF"/>
    <w:rsid w:val="00FD40B7"/>
    <w:rsid w:val="00FD5AC0"/>
    <w:rsid w:val="00FE3BA4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DA"/>
    <w:pPr>
      <w:spacing w:line="360" w:lineRule="auto"/>
      <w:jc w:val="center"/>
    </w:pPr>
    <w:rPr>
      <w:rFonts w:ascii="GHEA Grapalat" w:hAnsi="GHEA Grapalat"/>
      <w:b/>
      <w:sz w:val="32"/>
    </w:rPr>
  </w:style>
  <w:style w:type="paragraph" w:styleId="1">
    <w:name w:val="heading 1"/>
    <w:aliases w:val="Վերնագիր 1"/>
    <w:basedOn w:val="a"/>
    <w:next w:val="a"/>
    <w:link w:val="10"/>
    <w:uiPriority w:val="9"/>
    <w:qFormat/>
    <w:rsid w:val="00073BD1"/>
    <w:pPr>
      <w:keepNext/>
      <w:keepLines/>
      <w:spacing w:before="12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53A"/>
    <w:pPr>
      <w:keepNext/>
      <w:keepLines/>
      <w:spacing w:before="40" w:after="0" w:line="276" w:lineRule="auto"/>
      <w:jc w:val="left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53A"/>
    <w:pPr>
      <w:keepNext/>
      <w:keepLines/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b w:val="0"/>
      <w:color w:val="1F4D78" w:themeColor="accent1" w:themeShade="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Վերնագիր 1 Знак"/>
    <w:basedOn w:val="a0"/>
    <w:link w:val="1"/>
    <w:uiPriority w:val="9"/>
    <w:rsid w:val="00073BD1"/>
    <w:rPr>
      <w:rFonts w:ascii="GHEA Grapalat" w:eastAsiaTheme="majorEastAsia" w:hAnsi="GHEA Grapalat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8473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94DD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94DD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94DDF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616"/>
    <w:rPr>
      <w:rFonts w:ascii="GHEA Grapalat" w:hAnsi="GHEA Grapalat"/>
      <w:b/>
      <w:sz w:val="32"/>
    </w:rPr>
  </w:style>
  <w:style w:type="paragraph" w:styleId="a7">
    <w:name w:val="footer"/>
    <w:basedOn w:val="a"/>
    <w:link w:val="a8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616"/>
    <w:rPr>
      <w:rFonts w:ascii="GHEA Grapalat" w:hAnsi="GHEA Grapalat"/>
      <w:b/>
      <w:sz w:val="32"/>
    </w:rPr>
  </w:style>
  <w:style w:type="table" w:styleId="a9">
    <w:name w:val="Table Grid"/>
    <w:basedOn w:val="a1"/>
    <w:uiPriority w:val="59"/>
    <w:rsid w:val="00C3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99"/>
    <w:qFormat/>
    <w:rsid w:val="00B15506"/>
    <w:pPr>
      <w:spacing w:after="200" w:line="276" w:lineRule="auto"/>
      <w:ind w:left="720"/>
      <w:contextualSpacing/>
      <w:jc w:val="left"/>
    </w:pPr>
    <w:rPr>
      <w:rFonts w:asciiTheme="minorHAnsi" w:hAnsiTheme="minorHAnsi"/>
      <w:b w:val="0"/>
      <w:sz w:val="22"/>
      <w:lang w:val="en-US"/>
    </w:r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99"/>
    <w:locked/>
    <w:rsid w:val="00B15506"/>
    <w:rPr>
      <w:lang w:val="en-US"/>
    </w:rPr>
  </w:style>
  <w:style w:type="character" w:styleId="ac">
    <w:name w:val="Hyperlink"/>
    <w:basedOn w:val="a0"/>
    <w:uiPriority w:val="99"/>
    <w:unhideWhenUsed/>
    <w:rsid w:val="00AB159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68"/>
    <w:rPr>
      <w:rFonts w:ascii="Segoe UI" w:hAnsi="Segoe UI" w:cs="Segoe UI"/>
      <w:b/>
      <w:sz w:val="18"/>
      <w:szCs w:val="18"/>
    </w:rPr>
  </w:style>
  <w:style w:type="paragraph" w:styleId="af">
    <w:name w:val="footnote text"/>
    <w:basedOn w:val="a"/>
    <w:link w:val="af0"/>
    <w:unhideWhenUsed/>
    <w:rsid w:val="00525BD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25BDE"/>
    <w:rPr>
      <w:rFonts w:ascii="GHEA Grapalat" w:hAnsi="GHEA Grapalat"/>
      <w:b/>
      <w:sz w:val="20"/>
      <w:szCs w:val="20"/>
    </w:rPr>
  </w:style>
  <w:style w:type="character" w:styleId="af1">
    <w:name w:val="footnote reference"/>
    <w:basedOn w:val="a0"/>
    <w:unhideWhenUsed/>
    <w:rsid w:val="00525BDE"/>
    <w:rPr>
      <w:vertAlign w:val="superscript"/>
    </w:rPr>
  </w:style>
  <w:style w:type="paragraph" w:styleId="af2">
    <w:name w:val="Title"/>
    <w:aliases w:val="Ենթավերնագիր"/>
    <w:basedOn w:val="a"/>
    <w:next w:val="a"/>
    <w:link w:val="af3"/>
    <w:qFormat/>
    <w:rsid w:val="00154F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3">
    <w:name w:val="Название Знак"/>
    <w:aliases w:val="Ենթավերնագիր Знак"/>
    <w:basedOn w:val="a0"/>
    <w:link w:val="af2"/>
    <w:rsid w:val="00154F14"/>
    <w:rPr>
      <w:rFonts w:ascii="GHEA Grapalat" w:eastAsiaTheme="majorEastAsia" w:hAnsi="GHEA Grapalat" w:cstheme="majorBidi"/>
      <w:b/>
      <w:spacing w:val="-10"/>
      <w:kern w:val="28"/>
      <w:sz w:val="28"/>
      <w:szCs w:val="56"/>
    </w:rPr>
  </w:style>
  <w:style w:type="table" w:customStyle="1" w:styleId="12">
    <w:name w:val="Сетка таблицы1"/>
    <w:basedOn w:val="a1"/>
    <w:next w:val="a9"/>
    <w:uiPriority w:val="39"/>
    <w:rsid w:val="000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96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39"/>
    <w:rsid w:val="002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39"/>
    <w:rsid w:val="0099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67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75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39"/>
    <w:rsid w:val="0084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9F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45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5453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styleId="af4">
    <w:name w:val="FollowedHyperlink"/>
    <w:basedOn w:val="a0"/>
    <w:uiPriority w:val="99"/>
    <w:semiHidden/>
    <w:unhideWhenUsed/>
    <w:rsid w:val="0005453A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05453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453A"/>
    <w:pPr>
      <w:spacing w:after="200" w:line="240" w:lineRule="auto"/>
      <w:jc w:val="left"/>
    </w:pPr>
    <w:rPr>
      <w:rFonts w:asciiTheme="minorHAnsi" w:hAnsiTheme="minorHAnsi"/>
      <w:b w:val="0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453A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453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453A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05453A"/>
    <w:pPr>
      <w:spacing w:after="0" w:line="240" w:lineRule="auto"/>
    </w:pPr>
    <w:rPr>
      <w:lang w:val="en-US"/>
    </w:rPr>
  </w:style>
  <w:style w:type="table" w:customStyle="1" w:styleId="TableGrid11">
    <w:name w:val="Table Grid1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05453A"/>
  </w:style>
  <w:style w:type="table" w:customStyle="1" w:styleId="TableGrid1">
    <w:name w:val="Table Grid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453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05453A"/>
  </w:style>
  <w:style w:type="numbering" w:customStyle="1" w:styleId="NoList11">
    <w:name w:val="No List11"/>
    <w:next w:val="a2"/>
    <w:uiPriority w:val="99"/>
    <w:semiHidden/>
    <w:unhideWhenUsed/>
    <w:rsid w:val="0005453A"/>
  </w:style>
  <w:style w:type="numbering" w:customStyle="1" w:styleId="NoList111">
    <w:name w:val="No List111"/>
    <w:next w:val="a2"/>
    <w:uiPriority w:val="99"/>
    <w:semiHidden/>
    <w:unhideWhenUsed/>
    <w:rsid w:val="0005453A"/>
  </w:style>
  <w:style w:type="numbering" w:customStyle="1" w:styleId="NoList3">
    <w:name w:val="No List3"/>
    <w:next w:val="a2"/>
    <w:uiPriority w:val="99"/>
    <w:semiHidden/>
    <w:unhideWhenUsed/>
    <w:rsid w:val="0005453A"/>
  </w:style>
  <w:style w:type="numbering" w:customStyle="1" w:styleId="NoList12">
    <w:name w:val="No List12"/>
    <w:next w:val="a2"/>
    <w:uiPriority w:val="99"/>
    <w:semiHidden/>
    <w:unhideWhenUsed/>
    <w:rsid w:val="0005453A"/>
  </w:style>
  <w:style w:type="numbering" w:customStyle="1" w:styleId="NoList112">
    <w:name w:val="No List112"/>
    <w:next w:val="a2"/>
    <w:uiPriority w:val="99"/>
    <w:semiHidden/>
    <w:unhideWhenUsed/>
    <w:rsid w:val="0005453A"/>
  </w:style>
  <w:style w:type="paragraph" w:customStyle="1" w:styleId="font5">
    <w:name w:val="font5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xl66">
    <w:name w:val="xl6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xl67">
    <w:name w:val="xl6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68">
    <w:name w:val="xl6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69">
    <w:name w:val="xl6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0">
    <w:name w:val="xl7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1">
    <w:name w:val="xl7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2">
    <w:name w:val="xl7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4">
    <w:name w:val="xl7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5">
    <w:name w:val="xl7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6">
    <w:name w:val="xl7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xl78">
    <w:name w:val="xl7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9">
    <w:name w:val="xl7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16"/>
      <w:szCs w:val="16"/>
      <w:lang w:eastAsia="ru-RU"/>
    </w:rPr>
  </w:style>
  <w:style w:type="paragraph" w:customStyle="1" w:styleId="xl80">
    <w:name w:val="xl8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3">
    <w:name w:val="xl8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4">
    <w:name w:val="xl8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5">
    <w:name w:val="xl8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6">
    <w:name w:val="xl8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7">
    <w:name w:val="xl8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9">
    <w:name w:val="xl8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0">
    <w:name w:val="xl9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1">
    <w:name w:val="xl9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92">
    <w:name w:val="xl9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94">
    <w:name w:val="xl94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5">
    <w:name w:val="xl95"/>
    <w:basedOn w:val="a"/>
    <w:rsid w:val="0005453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6">
    <w:name w:val="xl9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7">
    <w:name w:val="xl9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98">
    <w:name w:val="xl9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9">
    <w:name w:val="xl9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"/>
    <w:rsid w:val="000545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table" w:customStyle="1" w:styleId="TableGrid12121">
    <w:name w:val="Table Grid1212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rsid w:val="0005453A"/>
    <w:pPr>
      <w:spacing w:after="0" w:line="240" w:lineRule="auto"/>
      <w:ind w:left="426" w:hanging="426"/>
    </w:pPr>
    <w:rPr>
      <w:rFonts w:ascii="Times LatArm" w:eastAsia="Calibri" w:hAnsi="Times LatArm" w:cs="Times New Roman"/>
      <w:b w:val="0"/>
      <w:sz w:val="20"/>
      <w:szCs w:val="20"/>
      <w:lang w:val="en-US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5453A"/>
    <w:rPr>
      <w:rFonts w:ascii="Times LatArm" w:eastAsia="Calibri" w:hAnsi="Times LatArm" w:cs="Times New Roman"/>
      <w:sz w:val="20"/>
      <w:szCs w:val="20"/>
      <w:lang w:val="en-US" w:eastAsia="ru-RU"/>
    </w:rPr>
  </w:style>
  <w:style w:type="table" w:customStyle="1" w:styleId="-511">
    <w:name w:val="Таблица-сетка 5 темная — акцент 11"/>
    <w:basedOn w:val="a1"/>
    <w:uiPriority w:val="50"/>
    <w:rsid w:val="00FE3B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00">
    <w:name w:val="Сетка таблицы10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DA"/>
    <w:pPr>
      <w:spacing w:line="360" w:lineRule="auto"/>
      <w:jc w:val="center"/>
    </w:pPr>
    <w:rPr>
      <w:rFonts w:ascii="GHEA Grapalat" w:hAnsi="GHEA Grapalat"/>
      <w:b/>
      <w:sz w:val="32"/>
    </w:rPr>
  </w:style>
  <w:style w:type="paragraph" w:styleId="1">
    <w:name w:val="heading 1"/>
    <w:aliases w:val="Վերնագիր 1"/>
    <w:basedOn w:val="a"/>
    <w:next w:val="a"/>
    <w:link w:val="10"/>
    <w:uiPriority w:val="9"/>
    <w:qFormat/>
    <w:rsid w:val="00073BD1"/>
    <w:pPr>
      <w:keepNext/>
      <w:keepLines/>
      <w:spacing w:before="12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53A"/>
    <w:pPr>
      <w:keepNext/>
      <w:keepLines/>
      <w:spacing w:before="40" w:after="0" w:line="276" w:lineRule="auto"/>
      <w:jc w:val="left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53A"/>
    <w:pPr>
      <w:keepNext/>
      <w:keepLines/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b w:val="0"/>
      <w:color w:val="1F4D78" w:themeColor="accent1" w:themeShade="7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Վերնագիր 1 Знак"/>
    <w:basedOn w:val="a0"/>
    <w:link w:val="1"/>
    <w:uiPriority w:val="9"/>
    <w:rsid w:val="00073BD1"/>
    <w:rPr>
      <w:rFonts w:ascii="GHEA Grapalat" w:eastAsiaTheme="majorEastAsia" w:hAnsi="GHEA Grapalat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8473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94DD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94DD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94DDF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616"/>
    <w:rPr>
      <w:rFonts w:ascii="GHEA Grapalat" w:hAnsi="GHEA Grapalat"/>
      <w:b/>
      <w:sz w:val="32"/>
    </w:rPr>
  </w:style>
  <w:style w:type="paragraph" w:styleId="a7">
    <w:name w:val="footer"/>
    <w:basedOn w:val="a"/>
    <w:link w:val="a8"/>
    <w:uiPriority w:val="99"/>
    <w:unhideWhenUsed/>
    <w:rsid w:val="004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616"/>
    <w:rPr>
      <w:rFonts w:ascii="GHEA Grapalat" w:hAnsi="GHEA Grapalat"/>
      <w:b/>
      <w:sz w:val="32"/>
    </w:rPr>
  </w:style>
  <w:style w:type="table" w:styleId="a9">
    <w:name w:val="Table Grid"/>
    <w:basedOn w:val="a1"/>
    <w:uiPriority w:val="59"/>
    <w:rsid w:val="00C3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99"/>
    <w:qFormat/>
    <w:rsid w:val="00B15506"/>
    <w:pPr>
      <w:spacing w:after="200" w:line="276" w:lineRule="auto"/>
      <w:ind w:left="720"/>
      <w:contextualSpacing/>
      <w:jc w:val="left"/>
    </w:pPr>
    <w:rPr>
      <w:rFonts w:asciiTheme="minorHAnsi" w:hAnsiTheme="minorHAnsi"/>
      <w:b w:val="0"/>
      <w:sz w:val="22"/>
      <w:lang w:val="en-US"/>
    </w:r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99"/>
    <w:locked/>
    <w:rsid w:val="00B15506"/>
    <w:rPr>
      <w:lang w:val="en-US"/>
    </w:rPr>
  </w:style>
  <w:style w:type="character" w:styleId="ac">
    <w:name w:val="Hyperlink"/>
    <w:basedOn w:val="a0"/>
    <w:uiPriority w:val="99"/>
    <w:unhideWhenUsed/>
    <w:rsid w:val="00AB159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68"/>
    <w:rPr>
      <w:rFonts w:ascii="Segoe UI" w:hAnsi="Segoe UI" w:cs="Segoe UI"/>
      <w:b/>
      <w:sz w:val="18"/>
      <w:szCs w:val="18"/>
    </w:rPr>
  </w:style>
  <w:style w:type="paragraph" w:styleId="af">
    <w:name w:val="footnote text"/>
    <w:basedOn w:val="a"/>
    <w:link w:val="af0"/>
    <w:unhideWhenUsed/>
    <w:rsid w:val="00525BD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25BDE"/>
    <w:rPr>
      <w:rFonts w:ascii="GHEA Grapalat" w:hAnsi="GHEA Grapalat"/>
      <w:b/>
      <w:sz w:val="20"/>
      <w:szCs w:val="20"/>
    </w:rPr>
  </w:style>
  <w:style w:type="character" w:styleId="af1">
    <w:name w:val="footnote reference"/>
    <w:basedOn w:val="a0"/>
    <w:unhideWhenUsed/>
    <w:rsid w:val="00525BDE"/>
    <w:rPr>
      <w:vertAlign w:val="superscript"/>
    </w:rPr>
  </w:style>
  <w:style w:type="paragraph" w:styleId="af2">
    <w:name w:val="Title"/>
    <w:aliases w:val="Ենթավերնագիր"/>
    <w:basedOn w:val="a"/>
    <w:next w:val="a"/>
    <w:link w:val="af3"/>
    <w:qFormat/>
    <w:rsid w:val="00154F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3">
    <w:name w:val="Название Знак"/>
    <w:aliases w:val="Ենթավերնագիր Знак"/>
    <w:basedOn w:val="a0"/>
    <w:link w:val="af2"/>
    <w:rsid w:val="00154F14"/>
    <w:rPr>
      <w:rFonts w:ascii="GHEA Grapalat" w:eastAsiaTheme="majorEastAsia" w:hAnsi="GHEA Grapalat" w:cstheme="majorBidi"/>
      <w:b/>
      <w:spacing w:val="-10"/>
      <w:kern w:val="28"/>
      <w:sz w:val="28"/>
      <w:szCs w:val="56"/>
    </w:rPr>
  </w:style>
  <w:style w:type="table" w:customStyle="1" w:styleId="12">
    <w:name w:val="Сетка таблицы1"/>
    <w:basedOn w:val="a1"/>
    <w:next w:val="a9"/>
    <w:uiPriority w:val="39"/>
    <w:rsid w:val="0003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96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39"/>
    <w:rsid w:val="002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39"/>
    <w:rsid w:val="0099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67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39"/>
    <w:rsid w:val="006D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75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39"/>
    <w:rsid w:val="00840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9F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45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5453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styleId="af4">
    <w:name w:val="FollowedHyperlink"/>
    <w:basedOn w:val="a0"/>
    <w:uiPriority w:val="99"/>
    <w:semiHidden/>
    <w:unhideWhenUsed/>
    <w:rsid w:val="0005453A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05453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453A"/>
    <w:pPr>
      <w:spacing w:after="200" w:line="240" w:lineRule="auto"/>
      <w:jc w:val="left"/>
    </w:pPr>
    <w:rPr>
      <w:rFonts w:asciiTheme="minorHAnsi" w:hAnsiTheme="minorHAnsi"/>
      <w:b w:val="0"/>
      <w:sz w:val="20"/>
      <w:szCs w:val="20"/>
      <w:lang w:val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453A"/>
    <w:rPr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453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453A"/>
    <w:rPr>
      <w:b/>
      <w:bCs/>
      <w:sz w:val="20"/>
      <w:szCs w:val="20"/>
      <w:lang w:val="en-US"/>
    </w:rPr>
  </w:style>
  <w:style w:type="paragraph" w:styleId="afa">
    <w:name w:val="Revision"/>
    <w:hidden/>
    <w:uiPriority w:val="99"/>
    <w:semiHidden/>
    <w:rsid w:val="0005453A"/>
    <w:pPr>
      <w:spacing w:after="0" w:line="240" w:lineRule="auto"/>
    </w:pPr>
    <w:rPr>
      <w:lang w:val="en-US"/>
    </w:rPr>
  </w:style>
  <w:style w:type="table" w:customStyle="1" w:styleId="TableGrid11">
    <w:name w:val="Table Grid1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05453A"/>
  </w:style>
  <w:style w:type="table" w:customStyle="1" w:styleId="TableGrid1">
    <w:name w:val="Table Grid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9"/>
    <w:uiPriority w:val="59"/>
    <w:rsid w:val="000545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453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05453A"/>
  </w:style>
  <w:style w:type="numbering" w:customStyle="1" w:styleId="NoList11">
    <w:name w:val="No List11"/>
    <w:next w:val="a2"/>
    <w:uiPriority w:val="99"/>
    <w:semiHidden/>
    <w:unhideWhenUsed/>
    <w:rsid w:val="0005453A"/>
  </w:style>
  <w:style w:type="numbering" w:customStyle="1" w:styleId="NoList111">
    <w:name w:val="No List111"/>
    <w:next w:val="a2"/>
    <w:uiPriority w:val="99"/>
    <w:semiHidden/>
    <w:unhideWhenUsed/>
    <w:rsid w:val="0005453A"/>
  </w:style>
  <w:style w:type="numbering" w:customStyle="1" w:styleId="NoList3">
    <w:name w:val="No List3"/>
    <w:next w:val="a2"/>
    <w:uiPriority w:val="99"/>
    <w:semiHidden/>
    <w:unhideWhenUsed/>
    <w:rsid w:val="0005453A"/>
  </w:style>
  <w:style w:type="numbering" w:customStyle="1" w:styleId="NoList12">
    <w:name w:val="No List12"/>
    <w:next w:val="a2"/>
    <w:uiPriority w:val="99"/>
    <w:semiHidden/>
    <w:unhideWhenUsed/>
    <w:rsid w:val="0005453A"/>
  </w:style>
  <w:style w:type="numbering" w:customStyle="1" w:styleId="NoList112">
    <w:name w:val="No List112"/>
    <w:next w:val="a2"/>
    <w:uiPriority w:val="99"/>
    <w:semiHidden/>
    <w:unhideWhenUsed/>
    <w:rsid w:val="0005453A"/>
  </w:style>
  <w:style w:type="paragraph" w:customStyle="1" w:styleId="font5">
    <w:name w:val="font5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"/>
    <w:rsid w:val="0005453A"/>
    <w:pPr>
      <w:spacing w:before="100" w:beforeAutospacing="1" w:after="100" w:afterAutospacing="1" w:line="240" w:lineRule="auto"/>
      <w:jc w:val="left"/>
    </w:pPr>
    <w:rPr>
      <w:rFonts w:eastAsia="Times New Roman" w:cs="Times New Roman"/>
      <w:bCs/>
      <w:color w:val="C00000"/>
      <w:sz w:val="20"/>
      <w:szCs w:val="20"/>
      <w:lang w:eastAsia="ru-RU"/>
    </w:rPr>
  </w:style>
  <w:style w:type="paragraph" w:customStyle="1" w:styleId="xl66">
    <w:name w:val="xl6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xl67">
    <w:name w:val="xl6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68">
    <w:name w:val="xl6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69">
    <w:name w:val="xl6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0">
    <w:name w:val="xl7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1">
    <w:name w:val="xl7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2">
    <w:name w:val="xl7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4">
    <w:name w:val="xl7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5">
    <w:name w:val="xl7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76">
    <w:name w:val="xl7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xl78">
    <w:name w:val="xl7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79">
    <w:name w:val="xl7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sz w:val="16"/>
      <w:szCs w:val="16"/>
      <w:lang w:eastAsia="ru-RU"/>
    </w:rPr>
  </w:style>
  <w:style w:type="paragraph" w:customStyle="1" w:styleId="xl80">
    <w:name w:val="xl8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3">
    <w:name w:val="xl8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4">
    <w:name w:val="xl84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85">
    <w:name w:val="xl85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6">
    <w:name w:val="xl86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87">
    <w:name w:val="xl8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8">
    <w:name w:val="xl8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89">
    <w:name w:val="xl8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0">
    <w:name w:val="xl9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6"/>
      <w:szCs w:val="16"/>
      <w:lang w:eastAsia="ru-RU"/>
    </w:rPr>
  </w:style>
  <w:style w:type="paragraph" w:customStyle="1" w:styleId="xl91">
    <w:name w:val="xl91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333333"/>
      <w:sz w:val="18"/>
      <w:szCs w:val="18"/>
      <w:lang w:eastAsia="ru-RU"/>
    </w:rPr>
  </w:style>
  <w:style w:type="paragraph" w:customStyle="1" w:styleId="xl92">
    <w:name w:val="xl92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8"/>
      <w:szCs w:val="18"/>
      <w:lang w:eastAsia="ru-RU"/>
    </w:rPr>
  </w:style>
  <w:style w:type="paragraph" w:customStyle="1" w:styleId="xl94">
    <w:name w:val="xl94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5">
    <w:name w:val="xl95"/>
    <w:basedOn w:val="a"/>
    <w:rsid w:val="0005453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6">
    <w:name w:val="xl96"/>
    <w:basedOn w:val="a"/>
    <w:rsid w:val="0005453A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7">
    <w:name w:val="xl97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xl98">
    <w:name w:val="xl98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 w:val="0"/>
      <w:sz w:val="16"/>
      <w:szCs w:val="16"/>
      <w:lang w:eastAsia="ru-RU"/>
    </w:rPr>
  </w:style>
  <w:style w:type="paragraph" w:customStyle="1" w:styleId="xl99">
    <w:name w:val="xl99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"/>
    <w:rsid w:val="0005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LatArm" w:eastAsia="Times New Roman" w:hAnsi="Times LatArm" w:cs="Times New Roman"/>
      <w:b w:val="0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"/>
    <w:rsid w:val="000545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table" w:customStyle="1" w:styleId="TableGrid12121">
    <w:name w:val="Table Grid12121"/>
    <w:basedOn w:val="a1"/>
    <w:next w:val="a9"/>
    <w:uiPriority w:val="59"/>
    <w:rsid w:val="000545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rsid w:val="0005453A"/>
    <w:pPr>
      <w:spacing w:after="0" w:line="240" w:lineRule="auto"/>
      <w:ind w:left="426" w:hanging="426"/>
    </w:pPr>
    <w:rPr>
      <w:rFonts w:ascii="Times LatArm" w:eastAsia="Calibri" w:hAnsi="Times LatArm" w:cs="Times New Roman"/>
      <w:b w:val="0"/>
      <w:sz w:val="20"/>
      <w:szCs w:val="20"/>
      <w:lang w:val="en-US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5453A"/>
    <w:rPr>
      <w:rFonts w:ascii="Times LatArm" w:eastAsia="Calibri" w:hAnsi="Times LatArm" w:cs="Times New Roman"/>
      <w:sz w:val="20"/>
      <w:szCs w:val="20"/>
      <w:lang w:val="en-US" w:eastAsia="ru-RU"/>
    </w:rPr>
  </w:style>
  <w:style w:type="table" w:customStyle="1" w:styleId="-511">
    <w:name w:val="Таблица-сетка 5 темная — акцент 11"/>
    <w:basedOn w:val="a1"/>
    <w:uiPriority w:val="50"/>
    <w:rsid w:val="00FE3B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00">
    <w:name w:val="Сетка таблицы10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9D0A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a1"/>
    <w:uiPriority w:val="49"/>
    <w:rsid w:val="009D0A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ovyan.am/Pages/DocFlow/Default.aspx?a=v&amp;g=e992f88c-32e9-4200-b63c-56466038911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lis.am/DocumentView.aspx?docid=1374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0910-F11D-4B1B-8664-E01775A5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93</Pages>
  <Words>16297</Words>
  <Characters>92895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Пользователь Windows</cp:lastModifiedBy>
  <cp:revision>37</cp:revision>
  <cp:lastPrinted>2023-02-17T11:27:00Z</cp:lastPrinted>
  <dcterms:created xsi:type="dcterms:W3CDTF">2023-01-18T11:26:00Z</dcterms:created>
  <dcterms:modified xsi:type="dcterms:W3CDTF">2023-02-17T11:33:00Z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