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1" w:rsidRPr="007F4AB0" w:rsidRDefault="00066681" w:rsidP="00066681">
      <w:pPr>
        <w:jc w:val="center"/>
        <w:rPr>
          <w:rFonts w:ascii="GHEA Grapalat" w:hAnsi="GHEA Grapalat"/>
          <w:caps/>
          <w:sz w:val="24"/>
          <w:szCs w:val="24"/>
          <w:lang w:val="hy-AM"/>
        </w:rPr>
      </w:pPr>
    </w:p>
    <w:p w:rsidR="00066681" w:rsidRPr="007F4AB0" w:rsidRDefault="00066681" w:rsidP="00066681">
      <w:pPr>
        <w:tabs>
          <w:tab w:val="left" w:pos="3847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7F4AB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952500" cy="914400"/>
            <wp:effectExtent l="19050" t="0" r="0" b="0"/>
            <wp:docPr id="2" name="Picture 1" descr="http://10.10.10.1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AB0">
        <w:rPr>
          <w:rFonts w:ascii="GHEA Grapalat" w:hAnsi="GHEA Grapalat"/>
          <w:sz w:val="24"/>
          <w:szCs w:val="24"/>
          <w:lang w:val="hy-AM"/>
        </w:rPr>
        <w:br/>
      </w:r>
      <w:r w:rsidRPr="007F4AB0">
        <w:rPr>
          <w:rFonts w:ascii="GHEA Grapalat" w:hAnsi="GHEA Grapalat"/>
          <w:sz w:val="24"/>
          <w:szCs w:val="24"/>
          <w:lang w:val="hy-AM"/>
        </w:rPr>
        <w:br/>
        <w:t>ՀԱՅԱՍՏԱՆԻ ՀԱՆՐԱՊԵՏՈՒԹՅՈՒՆ</w:t>
      </w:r>
      <w:r w:rsidRPr="007F4AB0">
        <w:rPr>
          <w:rFonts w:ascii="GHEA Grapalat" w:hAnsi="GHEA Grapalat"/>
          <w:sz w:val="24"/>
          <w:szCs w:val="24"/>
          <w:lang w:val="hy-AM"/>
        </w:rPr>
        <w:br/>
        <w:t>ԿՈՏԱՅՔԻ ՄԱՐԶ</w:t>
      </w:r>
      <w:r w:rsidRPr="007F4AB0">
        <w:rPr>
          <w:rFonts w:ascii="GHEA Grapalat" w:hAnsi="GHEA Grapalat"/>
          <w:sz w:val="24"/>
          <w:szCs w:val="24"/>
          <w:lang w:val="hy-AM"/>
        </w:rPr>
        <w:br/>
        <w:t>ԱԲՈՎՅԱՆ  ՀԱՄԱՅՆՔ</w:t>
      </w: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4AB0">
        <w:rPr>
          <w:rFonts w:ascii="GHEA Grapalat" w:hAnsi="GHEA Grapalat"/>
          <w:b/>
          <w:sz w:val="24"/>
          <w:szCs w:val="24"/>
          <w:lang w:val="hy-AM"/>
        </w:rPr>
        <w:t>ՀԱՇՎԵՏՎՈՒԹՅՈՒՆ ՀԱՄԱՅՆՔԻ ՀԱՆՐՈՒԹՅԱՆԸ</w:t>
      </w:r>
    </w:p>
    <w:p w:rsidR="00066681" w:rsidRPr="007F4AB0" w:rsidRDefault="00066681" w:rsidP="0006668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66681" w:rsidRPr="007F4AB0" w:rsidRDefault="008C7061" w:rsidP="0006668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4AB0">
        <w:rPr>
          <w:rFonts w:ascii="GHEA Grapalat" w:hAnsi="GHEA Grapalat"/>
          <w:b/>
          <w:sz w:val="24"/>
          <w:szCs w:val="24"/>
          <w:lang w:val="hy-AM"/>
        </w:rPr>
        <w:t>2019</w:t>
      </w:r>
      <w:r w:rsidR="00066681" w:rsidRPr="007F4AB0">
        <w:rPr>
          <w:rFonts w:ascii="GHEA Grapalat" w:hAnsi="GHEA Grapalat"/>
          <w:b/>
          <w:sz w:val="24"/>
          <w:szCs w:val="24"/>
          <w:lang w:val="hy-AM"/>
        </w:rPr>
        <w:t xml:space="preserve"> ԹՎԱԿԱՆԻ ԸՆԹԱՑՔՈՒՄ ԱԲՈՎՅԱՆ ՀԱՄԱՅՆՔԻ ՂԵԿԱՎԱՐԻ ԳՈՐԾՈՒՆԵՈՒԹՅԱՆ ՄԱՍԻՆ</w:t>
      </w: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tabs>
          <w:tab w:val="left" w:pos="1752"/>
        </w:tabs>
        <w:rPr>
          <w:rFonts w:ascii="GHEA Grapalat" w:hAnsi="GHEA Grapalat"/>
          <w:sz w:val="24"/>
          <w:szCs w:val="24"/>
          <w:lang w:val="hy-AM"/>
        </w:rPr>
      </w:pPr>
      <w:r w:rsidRPr="007F4AB0">
        <w:rPr>
          <w:rFonts w:ascii="GHEA Grapalat" w:hAnsi="GHEA Grapalat"/>
          <w:sz w:val="24"/>
          <w:szCs w:val="24"/>
          <w:lang w:val="hy-AM"/>
        </w:rPr>
        <w:t xml:space="preserve">      ՀԱՄԱՅՆՔԻ ՂԵԿԱՎԱՐ՝                                        Վ. ԳԵՎՈՐԳՅԱՆ</w:t>
      </w: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66681" w:rsidRPr="007F4AB0" w:rsidRDefault="00066681" w:rsidP="0006668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F4AB0">
        <w:rPr>
          <w:rFonts w:ascii="GHEA Grapalat" w:hAnsi="GHEA Grapalat"/>
          <w:sz w:val="24"/>
          <w:szCs w:val="24"/>
          <w:lang w:val="hy-AM"/>
        </w:rPr>
        <w:t>ԱԲՈՎՅԱՆ</w:t>
      </w:r>
      <w:r w:rsidR="008C7061" w:rsidRPr="007F4AB0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7F4AB0">
        <w:rPr>
          <w:rFonts w:ascii="GHEA Grapalat" w:hAnsi="GHEA Grapalat"/>
          <w:sz w:val="24"/>
          <w:szCs w:val="24"/>
          <w:lang w:val="hy-AM"/>
        </w:rPr>
        <w:t xml:space="preserve"> թ.</w:t>
      </w:r>
    </w:p>
    <w:p w:rsidR="00066681" w:rsidRPr="00467EC4" w:rsidRDefault="00066681" w:rsidP="00066681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               ՀԱՇՎԵՏՎՈՒԹՅՈՒՆ</w:t>
      </w:r>
      <w:r w:rsidR="002F4055" w:rsidRPr="00467EC4">
        <w:rPr>
          <w:rFonts w:ascii="GHEA Grapalat" w:hAnsi="GHEA Grapalat"/>
          <w:b/>
          <w:sz w:val="24"/>
          <w:szCs w:val="24"/>
          <w:lang w:val="hy-AM"/>
        </w:rPr>
        <w:br/>
      </w:r>
      <w:r w:rsidR="008C7061" w:rsidRPr="00467EC4">
        <w:rPr>
          <w:rFonts w:ascii="GHEA Grapalat" w:hAnsi="GHEA Grapalat"/>
          <w:sz w:val="24"/>
          <w:szCs w:val="24"/>
          <w:lang w:val="hy-AM"/>
        </w:rPr>
        <w:br/>
        <w:t xml:space="preserve">   2019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թվականի ընթացքում Աբովյան համայնքի ղեկավարն իր </w:t>
      </w:r>
      <w:r w:rsidR="002649D3" w:rsidRPr="00467EC4">
        <w:rPr>
          <w:rFonts w:ascii="GHEA Grapalat" w:hAnsi="GHEA Grapalat"/>
          <w:sz w:val="24"/>
          <w:szCs w:val="24"/>
          <w:lang w:val="hy-AM"/>
        </w:rPr>
        <w:t xml:space="preserve">գործառույթներն իրականացրել է համայնքապետարանի աշխատակազմի </w:t>
      </w:r>
      <w:r w:rsidRPr="00467EC4">
        <w:rPr>
          <w:rFonts w:ascii="GHEA Grapalat" w:hAnsi="GHEA Grapalat"/>
          <w:sz w:val="24"/>
          <w:szCs w:val="24"/>
          <w:lang w:val="hy-AM"/>
        </w:rPr>
        <w:t>և համայնքային ոչ առևտրային կազմակերպությունների</w:t>
      </w:r>
      <w:r w:rsidR="002649D3" w:rsidRPr="00467EC4">
        <w:rPr>
          <w:rFonts w:ascii="GHEA Grapalat" w:hAnsi="GHEA Grapalat"/>
          <w:sz w:val="24"/>
          <w:szCs w:val="24"/>
          <w:lang w:val="hy-AM"/>
        </w:rPr>
        <w:t xml:space="preserve"> (այսուհետ՝ ՀՈԱԿ)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միջոցով՝ Հայաստանի Հանրապետության օրենքներով իրեն </w:t>
      </w:r>
      <w:r w:rsidR="00A33F50" w:rsidRPr="00467EC4">
        <w:rPr>
          <w:rFonts w:ascii="GHEA Grapalat" w:hAnsi="GHEA Grapalat"/>
          <w:sz w:val="24"/>
          <w:szCs w:val="24"/>
          <w:lang w:val="hy-AM"/>
        </w:rPr>
        <w:t>վե</w:t>
      </w:r>
      <w:r w:rsidRPr="00467EC4">
        <w:rPr>
          <w:rFonts w:ascii="GHEA Grapalat" w:hAnsi="GHEA Grapalat"/>
          <w:sz w:val="24"/>
          <w:szCs w:val="24"/>
          <w:lang w:val="hy-AM"/>
        </w:rPr>
        <w:t>րապահված լիազորությունների շրջանակում, քաղաքական որոշումների ընդունմամբ և դրանց կատարման համակարգմամբ։ Աբովյան  համայնքի ղեկավարի կողմից կազմակերպվել և համակարգվել են  հետևյալ աշխատանքներն ըստ ոլորտների՝</w:t>
      </w:r>
      <w:r w:rsidRPr="00467EC4">
        <w:rPr>
          <w:rFonts w:ascii="GHEA Grapalat" w:hAnsi="GHEA Grapalat"/>
          <w:sz w:val="24"/>
          <w:szCs w:val="24"/>
          <w:lang w:val="hy-AM"/>
        </w:rPr>
        <w:tab/>
      </w:r>
      <w:r w:rsidRPr="00467EC4">
        <w:rPr>
          <w:rFonts w:ascii="GHEA Grapalat" w:hAnsi="GHEA Grapalat"/>
          <w:sz w:val="24"/>
          <w:szCs w:val="24"/>
          <w:lang w:val="hy-AM"/>
        </w:rPr>
        <w:br/>
      </w:r>
      <w:r w:rsidRPr="00467EC4">
        <w:rPr>
          <w:rFonts w:ascii="GHEA Grapalat" w:hAnsi="GHEA Grapalat"/>
          <w:sz w:val="24"/>
          <w:szCs w:val="24"/>
          <w:lang w:val="hy-AM"/>
        </w:rPr>
        <w:br/>
      </w:r>
      <w:r w:rsidRPr="00467EC4">
        <w:rPr>
          <w:rFonts w:ascii="GHEA Grapalat" w:hAnsi="GHEA Grapalat"/>
          <w:b/>
          <w:i/>
          <w:sz w:val="24"/>
          <w:szCs w:val="24"/>
          <w:lang w:val="hy-AM"/>
        </w:rPr>
        <w:t>Քաղաքացիների և տնտեսավարող սուբյեկտների իրավունքների պաշտպանության բնագավառ</w:t>
      </w:r>
    </w:p>
    <w:p w:rsidR="00066681" w:rsidRPr="00467EC4" w:rsidRDefault="00066681" w:rsidP="0006668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/>
          <w:sz w:val="24"/>
          <w:szCs w:val="24"/>
          <w:lang w:val="hy-AM"/>
        </w:rPr>
        <w:t>Կատարվել է քաղաքացիների</w:t>
      </w:r>
      <w:r w:rsidR="008C7061" w:rsidRPr="00467EC4">
        <w:rPr>
          <w:rFonts w:ascii="GHEA Grapalat" w:hAnsi="GHEA Grapalat"/>
          <w:sz w:val="24"/>
          <w:szCs w:val="24"/>
          <w:lang w:val="hy-AM"/>
        </w:rPr>
        <w:t xml:space="preserve"> 8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ընդունելություն, որոնց մասնակցել է</w:t>
      </w:r>
      <w:r w:rsidR="008C7061" w:rsidRPr="00467EC4">
        <w:rPr>
          <w:rFonts w:ascii="GHEA Grapalat" w:hAnsi="GHEA Grapalat"/>
          <w:sz w:val="24"/>
          <w:szCs w:val="24"/>
          <w:lang w:val="hy-AM"/>
        </w:rPr>
        <w:t xml:space="preserve"> 33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քաղաքացի, օրենքով սահմանված կարգով քննության է առնվել Աբովյան համայնքի ղեկավարի մոտ քաղաքացիների ընդունելության գրանցման</w:t>
      </w:r>
      <w:r w:rsidR="008C7061" w:rsidRPr="00467EC4">
        <w:rPr>
          <w:rFonts w:ascii="GHEA Grapalat" w:hAnsi="GHEA Grapalat"/>
          <w:sz w:val="24"/>
          <w:szCs w:val="24"/>
          <w:lang w:val="hy-AM"/>
        </w:rPr>
        <w:t xml:space="preserve"> 153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թերթիկ</w:t>
      </w:r>
      <w:r w:rsidR="008C7061" w:rsidRPr="00467EC4">
        <w:rPr>
          <w:rFonts w:ascii="GHEA Grapalat" w:hAnsi="GHEA Grapalat"/>
          <w:sz w:val="24"/>
          <w:szCs w:val="24"/>
          <w:lang w:val="hy-AM"/>
        </w:rPr>
        <w:t>, 5239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դիմում, գրություն, և դրանց տրվել  է համապատասխան ընթացք:</w:t>
      </w:r>
      <w:r w:rsidRPr="00467EC4">
        <w:rPr>
          <w:rFonts w:ascii="GHEA Grapalat" w:hAnsi="GHEA Grapalat"/>
          <w:sz w:val="24"/>
          <w:szCs w:val="24"/>
          <w:lang w:val="hy-AM"/>
        </w:rPr>
        <w:tab/>
      </w:r>
      <w:r w:rsidRPr="00467EC4">
        <w:rPr>
          <w:rFonts w:ascii="GHEA Grapalat" w:hAnsi="GHEA Grapalat"/>
          <w:sz w:val="24"/>
          <w:szCs w:val="24"/>
          <w:lang w:val="hy-AM"/>
        </w:rPr>
        <w:br/>
        <w:t xml:space="preserve">   Խնամակալների և հոգաբարձուների նկատմամբ հսկողություն իրականացնելու նպատակով  կատարվել է</w:t>
      </w:r>
      <w:r w:rsidR="008C7061" w:rsidRPr="00467EC4">
        <w:rPr>
          <w:rFonts w:ascii="GHEA Grapalat" w:hAnsi="GHEA Grapalat"/>
          <w:sz w:val="24"/>
          <w:szCs w:val="24"/>
          <w:lang w:val="hy-AM"/>
        </w:rPr>
        <w:t xml:space="preserve"> 51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արտագնա ուսումնասիրություն, անչափահասների գործերով՝</w:t>
      </w:r>
      <w:r w:rsidR="008C7061" w:rsidRPr="00467EC4">
        <w:rPr>
          <w:rFonts w:ascii="GHEA Grapalat" w:hAnsi="GHEA Grapalat" w:cs="Courier New"/>
          <w:sz w:val="24"/>
          <w:szCs w:val="24"/>
          <w:lang w:val="hy-AM"/>
        </w:rPr>
        <w:t xml:space="preserve"> 57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քաղաքացիների կյանքի հետազոտություն, 7 քաղաքացիների նկատմամբ սահմանվել  է խնամակալություն և հոգաբարձություն։ Կայացվել է անչափահասներին պատկանող անշարժ գույքի օտարման և գրավադրման թույլտվություն տալու մասին </w:t>
      </w:r>
      <w:r w:rsidR="008C7061" w:rsidRPr="00467EC4">
        <w:rPr>
          <w:rFonts w:ascii="GHEA Grapalat" w:hAnsi="GHEA Grapalat"/>
          <w:sz w:val="24"/>
          <w:szCs w:val="24"/>
          <w:lang w:val="hy-AM"/>
        </w:rPr>
        <w:t xml:space="preserve">5 որոշում 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C7061" w:rsidRPr="00467EC4">
        <w:rPr>
          <w:rFonts w:ascii="GHEA Grapalat" w:hAnsi="GHEA Grapalat"/>
          <w:sz w:val="24"/>
          <w:szCs w:val="24"/>
          <w:lang w:val="hy-AM"/>
        </w:rPr>
        <w:t>անգործունակին պատկանող անշարժ գույքի օտարման թույլտվություն տալու մասին 1 որոշում:</w:t>
      </w:r>
    </w:p>
    <w:p w:rsidR="00066681" w:rsidRPr="00467EC4" w:rsidRDefault="00066681" w:rsidP="00066681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/>
          <w:b/>
          <w:i/>
          <w:sz w:val="24"/>
          <w:szCs w:val="24"/>
          <w:lang w:val="hy-AM"/>
        </w:rPr>
        <w:t xml:space="preserve">Տեղական ինքնակառավարմանը բնակիչների մասնակցության բնագավառ   </w:t>
      </w:r>
    </w:p>
    <w:p w:rsidR="00066681" w:rsidRPr="00467EC4" w:rsidRDefault="00066681" w:rsidP="0006668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/>
          <w:sz w:val="24"/>
          <w:szCs w:val="24"/>
          <w:lang w:val="hy-AM"/>
        </w:rPr>
        <w:t>Համայնքի բնակիչների համար ստեղծվել են բավարար պայմաններ՝ իրազեկ լինելու տեղական ինքնակառավարման մարմինների գործունեության մասին և մասնակցելու համայնքի կառավարմանն ու զարգացմանը՝ այդ նպատակով օգտագործելով Աբովյանի համայնքապետարանի պաշտոնական՝ www.kotayk-abovyan.am կայքը։ Կազմակերպվել են թվով</w:t>
      </w:r>
      <w:r w:rsidR="00BF3629" w:rsidRPr="00467EC4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հանրային լսումներ</w:t>
      </w:r>
      <w:r w:rsidR="002649D3" w:rsidRPr="00467EC4">
        <w:rPr>
          <w:rFonts w:ascii="GHEA Grapalat" w:hAnsi="GHEA Grapalat"/>
          <w:sz w:val="24"/>
          <w:szCs w:val="24"/>
          <w:lang w:val="hy-AM"/>
        </w:rPr>
        <w:t>,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ինչպես նաև համայնքի ղեկավարին կից խորհրդակցական մարմինների թվով 4 նիստ։</w:t>
      </w:r>
    </w:p>
    <w:p w:rsidR="00066681" w:rsidRPr="00467EC4" w:rsidRDefault="00066681" w:rsidP="0006668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F3629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/>
          <w:b/>
          <w:i/>
          <w:sz w:val="24"/>
          <w:szCs w:val="24"/>
          <w:lang w:val="hy-AM"/>
        </w:rPr>
        <w:t>Ավագանու աշխատանքների կազմակերպման և իրավական ակտերի ընդունման բնագավառ</w:t>
      </w:r>
      <w:r w:rsidRPr="00467EC4">
        <w:rPr>
          <w:rFonts w:ascii="GHEA Grapalat" w:hAnsi="GHEA Grapalat"/>
          <w:b/>
          <w:i/>
          <w:sz w:val="24"/>
          <w:szCs w:val="24"/>
          <w:lang w:val="hy-AM"/>
        </w:rPr>
        <w:br/>
        <w:t xml:space="preserve">   </w:t>
      </w:r>
      <w:r w:rsidRPr="00467EC4">
        <w:rPr>
          <w:rFonts w:ascii="GHEA Grapalat" w:hAnsi="GHEA Grapalat"/>
          <w:sz w:val="24"/>
          <w:szCs w:val="24"/>
          <w:lang w:val="hy-AM"/>
        </w:rPr>
        <w:t>Կազմակերպվել և անցկացվել է ավագանու</w:t>
      </w:r>
      <w:r w:rsidR="00BF3629" w:rsidRPr="00467EC4">
        <w:rPr>
          <w:rFonts w:ascii="GHEA Grapalat" w:hAnsi="GHEA Grapalat"/>
          <w:sz w:val="24"/>
          <w:szCs w:val="24"/>
          <w:lang w:val="hy-AM"/>
        </w:rPr>
        <w:t xml:space="preserve"> 17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նիստ, որի արդյունքում կայացվել է</w:t>
      </w:r>
      <w:r w:rsidR="00BF3629" w:rsidRPr="00467EC4">
        <w:rPr>
          <w:rFonts w:ascii="GHEA Grapalat" w:hAnsi="GHEA Grapalat"/>
          <w:sz w:val="24"/>
          <w:szCs w:val="24"/>
          <w:lang w:val="hy-AM"/>
        </w:rPr>
        <w:t xml:space="preserve"> 13</w:t>
      </w:r>
      <w:r w:rsidRPr="00467EC4">
        <w:rPr>
          <w:rFonts w:ascii="GHEA Grapalat" w:hAnsi="GHEA Grapalat"/>
          <w:sz w:val="24"/>
          <w:szCs w:val="24"/>
          <w:lang w:val="hy-AM"/>
        </w:rPr>
        <w:t>6 որոշում: Համայնքի ղեկավարի կողմից կայացվել է</w:t>
      </w:r>
      <w:r w:rsidR="00BF3629" w:rsidRPr="00467EC4">
        <w:rPr>
          <w:rFonts w:ascii="GHEA Grapalat" w:hAnsi="GHEA Grapalat"/>
          <w:sz w:val="24"/>
          <w:szCs w:val="24"/>
          <w:lang w:val="hy-AM"/>
        </w:rPr>
        <w:t xml:space="preserve"> 1363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 որոշում և</w:t>
      </w:r>
      <w:r w:rsidR="00BF3629" w:rsidRPr="00467EC4">
        <w:rPr>
          <w:rFonts w:ascii="GHEA Grapalat" w:hAnsi="GHEA Grapalat"/>
          <w:sz w:val="24"/>
          <w:szCs w:val="24"/>
          <w:lang w:val="hy-AM"/>
        </w:rPr>
        <w:t xml:space="preserve"> 331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կարգադրություն, կազմվել և</w:t>
      </w:r>
      <w:r w:rsidR="002649D3" w:rsidRPr="00467EC4">
        <w:rPr>
          <w:rFonts w:ascii="GHEA Grapalat" w:hAnsi="GHEA Grapalat"/>
          <w:sz w:val="24"/>
          <w:szCs w:val="24"/>
          <w:lang w:val="hy-AM"/>
        </w:rPr>
        <w:t xml:space="preserve"> հասցեատերերին է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ուղարկվել </w:t>
      </w:r>
      <w:r w:rsidR="00BF3629" w:rsidRPr="00467EC4">
        <w:rPr>
          <w:rFonts w:ascii="GHEA Grapalat" w:hAnsi="GHEA Grapalat"/>
          <w:sz w:val="24"/>
          <w:szCs w:val="24"/>
          <w:lang w:val="hy-AM"/>
        </w:rPr>
        <w:t xml:space="preserve"> 3177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ելից գրություն: </w:t>
      </w:r>
      <w:r w:rsidR="00BF3629" w:rsidRPr="00467EC4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066681" w:rsidRPr="00467EC4" w:rsidRDefault="00BF3629" w:rsidP="0006668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="00066681" w:rsidRPr="00467EC4">
        <w:rPr>
          <w:rFonts w:ascii="GHEA Grapalat" w:hAnsi="GHEA Grapalat"/>
          <w:sz w:val="24"/>
          <w:szCs w:val="24"/>
          <w:lang w:val="hy-AM"/>
        </w:rPr>
        <w:t>Համայնքապետարանի աշխատակազմի քարտուղարի կողմից կայացվել է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173</w:t>
      </w:r>
      <w:r w:rsidR="00066681" w:rsidRPr="00467EC4">
        <w:rPr>
          <w:rFonts w:ascii="GHEA Grapalat" w:hAnsi="GHEA Grapalat"/>
          <w:sz w:val="24"/>
          <w:szCs w:val="24"/>
          <w:lang w:val="hy-AM"/>
        </w:rPr>
        <w:t xml:space="preserve"> հրամաններ։ Ապահովվել է ավագանու նիստերի առցանց հեռարձարկումը։</w:t>
      </w:r>
    </w:p>
    <w:p w:rsidR="00422F0C" w:rsidRPr="00467EC4" w:rsidRDefault="00422F0C" w:rsidP="00422F0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422F0C" w:rsidRPr="00467EC4" w:rsidRDefault="00422F0C" w:rsidP="00422F0C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/>
          <w:b/>
          <w:i/>
          <w:sz w:val="24"/>
          <w:szCs w:val="24"/>
          <w:lang w:val="hy-AM"/>
        </w:rPr>
        <w:t xml:space="preserve">Ֆինանսների բնագավառ </w:t>
      </w:r>
    </w:p>
    <w:p w:rsidR="00066681" w:rsidRPr="00467EC4" w:rsidRDefault="00422F0C" w:rsidP="0006668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 xml:space="preserve">   2019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եկամտային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1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524 664.8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1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601 592.4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 105.1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%-</w:t>
      </w:r>
      <w:r w:rsidRPr="00467EC4">
        <w:rPr>
          <w:rFonts w:ascii="GHEA Grapalat" w:hAnsi="GHEA Grapalat" w:cs="Sylfaen"/>
          <w:sz w:val="24"/>
          <w:szCs w:val="24"/>
          <w:lang w:val="hy-AM"/>
        </w:rPr>
        <w:t>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։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b/>
          <w:i/>
          <w:sz w:val="24"/>
          <w:szCs w:val="24"/>
          <w:lang w:val="hy-AM"/>
        </w:rPr>
        <w:br/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Հարկերի և տուրքերի գծով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356 320.0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436 553.3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այն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122.5%-</w:t>
      </w:r>
      <w:r w:rsidRPr="00467EC4">
        <w:rPr>
          <w:rFonts w:ascii="GHEA Grapalat" w:hAnsi="GHEA Grapalat" w:cs="Sylfaen"/>
          <w:sz w:val="24"/>
          <w:szCs w:val="24"/>
          <w:lang w:val="hy-AM"/>
        </w:rPr>
        <w:t>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, գերակատարվելով  80 233.3  հազար դրամով:  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համահարթեցման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դոտացիան և նպատակային հատկացումը՝ սուբվենցիան հատկացվել է նախատեսված գումարի չափով, համապատասխանաբար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 731 125.1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 և 8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Sylfaen"/>
          <w:sz w:val="24"/>
          <w:szCs w:val="24"/>
          <w:lang w:val="hy-AM"/>
        </w:rPr>
        <w:t>168.2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հազար դրամ: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  <w:t>2019 թվականին պետական բյուջեից հատկացվել է կապիտալ ծախսերի ֆինանսավորման նպատակով  պաշտոնական դրամաշնորհ՝</w:t>
      </w:r>
      <w:r w:rsidR="007F4AB0"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27 438.0 հազար դրամ։</w:t>
      </w:r>
      <w:r w:rsidR="007F4AB0"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  <w:t xml:space="preserve">   Այլ  եկամուտների գծով նախա</w:t>
      </w:r>
      <w:r w:rsidRPr="00467EC4">
        <w:rPr>
          <w:rFonts w:ascii="GHEA Grapalat" w:hAnsi="GHEA Grapalat" w:cs="Sylfaen"/>
          <w:sz w:val="24"/>
          <w:szCs w:val="24"/>
          <w:lang w:val="hy-AM"/>
        </w:rPr>
        <w:t>տեսված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429 051.5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 425 745.8 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99.2  %-</w:t>
      </w:r>
      <w:r w:rsidRPr="00467EC4">
        <w:rPr>
          <w:rFonts w:ascii="GHEA Grapalat" w:hAnsi="GHEA Grapalat" w:cs="Sylfaen"/>
          <w:sz w:val="24"/>
          <w:szCs w:val="24"/>
          <w:lang w:val="hy-AM"/>
        </w:rPr>
        <w:t>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:</w:t>
      </w:r>
      <w:r w:rsid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Բ</w:t>
      </w:r>
      <w:r w:rsidRPr="00467EC4">
        <w:rPr>
          <w:rFonts w:ascii="GHEA Grapalat" w:hAnsi="GHEA Grapalat" w:cs="Sylfaen"/>
          <w:sz w:val="24"/>
          <w:szCs w:val="24"/>
          <w:lang w:val="hy-AM"/>
        </w:rPr>
        <w:t>յուջեի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ծախսային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նախատեսած 2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Sylfaen"/>
          <w:sz w:val="24"/>
          <w:szCs w:val="24"/>
          <w:lang w:val="hy-AM"/>
        </w:rPr>
        <w:t>152 689.6 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ծախսը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1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774</w:t>
      </w:r>
      <w:r w:rsidRPr="00467EC4">
        <w:rPr>
          <w:rFonts w:ascii="Sylfaen" w:hAnsi="Sylfaen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779.1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այն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82.4  % -</w:t>
      </w:r>
      <w:r w:rsidRPr="00467EC4">
        <w:rPr>
          <w:rFonts w:ascii="GHEA Grapalat" w:hAnsi="GHEA Grapalat" w:cs="Sylfaen"/>
          <w:sz w:val="24"/>
          <w:szCs w:val="24"/>
          <w:lang w:val="hy-AM"/>
        </w:rPr>
        <w:t>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b/>
          <w:i/>
          <w:sz w:val="24"/>
          <w:szCs w:val="24"/>
          <w:lang w:val="hy-AM"/>
        </w:rPr>
        <w:br/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   Ընդհանուր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հատվածին հատկացվել է               236 066.9 հազար դրամ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, որը կազմում է փաստացի կատարված  ծախսերի</w:t>
      </w:r>
      <w:r w:rsidR="00C80992" w:rsidRPr="00467EC4">
        <w:rPr>
          <w:rFonts w:ascii="GHEA Grapalat" w:hAnsi="GHEA Grapalat" w:cs="Arial Armenian"/>
          <w:sz w:val="24"/>
          <w:szCs w:val="24"/>
          <w:lang w:val="hy-AM"/>
        </w:rPr>
        <w:t xml:space="preserve">       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13.3  %-ը։   </w:t>
      </w:r>
      <w:r w:rsidR="00C80992"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  <w:t xml:space="preserve">    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հարաբերությունների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գ</w:t>
      </w:r>
      <w:r w:rsidRPr="00467EC4">
        <w:rPr>
          <w:rFonts w:ascii="GHEA Grapalat" w:hAnsi="GHEA Grapalat" w:cs="Sylfaen"/>
          <w:sz w:val="24"/>
          <w:szCs w:val="24"/>
          <w:lang w:val="hy-AM"/>
        </w:rPr>
        <w:t>ծով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հատկացվել է 43 349.1 հազար դրամ, որը կազմում է  փաստացի կատարված  ծախսերի 2.4 %-ը: Ոչ ֆինանսական ակտիվների իրացումից մուտքերը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արտացոլվում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են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հարաբերություններ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մասում՝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նշանով, և հաշվետու ժամանակաշրջանում</w:t>
      </w:r>
      <w:r w:rsidR="00C80992" w:rsidRPr="00467E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  կազմում</w:t>
      </w:r>
      <w:r w:rsidR="00C80992" w:rsidRPr="00467E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 են </w:t>
      </w:r>
      <w:r w:rsidR="00C80992" w:rsidRPr="00467E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154 827.9</w:t>
      </w:r>
      <w:r w:rsidR="00C80992" w:rsidRPr="00467E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 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դրամ՝ </w:t>
      </w:r>
      <w:r w:rsidR="00C80992" w:rsidRPr="00467E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կատարվելով</w:t>
      </w:r>
      <w:r w:rsidR="00C80992" w:rsidRPr="00467EC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96.2  %-ով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:  </w:t>
      </w:r>
      <w:r w:rsidR="00992CC3"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80992"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  <w:t xml:space="preserve">  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հատկացվել է 491 028.2 հազար դրամ, որը կազմում է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ծախսերի 27.7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%-ը: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և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համար հատկացվել է 119 718.4 հազար դրամ,  որը կազմում է փաստացի կատարված  ծախսերի 6.7 %-ը:     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  <w:t xml:space="preserve">  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Հանգիստ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մշակույթ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և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կրոն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ոլորտի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հատկացվել է 119660.5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կազմելով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ծախսերի 6.7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%-ը: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b/>
          <w:i/>
          <w:sz w:val="24"/>
          <w:szCs w:val="24"/>
          <w:lang w:val="hy-AM"/>
        </w:rPr>
        <w:br/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և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հատկացվել է 550 936.2 հազար դրամ, որը կազմում է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</w:t>
      </w:r>
      <w:r w:rsidRPr="00467EC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ծախսերի 31.0 %-ը,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467EC4">
        <w:rPr>
          <w:rFonts w:ascii="GHEA Grapalat" w:hAnsi="GHEA Grapalat" w:cs="Sylfaen"/>
          <w:sz w:val="24"/>
          <w:szCs w:val="24"/>
          <w:lang w:val="hy-AM"/>
        </w:rPr>
        <w:t>րտադպրոցական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և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վերանորո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467EC4">
        <w:rPr>
          <w:rFonts w:ascii="GHEA Grapalat" w:hAnsi="GHEA Grapalat" w:cs="Sylfaen"/>
          <w:sz w:val="24"/>
          <w:szCs w:val="24"/>
          <w:lang w:val="hy-AM"/>
        </w:rPr>
        <w:t>ման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հատկացվել է 212 029.6 հազար դրամ, որը կազմում է փաստացի կատարված  ծախսերի  11.9 </w:t>
      </w:r>
      <w:r w:rsidRPr="00467EC4">
        <w:rPr>
          <w:rFonts w:ascii="GHEA Grapalat" w:hAnsi="GHEA Grapalat" w:cs="Sylfaen"/>
          <w:sz w:val="24"/>
          <w:szCs w:val="24"/>
          <w:lang w:val="hy-AM"/>
        </w:rPr>
        <w:t>%-ը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պաշտպանության ոլորտի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000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.0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դրամից հատկացվել է 420.0 հազար դրամը, որը կազմում է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992CC3" w:rsidRPr="00467EC4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0.02  %-</w:t>
      </w:r>
      <w:r w:rsidRPr="00467EC4">
        <w:rPr>
          <w:rFonts w:ascii="GHEA Grapalat" w:hAnsi="GHEA Grapalat" w:cs="Sylfaen"/>
          <w:sz w:val="24"/>
          <w:szCs w:val="24"/>
          <w:lang w:val="hy-AM"/>
        </w:rPr>
        <w:t>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>։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ab/>
      </w:r>
      <w:r w:rsidRPr="00467EC4">
        <w:rPr>
          <w:rFonts w:ascii="GHEA Grapalat" w:hAnsi="GHEA Grapalat" w:cs="Arial Armenian"/>
          <w:sz w:val="24"/>
          <w:szCs w:val="24"/>
          <w:lang w:val="hy-AM"/>
        </w:rPr>
        <w:br/>
        <w:t xml:space="preserve"> 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պակասուրդը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(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դեֆիցիտը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)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է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 389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403.4 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467EC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դրամ։ 2019 թվականի բյուջեն ամփոփելուց հետո տարեվերջի մնացորդը կազմել է 398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Sylfaen"/>
          <w:sz w:val="24"/>
          <w:szCs w:val="24"/>
          <w:lang w:val="hy-AM"/>
        </w:rPr>
        <w:t>483.0 հազար դրամ։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>Պաշտպանության կազմակերպման բնագավառ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Օրենքով սահմանված դեպքերում և կարգով մասնակցություն է ցուցաբերվել զորակոչի, զորահավաքի ու վարժական հավաքների կազմակերպմանը։ Օրենքով սահմանված կարգով վարվել է համայնքի զինապարտների գրանցամատյան,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տվյալները ներկայացվել  է տարածքային զինվորական կոմիսարիատ։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>Քաղաքաշինության և կոմունալ տնտեսության բնագավառ</w:t>
      </w:r>
    </w:p>
    <w:p w:rsidR="005F727C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Համայնքի քաղաքաշինական ծրագրային փաստաթղթերին համապատասխան՝ Հայաստանի Հանրապետության օրենսդրությամբ սահմանված կարգով կառուցապատողներին տրվել է</w:t>
      </w:r>
      <w:r w:rsidR="00FF6EF3" w:rsidRPr="00467EC4">
        <w:rPr>
          <w:rFonts w:ascii="GHEA Grapalat" w:hAnsi="GHEA Grapalat" w:cs="Courier New"/>
          <w:sz w:val="24"/>
          <w:szCs w:val="24"/>
          <w:lang w:val="hy-AM"/>
        </w:rPr>
        <w:t xml:space="preserve"> 16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1 ճարտարապետահատակագծային առաջադրանք (կամ նախագծման թույլտվություն)։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Հայաստանի Հանրապետության օրենսդրությամբ սահմանված կարգով համաձայնեցվել է ճարտարապետաշինարարական նախագծերը, տրվել է</w:t>
      </w:r>
      <w:r w:rsidR="00FF6EF3" w:rsidRPr="00467EC4">
        <w:rPr>
          <w:rFonts w:ascii="GHEA Grapalat" w:hAnsi="GHEA Grapalat" w:cs="Courier New"/>
          <w:sz w:val="24"/>
          <w:szCs w:val="24"/>
          <w:lang w:val="hy-AM"/>
        </w:rPr>
        <w:t xml:space="preserve">  136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շինարարության  թույլտվություն, սահմանված կարգով ձևակերպվել է 42 շինարարության շահագործման փաստագրման ակտ և քանդման</w:t>
      </w:r>
      <w:r w:rsidR="00FF6EF3" w:rsidRPr="00467EC4">
        <w:rPr>
          <w:rFonts w:ascii="GHEA Grapalat" w:hAnsi="GHEA Grapalat" w:cs="Courier New"/>
          <w:sz w:val="24"/>
          <w:szCs w:val="24"/>
          <w:lang w:val="hy-AM"/>
        </w:rPr>
        <w:t xml:space="preserve"> 4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Կանխարգելվել</w:t>
      </w:r>
      <w:r w:rsidR="00FF6EF3" w:rsidRPr="00467EC4">
        <w:rPr>
          <w:rFonts w:ascii="GHEA Grapalat" w:hAnsi="GHEA Grapalat" w:cs="Courier New"/>
          <w:sz w:val="24"/>
          <w:szCs w:val="24"/>
          <w:lang w:val="hy-AM"/>
        </w:rPr>
        <w:t>,</w:t>
      </w:r>
      <w:r w:rsidR="00FF6EF3"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կասեցվել </w:t>
      </w:r>
      <w:r w:rsidR="00FF6EF3" w:rsidRPr="00467EC4">
        <w:rPr>
          <w:rFonts w:ascii="GHEA Grapalat" w:hAnsi="GHEA Grapalat" w:cs="Courier New"/>
          <w:sz w:val="24"/>
          <w:szCs w:val="24"/>
          <w:lang w:val="hy-AM"/>
        </w:rPr>
        <w:t xml:space="preserve">և արձանագրվել 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է </w:t>
      </w:r>
      <w:r w:rsidR="00FF6EF3" w:rsidRPr="00467EC4">
        <w:rPr>
          <w:rFonts w:ascii="GHEA Grapalat" w:hAnsi="GHEA Grapalat" w:cs="Courier New"/>
          <w:sz w:val="24"/>
          <w:szCs w:val="24"/>
          <w:lang w:val="hy-AM"/>
        </w:rPr>
        <w:t xml:space="preserve">21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ինքնակամ 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 xml:space="preserve">շինարարություն: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>Օ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րենքով սահմանված կարգով 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>իրավախախտները ենթարկվել են վարչական տույժի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Համայնքի քաղաքաշինական կանոնադրությանը համապատասխան տրվել է արտաքին գովազդ տեղադրելու 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>12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>թույլտվություն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գանձվել է</w:t>
      </w:r>
      <w:r w:rsidR="00DB646B">
        <w:rPr>
          <w:rFonts w:ascii="GHEA Grapalat" w:hAnsi="GHEA Grapalat" w:cs="Courier New"/>
          <w:sz w:val="24"/>
          <w:szCs w:val="24"/>
          <w:lang w:val="hy-AM"/>
        </w:rPr>
        <w:t xml:space="preserve"> 2000.648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 xml:space="preserve"> հազար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դրամ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 xml:space="preserve"> տեղական տուրք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Կատարվել է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 xml:space="preserve"> 5610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քառ. մետր 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>ճանապարհներ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ի ասֆալտի վերանորոգման աշխատանքներ, որի համար ծախսվել է  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>24436.29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Բնակֆոնդի հարթ տանիքների վերանորոգման համար ձեռք է բերվել և համատիրություններին է տրվել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 xml:space="preserve"> 6600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քառ. մետր ԻԶՈԳԱՄ շինանյութ, որի համար ծախսվել է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 xml:space="preserve"> 7260.0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 xml:space="preserve">, ինչպես նաև ձեռք է բերվել 350 հատ ալիքավոր ասբոշիֆեր, որի համար ծախսվել է 980.0 հազար դրամ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   Կատարվել է</w:t>
      </w:r>
      <w:r w:rsidR="00260A57" w:rsidRPr="00467EC4">
        <w:rPr>
          <w:rFonts w:ascii="GHEA Grapalat" w:hAnsi="GHEA Grapalat" w:cs="Courier New"/>
          <w:sz w:val="24"/>
          <w:szCs w:val="24"/>
          <w:lang w:val="hy-AM"/>
        </w:rPr>
        <w:t xml:space="preserve"> 500.0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քառ. մետր փողոցների և խաչմերուկների անվտանգ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երթևեկության նշագծման աշխատանքներ, որի համար ծախսվել է  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>5459.86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5F727C" w:rsidRPr="00467EC4" w:rsidRDefault="005F727C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>2019 թվականի ընթացքում համայնքի փողոցները կահավորվել է անվտանգ երթևեկության նշաններով և փողոցների անվանական ցուցանակներով :</w:t>
      </w:r>
      <w:r w:rsidR="0032658A" w:rsidRPr="00467EC4">
        <w:rPr>
          <w:rFonts w:ascii="GHEA Grapalat" w:hAnsi="GHEA Grapalat" w:cs="Courier New"/>
          <w:sz w:val="24"/>
          <w:szCs w:val="24"/>
          <w:lang w:val="hy-AM"/>
        </w:rPr>
        <w:t xml:space="preserve"> Ամանորյա </w:t>
      </w:r>
      <w:r w:rsidR="00CB1816" w:rsidRPr="00467EC4">
        <w:rPr>
          <w:rFonts w:ascii="GHEA Grapalat" w:hAnsi="GHEA Grapalat" w:cs="Courier New"/>
          <w:sz w:val="24"/>
          <w:szCs w:val="24"/>
          <w:lang w:val="hy-AM"/>
        </w:rPr>
        <w:t>տոներ</w:t>
      </w:r>
      <w:r w:rsidR="0032658A" w:rsidRPr="00467EC4">
        <w:rPr>
          <w:rFonts w:ascii="GHEA Grapalat" w:hAnsi="GHEA Grapalat" w:cs="Courier New"/>
          <w:sz w:val="24"/>
          <w:szCs w:val="24"/>
          <w:lang w:val="hy-AM"/>
        </w:rPr>
        <w:t xml:space="preserve">ի կապակցությամբ </w:t>
      </w:r>
      <w:r w:rsidR="00CB1816" w:rsidRPr="00467EC4">
        <w:rPr>
          <w:rFonts w:ascii="GHEA Grapalat" w:hAnsi="GHEA Grapalat" w:cs="Courier New"/>
          <w:sz w:val="24"/>
          <w:szCs w:val="24"/>
          <w:lang w:val="hy-AM"/>
        </w:rPr>
        <w:t>ձեռք է բերվել թվով  6200 հատ (2232.0 հազար դրամ)  տոնական լույսեր և տեղադրվել  համայնքի տարածքում: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Հաշվետու տարում ձեռք 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>են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բերվել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>.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>Լուսատուներ՝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 xml:space="preserve"> 360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հատ (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>1800.0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>),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նստարաններ (փայտե և թուջե ձուլվածքով)՝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 xml:space="preserve"> 77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հատ (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>8654.8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դրամ), աղբամաններ (փայտե և թուջե ձուլվածքով)՝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 xml:space="preserve"> 150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հատ (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>13995.0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դրամ),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 xml:space="preserve"> աղբարկղեր՝ 1</w:t>
      </w:r>
      <w:r w:rsidR="000D43E7" w:rsidRPr="00467EC4">
        <w:rPr>
          <w:rFonts w:ascii="GHEA Grapalat" w:hAnsi="GHEA Grapalat" w:cs="Courier New"/>
          <w:sz w:val="24"/>
          <w:szCs w:val="24"/>
          <w:lang w:val="hy-AM"/>
        </w:rPr>
        <w:t>00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 xml:space="preserve"> հատ (</w:t>
      </w:r>
      <w:r w:rsidR="000D43E7" w:rsidRPr="00467EC4">
        <w:rPr>
          <w:rFonts w:ascii="GHEA Grapalat" w:hAnsi="GHEA Grapalat" w:cs="Courier New"/>
          <w:sz w:val="24"/>
          <w:szCs w:val="24"/>
          <w:lang w:val="hy-AM"/>
        </w:rPr>
        <w:t>3000.0</w:t>
      </w:r>
      <w:r w:rsidR="00816576" w:rsidRPr="00467EC4">
        <w:rPr>
          <w:rFonts w:ascii="GHEA Grapalat" w:hAnsi="GHEA Grapalat" w:cs="Courier New"/>
          <w:sz w:val="24"/>
          <w:szCs w:val="24"/>
          <w:lang w:val="hy-AM"/>
        </w:rPr>
        <w:t xml:space="preserve"> հազար դրամ),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մանկական խաղասարք</w:t>
      </w:r>
      <w:r w:rsidR="000D43E7" w:rsidRPr="00467EC4">
        <w:rPr>
          <w:rFonts w:ascii="GHEA Grapalat" w:hAnsi="GHEA Grapalat" w:cs="Courier New"/>
          <w:sz w:val="24"/>
          <w:szCs w:val="24"/>
          <w:lang w:val="hy-AM"/>
        </w:rPr>
        <w:t xml:space="preserve">  11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կոմպլեկտ (</w:t>
      </w:r>
      <w:r w:rsidR="000D43E7" w:rsidRPr="00467EC4">
        <w:rPr>
          <w:rFonts w:ascii="GHEA Grapalat" w:hAnsi="GHEA Grapalat" w:cs="Courier New"/>
          <w:sz w:val="24"/>
          <w:szCs w:val="24"/>
          <w:lang w:val="hy-AM"/>
        </w:rPr>
        <w:t>4490.0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դրամ) և տեղադրվել 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>են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համայնքի տարածքում։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681" w:rsidRPr="00467EC4" w:rsidRDefault="000D43E7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2019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 xml:space="preserve"> թվականին համայնքի համար ձեռք է բերվել 1 հատ ԶԻԼ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MMZ 554 M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 xml:space="preserve"> ինքնաթափ աղբատար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(5500.0 հազար դրամ</w:t>
      </w:r>
      <w:r w:rsidR="00757ED4" w:rsidRPr="00467EC4">
        <w:rPr>
          <w:rFonts w:ascii="GHEA Grapalat" w:hAnsi="GHEA Grapalat" w:cs="Courier New"/>
          <w:sz w:val="24"/>
          <w:szCs w:val="24"/>
          <w:lang w:val="hy-AM"/>
        </w:rPr>
        <w:t>)</w:t>
      </w:r>
      <w:r w:rsidR="004A1B36" w:rsidRPr="00467EC4">
        <w:rPr>
          <w:rFonts w:ascii="GHEA Grapalat" w:hAnsi="GHEA Grapalat" w:cs="Courier New"/>
          <w:sz w:val="24"/>
          <w:szCs w:val="24"/>
          <w:lang w:val="hy-AM"/>
        </w:rPr>
        <w:t>,</w:t>
      </w:r>
      <w:r w:rsidR="00757ED4"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1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ՄԱԶ-5903A2-390 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 xml:space="preserve"> (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28750.0 հազար 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>դրամ)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և 1 հատ ՄԱԶ-5902A2-390  (25850.0 հազար դրամ) 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>մոդելի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աղբատար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 xml:space="preserve">  մեքենա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ներ</w:t>
      </w:r>
      <w:r w:rsidR="00066681" w:rsidRPr="00467EC4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757ED4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757ED4" w:rsidRPr="00467EC4">
        <w:rPr>
          <w:rFonts w:ascii="GHEA Grapalat" w:hAnsi="GHEA Grapalat" w:cs="Courier New"/>
          <w:sz w:val="24"/>
          <w:szCs w:val="24"/>
          <w:lang w:val="hy-AM"/>
        </w:rPr>
        <w:t>Համայնքի նախադպրոցական հիմնարկների համար ձեռք բերվել 660 հատ  մահճակալ, 660 հատ աթոռ, որոնց համար ծախսվել է 10279.5 հազար դրամ, և 160 հատ սեղան, 120 հատ պահարան</w:t>
      </w:r>
      <w:r w:rsidR="002649D3" w:rsidRPr="00467EC4">
        <w:rPr>
          <w:rFonts w:ascii="GHEA Grapalat" w:hAnsi="GHEA Grapalat" w:cs="Courier New"/>
          <w:sz w:val="24"/>
          <w:szCs w:val="24"/>
          <w:lang w:val="hy-AM"/>
        </w:rPr>
        <w:t xml:space="preserve">՝ </w:t>
      </w:r>
      <w:r w:rsidR="00757ED4" w:rsidRPr="00467EC4">
        <w:rPr>
          <w:rFonts w:ascii="GHEA Grapalat" w:hAnsi="GHEA Grapalat" w:cs="Courier New"/>
          <w:sz w:val="24"/>
          <w:szCs w:val="24"/>
          <w:lang w:val="hy-AM"/>
        </w:rPr>
        <w:t xml:space="preserve"> 5468.7 հազար դրամ </w:t>
      </w:r>
      <w:r w:rsidR="00606614" w:rsidRPr="00467EC4">
        <w:rPr>
          <w:rFonts w:ascii="GHEA Grapalat" w:hAnsi="GHEA Grapalat" w:cs="Courier New"/>
          <w:sz w:val="24"/>
          <w:szCs w:val="24"/>
          <w:lang w:val="hy-AM"/>
        </w:rPr>
        <w:t xml:space="preserve">ընդհանուր </w:t>
      </w:r>
      <w:r w:rsidR="00757ED4" w:rsidRPr="00467EC4">
        <w:rPr>
          <w:rFonts w:ascii="GHEA Grapalat" w:hAnsi="GHEA Grapalat" w:cs="Courier New"/>
          <w:sz w:val="24"/>
          <w:szCs w:val="24"/>
          <w:lang w:val="hy-AM"/>
        </w:rPr>
        <w:t>արժեքով:</w:t>
      </w:r>
      <w:r w:rsidR="00757ED4" w:rsidRPr="00467EC4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66681" w:rsidRPr="00467EC4" w:rsidRDefault="00066681" w:rsidP="00066681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  «Աբովյանի  N 3 միջհամայնքային  մանկապարտեզ» ՀՈԱԿ-ի մեկ մասնաշենքում կատարվել են  </w:t>
      </w:r>
      <w:r w:rsidR="004A1B36" w:rsidRPr="00467EC4">
        <w:rPr>
          <w:rFonts w:ascii="GHEA Grapalat" w:hAnsi="GHEA Grapalat" w:cs="Arial"/>
          <w:sz w:val="24"/>
          <w:szCs w:val="24"/>
          <w:lang w:val="hy-AM"/>
        </w:rPr>
        <w:t>հիմնանորոգման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աշխատանքներ։ Հիմնանորոգման համար  ծախսվել է 1</w:t>
      </w:r>
      <w:r w:rsidR="004A1B36" w:rsidRPr="00467EC4">
        <w:rPr>
          <w:rFonts w:ascii="GHEA Grapalat" w:hAnsi="GHEA Grapalat" w:cs="Arial"/>
          <w:sz w:val="24"/>
          <w:szCs w:val="24"/>
          <w:lang w:val="hy-AM"/>
        </w:rPr>
        <w:t>37733,48 հազար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դրամ։</w:t>
      </w:r>
    </w:p>
    <w:p w:rsidR="00606614" w:rsidRPr="00467EC4" w:rsidRDefault="00606614" w:rsidP="00606614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  «Աբովյանի  N 6  մանկապարտեզ» ՀՈԱԿ-ի մասնաշենքում կատարվել են պատուհանների, պատուհանագոքերի և դռների   փոխման  աշխատանքներ, որի  համար  ծախսվել է 11299.9 հազար դրամ։</w:t>
      </w:r>
    </w:p>
    <w:p w:rsidR="00295E70" w:rsidRPr="00467EC4" w:rsidRDefault="00295E70" w:rsidP="00606614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75234F" w:rsidRPr="00467EC4">
        <w:rPr>
          <w:rFonts w:ascii="GHEA Grapalat" w:hAnsi="GHEA Grapalat" w:cs="Arial"/>
          <w:sz w:val="24"/>
          <w:szCs w:val="24"/>
          <w:lang w:val="hy-AM"/>
        </w:rPr>
        <w:t xml:space="preserve">Հանրակացարանային թաղամասի </w:t>
      </w:r>
      <w:r w:rsidRPr="00467EC4">
        <w:rPr>
          <w:rFonts w:ascii="GHEA Grapalat" w:hAnsi="GHEA Grapalat" w:cs="Arial"/>
          <w:sz w:val="24"/>
          <w:szCs w:val="24"/>
          <w:lang w:val="hy-AM"/>
        </w:rPr>
        <w:t>թիվ</w:t>
      </w:r>
      <w:r w:rsidR="0075234F" w:rsidRPr="00467EC4">
        <w:rPr>
          <w:rFonts w:ascii="GHEA Grapalat" w:hAnsi="GHEA Grapalat" w:cs="Arial"/>
          <w:sz w:val="24"/>
          <w:szCs w:val="24"/>
          <w:lang w:val="hy-AM"/>
        </w:rPr>
        <w:t xml:space="preserve"> 6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5234F" w:rsidRPr="00467EC4">
        <w:rPr>
          <w:rFonts w:ascii="GHEA Grapalat" w:hAnsi="GHEA Grapalat" w:cs="Arial"/>
          <w:sz w:val="24"/>
          <w:szCs w:val="24"/>
          <w:lang w:val="hy-AM"/>
        </w:rPr>
        <w:t>շենք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ում վերակառուցվել </w:t>
      </w:r>
      <w:r w:rsidR="0075234F" w:rsidRPr="00467EC4">
        <w:rPr>
          <w:rFonts w:ascii="GHEA Grapalat" w:hAnsi="GHEA Grapalat" w:cs="Arial"/>
          <w:sz w:val="24"/>
          <w:szCs w:val="24"/>
          <w:lang w:val="hy-AM"/>
        </w:rPr>
        <w:t>են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թվով 6 հատ  կոնսուլային պատշգամբներ, որի համար ծախսվել է 2917.6 հազար դրամ:</w:t>
      </w:r>
    </w:p>
    <w:p w:rsidR="00295E70" w:rsidRPr="00467EC4" w:rsidRDefault="00295E70" w:rsidP="00606614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 Սևանի փողոցի 4/2; 4/3; 4/4; 4/5 շենքերի տարածքում  կառուցվել է պուրակ, որի համար ծախսվել է 19440.0 հազար դրամ</w:t>
      </w:r>
      <w:r w:rsidR="00D51302" w:rsidRPr="00467EC4">
        <w:rPr>
          <w:rFonts w:ascii="GHEA Grapalat" w:hAnsi="GHEA Grapalat" w:cs="Arial"/>
          <w:sz w:val="24"/>
          <w:szCs w:val="24"/>
          <w:lang w:val="hy-AM"/>
        </w:rPr>
        <w:t>:</w:t>
      </w:r>
      <w:r w:rsidR="00CB1816" w:rsidRPr="00467EC4">
        <w:rPr>
          <w:rFonts w:ascii="GHEA Grapalat" w:hAnsi="GHEA Grapalat" w:cs="Arial"/>
          <w:sz w:val="24"/>
          <w:szCs w:val="24"/>
          <w:lang w:val="hy-AM"/>
        </w:rPr>
        <w:t xml:space="preserve"> Պ</w:t>
      </w:r>
      <w:r w:rsidR="00CB1816" w:rsidRPr="00467EC4">
        <w:rPr>
          <w:rFonts w:ascii="GHEA Grapalat" w:hAnsi="GHEA Grapalat"/>
          <w:sz w:val="24"/>
          <w:szCs w:val="24"/>
          <w:lang w:val="hy-AM"/>
        </w:rPr>
        <w:t xml:space="preserve">ուրակի կանաչապատման նպատակով ձեռք է բերվել և տնկվել 120 հատ </w:t>
      </w:r>
      <w:r w:rsidR="0075234F" w:rsidRPr="00467EC4">
        <w:rPr>
          <w:rFonts w:ascii="GHEA Grapalat" w:hAnsi="GHEA Grapalat"/>
          <w:sz w:val="24"/>
          <w:szCs w:val="24"/>
          <w:lang w:val="hy-AM"/>
        </w:rPr>
        <w:t>թ</w:t>
      </w:r>
      <w:r w:rsidR="00CB1816" w:rsidRPr="00467EC4">
        <w:rPr>
          <w:rFonts w:ascii="GHEA Grapalat" w:hAnsi="GHEA Grapalat"/>
          <w:sz w:val="24"/>
          <w:szCs w:val="24"/>
          <w:lang w:val="hy-AM"/>
        </w:rPr>
        <w:t xml:space="preserve">ույա, 60 հատ </w:t>
      </w:r>
      <w:r w:rsidR="0075234F" w:rsidRPr="00467EC4">
        <w:rPr>
          <w:rFonts w:ascii="GHEA Grapalat" w:hAnsi="GHEA Grapalat"/>
          <w:sz w:val="24"/>
          <w:szCs w:val="24"/>
          <w:lang w:val="hy-AM"/>
        </w:rPr>
        <w:t>ա</w:t>
      </w:r>
      <w:r w:rsidR="00CB1816" w:rsidRPr="00467EC4">
        <w:rPr>
          <w:rFonts w:ascii="GHEA Grapalat" w:hAnsi="GHEA Grapalat"/>
          <w:sz w:val="24"/>
          <w:szCs w:val="24"/>
          <w:lang w:val="hy-AM"/>
        </w:rPr>
        <w:t xml:space="preserve">կացիա, 4 հատ </w:t>
      </w:r>
      <w:r w:rsidR="0075234F" w:rsidRPr="00467EC4">
        <w:rPr>
          <w:rFonts w:ascii="GHEA Grapalat" w:hAnsi="GHEA Grapalat"/>
          <w:sz w:val="24"/>
          <w:szCs w:val="24"/>
          <w:lang w:val="hy-AM"/>
        </w:rPr>
        <w:t>ե</w:t>
      </w:r>
      <w:r w:rsidR="00CB1816" w:rsidRPr="00467EC4">
        <w:rPr>
          <w:rFonts w:ascii="GHEA Grapalat" w:hAnsi="GHEA Grapalat"/>
          <w:sz w:val="24"/>
          <w:szCs w:val="24"/>
          <w:lang w:val="hy-AM"/>
        </w:rPr>
        <w:t xml:space="preserve">ղևնի և 800 հատ </w:t>
      </w:r>
      <w:r w:rsidR="0075234F" w:rsidRPr="00467EC4">
        <w:rPr>
          <w:rFonts w:ascii="GHEA Grapalat" w:hAnsi="GHEA Grapalat"/>
          <w:sz w:val="24"/>
          <w:szCs w:val="24"/>
          <w:lang w:val="hy-AM"/>
        </w:rPr>
        <w:t>ս</w:t>
      </w:r>
      <w:r w:rsidR="00CB1816" w:rsidRPr="00467EC4">
        <w:rPr>
          <w:rFonts w:ascii="GHEA Grapalat" w:hAnsi="GHEA Grapalat"/>
          <w:sz w:val="24"/>
          <w:szCs w:val="24"/>
          <w:lang w:val="hy-AM"/>
        </w:rPr>
        <w:t>ամշիտ բուսատեսակ և ծառ, որի համար ծախսվել է 2832.0 հազար դրամ։</w:t>
      </w:r>
      <w:r w:rsidR="00CB1816" w:rsidRPr="00467E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51302" w:rsidRPr="00467EC4">
        <w:rPr>
          <w:rFonts w:ascii="GHEA Grapalat" w:hAnsi="GHEA Grapalat" w:cs="Arial"/>
          <w:sz w:val="24"/>
          <w:szCs w:val="24"/>
          <w:lang w:val="hy-AM"/>
        </w:rPr>
        <w:t xml:space="preserve">Նշված տարածքում կառուցվել է նաև մանկական խաղահրապարակ, որի համար ծախսվել է 5559.6 հազար դրամ: </w:t>
      </w:r>
    </w:p>
    <w:p w:rsidR="00606614" w:rsidRPr="00467EC4" w:rsidRDefault="006F0468" w:rsidP="00066681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Բարեկամության 5 և 7 շենքերի տարածքում կառուցվել է խաղահրապարակ, որի համար </w:t>
      </w:r>
      <w:r w:rsidR="00675B71" w:rsidRPr="00467EC4">
        <w:rPr>
          <w:rFonts w:ascii="GHEA Grapalat" w:hAnsi="GHEA Grapalat" w:cs="Arial"/>
          <w:sz w:val="24"/>
          <w:szCs w:val="24"/>
          <w:lang w:val="hy-AM"/>
        </w:rPr>
        <w:t>ծախսվել է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7446.8 հազար դրամ:</w:t>
      </w:r>
    </w:p>
    <w:p w:rsidR="00D51302" w:rsidRPr="00467EC4" w:rsidRDefault="00D51302" w:rsidP="00066681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67EC4">
        <w:rPr>
          <w:rFonts w:ascii="GHEA Grapalat" w:hAnsi="GHEA Grapalat" w:cs="Arial"/>
          <w:sz w:val="24"/>
          <w:szCs w:val="24"/>
          <w:lang w:val="hy-AM"/>
        </w:rPr>
        <w:lastRenderedPageBreak/>
        <w:t>Համայնքի Էլար թաղամասում իրականացվել է արևային վահանակներով լուսա</w:t>
      </w:r>
      <w:r w:rsidR="0075234F" w:rsidRPr="00467EC4">
        <w:rPr>
          <w:rFonts w:ascii="GHEA Grapalat" w:hAnsi="GHEA Grapalat" w:cs="Arial"/>
          <w:sz w:val="24"/>
          <w:szCs w:val="24"/>
          <w:lang w:val="hy-AM"/>
        </w:rPr>
        <w:t>վ</w:t>
      </w:r>
      <w:r w:rsidRPr="00467EC4">
        <w:rPr>
          <w:rFonts w:ascii="GHEA Grapalat" w:hAnsi="GHEA Grapalat" w:cs="Arial"/>
          <w:sz w:val="24"/>
          <w:szCs w:val="24"/>
          <w:lang w:val="hy-AM"/>
        </w:rPr>
        <w:t>որություն, որի համար ծախսվել է 9270.0 հազար դրամ: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Կազմակերպվել է փողոցային լուսավորության  պահպանման,</w:t>
      </w:r>
      <w:r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կարգաբերման աշխատանքներ։</w:t>
      </w:r>
      <w:r w:rsidR="00606614"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606614"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Կ</w:t>
      </w:r>
      <w:r w:rsidR="00606614" w:rsidRPr="00467EC4">
        <w:rPr>
          <w:rFonts w:ascii="GHEA Grapalat" w:hAnsi="GHEA Grapalat" w:cs="Courier New"/>
          <w:sz w:val="24"/>
          <w:szCs w:val="24"/>
          <w:lang w:val="hy-AM"/>
        </w:rPr>
        <w:t xml:space="preserve">ատարվել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են</w:t>
      </w:r>
      <w:r w:rsidR="00606614" w:rsidRPr="00467EC4">
        <w:rPr>
          <w:rFonts w:ascii="GHEA Grapalat" w:hAnsi="GHEA Grapalat" w:cs="Courier New"/>
          <w:sz w:val="24"/>
          <w:szCs w:val="24"/>
          <w:lang w:val="hy-AM"/>
        </w:rPr>
        <w:t xml:space="preserve"> արտաքին լուսավորության անցկացման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աշխատանքներ</w:t>
      </w:r>
      <w:r w:rsidR="00D52FCD" w:rsidRPr="00467EC4">
        <w:rPr>
          <w:rFonts w:ascii="GHEA Grapalat" w:hAnsi="GHEA Grapalat" w:cs="Courier New"/>
          <w:sz w:val="24"/>
          <w:szCs w:val="24"/>
          <w:lang w:val="hy-AM"/>
        </w:rPr>
        <w:t xml:space="preserve"> համայնքի</w:t>
      </w:r>
      <w:r w:rsidR="00606614" w:rsidRPr="00467EC4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606614" w:rsidRPr="00467EC4">
        <w:rPr>
          <w:rFonts w:ascii="GHEA Grapalat" w:hAnsi="GHEA Grapalat"/>
          <w:sz w:val="24"/>
          <w:szCs w:val="24"/>
          <w:lang w:val="hy-AM"/>
        </w:rPr>
        <w:t>Ուսանողական թաղամասի և մոտակայքի 2</w:t>
      </w:r>
      <w:r w:rsidR="00606614" w:rsidRPr="00467EC4">
        <w:rPr>
          <w:rFonts w:ascii="Courier New" w:hAnsi="Courier New" w:cs="Courier New"/>
          <w:sz w:val="24"/>
          <w:szCs w:val="24"/>
          <w:lang w:val="hy-AM"/>
        </w:rPr>
        <w:t> </w:t>
      </w:r>
      <w:r w:rsidR="00606614" w:rsidRPr="00467EC4">
        <w:rPr>
          <w:rFonts w:ascii="GHEA Grapalat" w:hAnsi="GHEA Grapalat" w:cs="GHEA Grapalat"/>
          <w:sz w:val="24"/>
          <w:szCs w:val="24"/>
          <w:lang w:val="hy-AM"/>
        </w:rPr>
        <w:t xml:space="preserve"> հանրակացարաններ</w:t>
      </w:r>
      <w:r w:rsidR="00606614" w:rsidRPr="00467EC4">
        <w:rPr>
          <w:rFonts w:ascii="GHEA Grapalat" w:hAnsi="GHEA Grapalat"/>
          <w:sz w:val="24"/>
          <w:szCs w:val="24"/>
          <w:lang w:val="hy-AM"/>
        </w:rPr>
        <w:t>ի բակերում:</w:t>
      </w:r>
      <w:r w:rsidR="00606614"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:rsidR="00606614" w:rsidRPr="00467EC4" w:rsidRDefault="00066681" w:rsidP="004A1B36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4A1B36" w:rsidRPr="00467EC4">
        <w:rPr>
          <w:rFonts w:ascii="GHEA Grapalat" w:hAnsi="GHEA Grapalat" w:cs="Courier New"/>
          <w:sz w:val="24"/>
          <w:szCs w:val="24"/>
          <w:lang w:val="hy-AM"/>
        </w:rPr>
        <w:t xml:space="preserve">Կատարվել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են</w:t>
      </w:r>
      <w:r w:rsidR="004A1B36" w:rsidRPr="00467EC4">
        <w:rPr>
          <w:rFonts w:ascii="GHEA Grapalat" w:hAnsi="GHEA Grapalat" w:cs="Courier New"/>
          <w:sz w:val="24"/>
          <w:szCs w:val="24"/>
          <w:lang w:val="hy-AM"/>
        </w:rPr>
        <w:t xml:space="preserve"> համայնքի ճանապարհների անվտանգ երթևեկության կազմակերպման քարտեզագրման աշխատանքներ, որի համար</w:t>
      </w:r>
      <w:r w:rsidR="004A1B36" w:rsidRPr="00467EC4">
        <w:rPr>
          <w:rFonts w:ascii="GHEA Grapalat" w:hAnsi="GHEA Grapalat" w:cs="Arial"/>
          <w:sz w:val="24"/>
          <w:szCs w:val="24"/>
          <w:lang w:val="hy-AM"/>
        </w:rPr>
        <w:t xml:space="preserve"> համար  ծախսվել է 3900,0 հազար դրամ</w:t>
      </w:r>
      <w:r w:rsidR="004A1B36" w:rsidRPr="00467EC4">
        <w:rPr>
          <w:rFonts w:ascii="GHEA Grapalat" w:hAnsi="GHEA Grapalat" w:cs="Courier New"/>
          <w:sz w:val="24"/>
          <w:szCs w:val="24"/>
          <w:lang w:val="hy-AM"/>
        </w:rPr>
        <w:t>։</w:t>
      </w:r>
      <w:r w:rsidR="0040057A" w:rsidRPr="00467EC4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Հաշվետու ժամանակահատվածում կազմակերպվել է քաղաքի աղբահանությունը և աղբավայր է տեղափոխվել</w:t>
      </w:r>
      <w:r w:rsidR="008525B1" w:rsidRPr="00467EC4">
        <w:rPr>
          <w:rFonts w:ascii="GHEA Grapalat" w:hAnsi="GHEA Grapalat" w:cs="Courier New"/>
          <w:sz w:val="24"/>
          <w:szCs w:val="24"/>
          <w:lang w:val="hy-AM"/>
        </w:rPr>
        <w:t xml:space="preserve"> 356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00 խմ կենցաղային աղբ, որի համար ծախսվել է</w:t>
      </w:r>
      <w:r w:rsidR="00D51302" w:rsidRPr="00467EC4">
        <w:rPr>
          <w:rFonts w:ascii="GHEA Grapalat" w:hAnsi="GHEA Grapalat" w:cs="Courier New"/>
          <w:sz w:val="24"/>
          <w:szCs w:val="24"/>
          <w:lang w:val="hy-AM"/>
        </w:rPr>
        <w:t xml:space="preserve"> 115000.0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 Կազմակերպվել և սանիտարական մաքրման աշխատանքներ են իրականացվել քաղաքի</w:t>
      </w:r>
      <w:r w:rsidR="00D51302" w:rsidRPr="00467EC4">
        <w:rPr>
          <w:rFonts w:ascii="GHEA Grapalat" w:hAnsi="GHEA Grapalat" w:cs="Courier New"/>
          <w:sz w:val="24"/>
          <w:szCs w:val="24"/>
          <w:lang w:val="hy-AM"/>
        </w:rPr>
        <w:t xml:space="preserve"> 934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000 քառ. մետր տարածքի վրա, որի համար ծախսվել է</w:t>
      </w:r>
      <w:r w:rsidR="00D51302" w:rsidRPr="00467EC4">
        <w:rPr>
          <w:rFonts w:ascii="GHEA Grapalat" w:hAnsi="GHEA Grapalat" w:cs="Courier New"/>
          <w:sz w:val="24"/>
          <w:szCs w:val="24"/>
          <w:lang w:val="hy-AM"/>
        </w:rPr>
        <w:t xml:space="preserve"> 74000.0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D51302" w:rsidRPr="00467EC4" w:rsidRDefault="00D51302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>Աբովյան համայնքի կոմունալ տնտեսություն ՀՈԱԿ-ի աշխատանքները պատշաճ ձևով կազմակերպելու համար սանիտարական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 xml:space="preserve"> մաքրման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և աղբահանության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աշխատանքներ իրականացնող աշխատակիցն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երին տրվել է</w:t>
      </w:r>
      <w:r w:rsidR="005812EC" w:rsidRPr="00467EC4">
        <w:rPr>
          <w:rFonts w:ascii="GHEA Grapalat" w:hAnsi="GHEA Grapalat" w:cs="Courier New"/>
          <w:sz w:val="24"/>
          <w:szCs w:val="24"/>
          <w:lang w:val="hy-AM"/>
        </w:rPr>
        <w:t xml:space="preserve"> թվով 30 հատ արտահագուստ, որի համար ծախսվել է 1178.0 հազար դրամ:</w:t>
      </w:r>
    </w:p>
    <w:p w:rsidR="0096474F" w:rsidRPr="00467EC4" w:rsidRDefault="0096474F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>Հանարապետության պողոտայում կառուցվել է ջրահեռացման համակարգ, որի համար ծախսվել է 26247.2 հազար դրամ:</w:t>
      </w:r>
    </w:p>
    <w:p w:rsidR="00066681" w:rsidRPr="00467EC4" w:rsidRDefault="007E6D5C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Վերականգնվել է </w:t>
      </w:r>
      <w:r w:rsidR="00ED168C" w:rsidRPr="00467EC4">
        <w:rPr>
          <w:rFonts w:ascii="GHEA Grapalat" w:hAnsi="GHEA Grapalat" w:cs="Courier New"/>
          <w:sz w:val="24"/>
          <w:szCs w:val="24"/>
          <w:lang w:val="hy-AM"/>
        </w:rPr>
        <w:t xml:space="preserve"> Ուսանողական թաղամասի թիվ 4/1/1 շենքի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տանիքը:</w:t>
      </w:r>
    </w:p>
    <w:p w:rsidR="007E6D5C" w:rsidRPr="00467EC4" w:rsidRDefault="0075234F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Պարբերաբար կատարվել են </w:t>
      </w:r>
      <w:r w:rsidR="007E6D5C" w:rsidRPr="00467EC4">
        <w:rPr>
          <w:rFonts w:ascii="GHEA Grapalat" w:hAnsi="GHEA Grapalat" w:cs="Courier New"/>
          <w:sz w:val="24"/>
          <w:szCs w:val="24"/>
          <w:lang w:val="hy-AM"/>
        </w:rPr>
        <w:t>անվտանգության</w:t>
      </w:r>
      <w:r w:rsidR="0096474F" w:rsidRPr="00467EC4">
        <w:rPr>
          <w:rFonts w:ascii="GHEA Grapalat" w:hAnsi="GHEA Grapalat" w:cs="Courier New"/>
          <w:sz w:val="24"/>
          <w:szCs w:val="24"/>
          <w:lang w:val="hy-AM"/>
        </w:rPr>
        <w:t xml:space="preserve"> ապահովման </w:t>
      </w:r>
      <w:r w:rsidR="007E6D5C" w:rsidRPr="00467EC4">
        <w:rPr>
          <w:rFonts w:ascii="GHEA Grapalat" w:hAnsi="GHEA Grapalat" w:cs="Courier New"/>
          <w:sz w:val="24"/>
          <w:szCs w:val="24"/>
          <w:lang w:val="hy-AM"/>
        </w:rPr>
        <w:t xml:space="preserve"> հետ կապված աշխատանքներ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համայնքի բնակելի շենքերի վերելակներում</w:t>
      </w:r>
      <w:r w:rsidR="007E6D5C" w:rsidRPr="00467EC4">
        <w:rPr>
          <w:rFonts w:ascii="GHEA Grapalat" w:hAnsi="GHEA Grapalat" w:cs="Courier New"/>
          <w:sz w:val="24"/>
          <w:szCs w:val="24"/>
          <w:lang w:val="hy-AM"/>
        </w:rPr>
        <w:t>:</w:t>
      </w:r>
    </w:p>
    <w:p w:rsidR="007E6D5C" w:rsidRPr="00467EC4" w:rsidRDefault="007E6D5C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Համայնքի նախադպրոցական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ուսումնական կազմակերպությունների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շենքերում  կատարվել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են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ջեռուցման համակարգերի վերանորոգման աշխատանքներ</w:t>
      </w:r>
      <w:r w:rsidR="005F727C" w:rsidRPr="00467EC4">
        <w:rPr>
          <w:rFonts w:ascii="GHEA Grapalat" w:hAnsi="GHEA Grapalat" w:cs="Courier New"/>
          <w:sz w:val="24"/>
          <w:szCs w:val="24"/>
          <w:lang w:val="hy-AM"/>
        </w:rPr>
        <w:t>:</w:t>
      </w:r>
    </w:p>
    <w:p w:rsidR="007F4AB0" w:rsidRPr="00467EC4" w:rsidRDefault="0096474F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Փոխվել </w:t>
      </w:r>
      <w:r w:rsidR="0075234F" w:rsidRPr="00467EC4">
        <w:rPr>
          <w:rFonts w:ascii="GHEA Grapalat" w:hAnsi="GHEA Grapalat" w:cs="Courier New"/>
          <w:sz w:val="24"/>
          <w:szCs w:val="24"/>
          <w:lang w:val="hy-AM"/>
        </w:rPr>
        <w:t>են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«Աբովյանի Զարեհ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Սահակյանցի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երաժշտական դպրոց»  ԱԿՈՒՀ</w:t>
      </w:r>
      <w:r w:rsidR="00992CC3" w:rsidRPr="00467EC4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467EC4">
        <w:rPr>
          <w:rFonts w:ascii="GHEA Grapalat" w:hAnsi="GHEA Grapalat" w:cs="Arial"/>
          <w:sz w:val="24"/>
          <w:szCs w:val="24"/>
          <w:lang w:val="hy-AM"/>
        </w:rPr>
        <w:t xml:space="preserve"> ՀՈԱԿ-ի մասնաշենքի ջեռուցման համակարգի խողովակները: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>Տրանսպորտի բնագավառ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Տրվել է համայնքի տարածքում մարդատար տաքսիների ծառայություն իրականացնելու 5 թույլտվություն, որի համար գանձվել է</w:t>
      </w:r>
      <w:r w:rsidR="00BA57AD" w:rsidRPr="00467EC4">
        <w:rPr>
          <w:rFonts w:ascii="GHEA Grapalat" w:hAnsi="GHEA Grapalat" w:cs="Courier New"/>
          <w:sz w:val="24"/>
          <w:szCs w:val="24"/>
          <w:lang w:val="hy-AM"/>
        </w:rPr>
        <w:t xml:space="preserve"> 870.0 հազար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>Առևտրի  և ծառայությունների բնագավառ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Տրվել է ոգելից և ալկոհոլային խմիչքների</w:t>
      </w:r>
      <w:r w:rsidR="00BA57AD" w:rsidRPr="00467EC4">
        <w:rPr>
          <w:rFonts w:ascii="GHEA Grapalat" w:hAnsi="GHEA Grapalat" w:cs="Courier New"/>
          <w:sz w:val="24"/>
          <w:szCs w:val="24"/>
          <w:lang w:val="hy-AM"/>
        </w:rPr>
        <w:t>, ծխախոտի արտադրանքի վաճառքի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BA57AD" w:rsidRPr="00467EC4">
        <w:rPr>
          <w:rFonts w:ascii="GHEA Grapalat" w:hAnsi="GHEA Grapalat" w:cs="Courier New"/>
          <w:sz w:val="24"/>
          <w:szCs w:val="24"/>
          <w:lang w:val="hy-AM"/>
        </w:rPr>
        <w:t xml:space="preserve"> 158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թույլտվություն, որի համար բյուջե է մուտքագրվել</w:t>
      </w:r>
      <w:r w:rsidR="00BA57AD" w:rsidRPr="00467EC4">
        <w:rPr>
          <w:rFonts w:ascii="GHEA Grapalat" w:hAnsi="GHEA Grapalat" w:cs="Courier New"/>
          <w:sz w:val="24"/>
          <w:szCs w:val="24"/>
          <w:lang w:val="hy-AM"/>
        </w:rPr>
        <w:t xml:space="preserve"> 11795.15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Տրվել է համայնքի տարածքում հանրային սննդի կազմակերպման և իրացման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33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2075.0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Համայնքի տարածքում առևտրի, հանրային սննդի, զվարճանքի, շահումով խաղերի և վիճակախաղերի կազմակերպման օբյեկտներին, բաղնիքներին (սաունաներին), խաղատներին տրվել է ժամը 24.00-ից հետո աշխատելու 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>11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2200.9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Համայնքի տարածքում տրվել է թանկարժեք մետղաներից պատրաստված իրերի որոշակի վայրում մանրածախ առուվաճառքի 4 թույլտվություն, որի համար գանձվել է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370.0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Տրվել է համայնքի տարածքում 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11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2640.0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Տրվել է համայնքի տարածքում գտնվող խանութներում, կրպակներում տեխնիկական հեղուկների վաճառքի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18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97238D" w:rsidRPr="00467EC4">
        <w:rPr>
          <w:rFonts w:ascii="GHEA Grapalat" w:hAnsi="GHEA Grapalat" w:cs="Courier New"/>
          <w:sz w:val="24"/>
          <w:szCs w:val="24"/>
          <w:lang w:val="hy-AM"/>
        </w:rPr>
        <w:t xml:space="preserve"> 980.0 հազար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 Տրվել է բացօթյա առևտրի  թույլտվություն, որի համար գանձվել է</w:t>
      </w:r>
      <w:r w:rsidR="006305C2" w:rsidRPr="00467EC4">
        <w:rPr>
          <w:rFonts w:ascii="GHEA Grapalat" w:hAnsi="GHEA Grapalat" w:cs="Courier New"/>
          <w:sz w:val="24"/>
          <w:szCs w:val="24"/>
          <w:lang w:val="hy-AM"/>
        </w:rPr>
        <w:t xml:space="preserve"> 1601.350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  </w:t>
      </w:r>
      <w:r w:rsidR="006305C2"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  <w:t xml:space="preserve">  «Աբովյան» անունը, որպես ֆիրմային անվանում օգտագործելու համար տրվել է </w:t>
      </w:r>
      <w:r w:rsidR="006305C2" w:rsidRPr="00467EC4">
        <w:rPr>
          <w:rFonts w:ascii="GHEA Grapalat" w:hAnsi="GHEA Grapalat" w:cs="Courier New"/>
          <w:sz w:val="24"/>
          <w:szCs w:val="24"/>
          <w:lang w:val="hy-AM"/>
        </w:rPr>
        <w:t xml:space="preserve">2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թույլտվություն, որի համար գանձվել է</w:t>
      </w:r>
      <w:r w:rsidR="006305C2" w:rsidRPr="00467EC4">
        <w:rPr>
          <w:rFonts w:ascii="GHEA Grapalat" w:hAnsi="GHEA Grapalat" w:cs="Courier New"/>
          <w:sz w:val="24"/>
          <w:szCs w:val="24"/>
          <w:lang w:val="hy-AM"/>
        </w:rPr>
        <w:t xml:space="preserve"> 900.0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Տրվել է համայնքի վարչական տարածքում հոգեհանգստի ծիսակատարության իրականացման և /կամ/ մատուցման</w:t>
      </w:r>
      <w:r w:rsidR="006305C2" w:rsidRPr="00467EC4">
        <w:rPr>
          <w:rFonts w:ascii="GHEA Grapalat" w:hAnsi="GHEA Grapalat" w:cs="Courier New"/>
          <w:sz w:val="24"/>
          <w:szCs w:val="24"/>
          <w:lang w:val="hy-AM"/>
        </w:rPr>
        <w:t xml:space="preserve"> 6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467EC4" w:rsidRPr="00467EC4">
        <w:rPr>
          <w:rFonts w:ascii="GHEA Grapalat" w:hAnsi="GHEA Grapalat" w:cs="Courier New"/>
          <w:sz w:val="24"/>
          <w:szCs w:val="24"/>
          <w:lang w:val="hy-AM"/>
        </w:rPr>
        <w:t xml:space="preserve"> 1000</w:t>
      </w:r>
      <w:r w:rsidR="006305C2" w:rsidRPr="00467EC4">
        <w:rPr>
          <w:rFonts w:ascii="GHEA Grapalat" w:hAnsi="GHEA Grapalat" w:cs="Courier New"/>
          <w:sz w:val="24"/>
          <w:szCs w:val="24"/>
          <w:lang w:val="hy-AM"/>
        </w:rPr>
        <w:t>.0 հազար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Հողօգտագործման բնագավառ 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Համայնքի քաղաքաշինական ծրագրային փաստաթղթերին, հողերի օգտագործման սխեմաներին համապատասխան, համայնքի ավագանու համաձայնությամբ և սահմանած պայամաններով աճուրդային կարգով օտարվել են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 xml:space="preserve">  11120.54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քառ. մետր համայնքի սեփականություն համարվող հողամասեր։ Աճուրդի արդյունքում համայնքի բյուջե է մուտքագրվել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 xml:space="preserve"> 42211.50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հազ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>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>Տեղեկատվության բնագավառ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Համայնքապետարանի պաշտոնական կայքէջում և սոցիալական ցանցերում լուսաբանվել են համայնքում տեղի ունեցող մշակութային, սպորտային, երիտասարդական և սոցիալական միջոցառումները։ Հրապարակվել է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 xml:space="preserve"> 70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հայտարարություն՝ հանրային լսումների, տոնական միջոցառումների, հանդիսությունների և  սոցիալական ծրագրերի վերաբերյալ։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lastRenderedPageBreak/>
        <w:t>Կրթության, մշակույթի և երիտասարդության հետ տարվող աշխատանքների բնագավառ</w:t>
      </w:r>
    </w:p>
    <w:p w:rsidR="00730954" w:rsidRPr="00467EC4" w:rsidRDefault="00066681" w:rsidP="00992CC3">
      <w:pPr>
        <w:pStyle w:val="ListParagraph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Համակարգվել և կազմակերպվել է կրթության և մշակույթի բնագավառի  համայնքային ոչ առևտրային կազմակերպությունների աշխատանքային գործունեությունը, կատարվել են ուսումնասիրություններ և մշտադիտարկումներ, տրվել են մեթոդական և մասնագիտական ցուցումներ։</w:t>
      </w:r>
    </w:p>
    <w:p w:rsidR="003B41D4" w:rsidRPr="00467EC4" w:rsidRDefault="00066681" w:rsidP="00066681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Sylfaen"/>
          <w:b/>
          <w:i/>
          <w:sz w:val="24"/>
          <w:szCs w:val="24"/>
          <w:lang w:val="hy-AM"/>
        </w:rPr>
        <w:t>Մշակույթի և սպորտի բնագավառներում իրականացված</w:t>
      </w:r>
      <w:r w:rsidRPr="00467EC4">
        <w:rPr>
          <w:rFonts w:ascii="GHEA Grapalat" w:hAnsi="GHEA Grapalat"/>
          <w:b/>
          <w:i/>
          <w:sz w:val="24"/>
          <w:szCs w:val="24"/>
          <w:lang w:val="hy-AM"/>
        </w:rPr>
        <w:t xml:space="preserve"> միջոցառումներ</w:t>
      </w:r>
      <w:r w:rsidR="0075234F" w:rsidRPr="00467EC4">
        <w:rPr>
          <w:rFonts w:ascii="GHEA Grapalat" w:hAnsi="GHEA Grapalat"/>
          <w:b/>
          <w:i/>
          <w:sz w:val="24"/>
          <w:szCs w:val="24"/>
          <w:lang w:val="hy-AM"/>
        </w:rPr>
        <w:t>ը</w:t>
      </w:r>
      <w:r w:rsidRPr="00467EC4">
        <w:rPr>
          <w:rFonts w:ascii="GHEA Grapalat" w:hAnsi="GHEA Grapalat"/>
          <w:b/>
          <w:i/>
          <w:sz w:val="24"/>
          <w:szCs w:val="24"/>
          <w:lang w:val="hy-AM"/>
        </w:rPr>
        <w:t xml:space="preserve"> և ծրագրեր</w:t>
      </w:r>
      <w:r w:rsidR="0075234F" w:rsidRPr="00467EC4">
        <w:rPr>
          <w:rFonts w:ascii="GHEA Grapalat" w:hAnsi="GHEA Grapalat"/>
          <w:b/>
          <w:i/>
          <w:sz w:val="24"/>
          <w:szCs w:val="24"/>
          <w:lang w:val="hy-AM"/>
        </w:rPr>
        <w:t>ը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Ամանորյա բակային միջոցառումներ, ամանորյա  անվճար թատերական ներկայացումներ՝ համայնքի բոլոր մանկապարտեզների համար, նվերներ՝ համայնքի փոքրիկների համար, միջոցառումներ՝ Աբովյանի երեխաների աջակցության կենտրոնում</w:t>
      </w:r>
      <w:r w:rsidR="003135B4" w:rsidRPr="00467EC4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բոլոր մանկապարտեզներում: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Գիրք նվիրելու օրվա առթիվ գրական ցերեկույթ՝ Աբովյանի համայնքային գրադարանում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Հայոց բանակի 27-ամյակի առթիվ տոնական միջոցառում ՀՀ ՊՆ N զորամասում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Տյառնընդառաջին նվիրված միջոցառում՝ երեխաների աջակցության կենտրոնում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Ֆրանկոֆոնիայի երկամսյա</w:t>
      </w:r>
      <w:r w:rsidR="0075234F" w:rsidRPr="00467EC4">
        <w:rPr>
          <w:rFonts w:ascii="GHEA Grapalat" w:hAnsi="GHEA Grapalat"/>
          <w:sz w:val="24"/>
          <w:szCs w:val="24"/>
          <w:lang w:val="hy-AM"/>
        </w:rPr>
        <w:t>կի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շրջանակում Աբովյանի ՀՈԱԿ-ների մասնակցությամբ միջոցառումներ, այդ թվում՝ շախմատի մրցաշար, ցուցահանդես և ցերեկույթներ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Միջոցառումներ Աբովյանի ՀՈԱԿ-ներում նվիրված Կոմիտասի 150 և Թումանյանի 150 հոբելյանական ամյակներին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Թատերական ներկայացումներ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Կանանց տոներին նվիրված միջոցառում՝ Աբովյանի  ‹‹Նարեկ›› ծերանոցում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Վոլեյբոլի բաց առաջնություն՝ նվիրված կանանց տոներին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Հանրակրթական դպրոցների միջև սպորտլանդիայի անցկացում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Մայրության և գեղեցկության տոնին նվիրված միջոցառումներ Աբովյանի ՀՈԱԿ-ներում, ինչպես նաև հեծանվաերթ՝ համայնքի կանանց և աղջիկների մասնակցությամբ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Քաղաքացու օրվան նվիրված ցուցահանդես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Սուրբ Հարության օրվան նվիրված մի շարք միջոցառումներ Աբովյանի ՀՈԱԿ-ներում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‹‹Աբովյան-իմ պարի քաղաք›› ամենամյա պարի փառատոնի անցկացում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Սպորտլանդիայի անցկացում Աբովյան համայնքի նախադպրոցական հաստատություններում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‹‹Իմ կյանքի ծառը›› խորհրդանշական ծառատունկ համայնքի փոքրիկներ</w:t>
      </w:r>
      <w:r w:rsidR="002F3E7E" w:rsidRPr="00467EC4">
        <w:rPr>
          <w:rFonts w:ascii="GHEA Grapalat" w:hAnsi="GHEA Grapalat"/>
          <w:sz w:val="24"/>
          <w:szCs w:val="24"/>
          <w:lang w:val="hy-AM"/>
        </w:rPr>
        <w:t>ի</w:t>
      </w:r>
      <w:r w:rsidRPr="00467EC4">
        <w:rPr>
          <w:rFonts w:ascii="GHEA Grapalat" w:hAnsi="GHEA Grapalat"/>
          <w:sz w:val="24"/>
          <w:szCs w:val="24"/>
          <w:lang w:val="hy-AM"/>
        </w:rPr>
        <w:t xml:space="preserve"> մասնակցությամբ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lastRenderedPageBreak/>
        <w:t>Մայիսյան եռատոնին նվիրված տոնական միջոցառում և շախմատային մրցաշար</w:t>
      </w:r>
    </w:p>
    <w:p w:rsidR="003B41D4" w:rsidRPr="00467EC4" w:rsidRDefault="0075234F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Դպրոցական վ</w:t>
      </w:r>
      <w:r w:rsidR="003B41D4" w:rsidRPr="00467EC4">
        <w:rPr>
          <w:rFonts w:ascii="GHEA Grapalat" w:hAnsi="GHEA Grapalat"/>
          <w:sz w:val="24"/>
          <w:szCs w:val="24"/>
          <w:lang w:val="hy-AM"/>
        </w:rPr>
        <w:t>երջին զանգի միջոցառումներ, տոնական համերգ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Երեխաների իրավունքների պաշտպանության միջազգային օրվան նվիրված բակային միջոցառումների շարք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Երեխաների իրավունքների պաշտպանության միջազգային օրվան նվիրված ցերեկույթներ Աբովյանի  ՀՈԱԿ-ներում</w:t>
      </w:r>
    </w:p>
    <w:p w:rsidR="003B41D4" w:rsidRPr="00467EC4" w:rsidRDefault="003B41D4" w:rsidP="003135B4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Courier New" w:hAnsi="Courier New" w:cs="Courier New"/>
          <w:sz w:val="24"/>
          <w:szCs w:val="24"/>
        </w:rPr>
        <w:t> </w:t>
      </w:r>
      <w:r w:rsidRPr="00467EC4">
        <w:rPr>
          <w:rFonts w:ascii="GHEA Grapalat" w:hAnsi="GHEA Grapalat" w:cs="Courier New"/>
          <w:sz w:val="24"/>
          <w:szCs w:val="24"/>
        </w:rPr>
        <w:t>«</w:t>
      </w:r>
      <w:r w:rsidRPr="00467EC4">
        <w:rPr>
          <w:rFonts w:ascii="GHEA Grapalat" w:hAnsi="GHEA Grapalat" w:cs="Sylfaen"/>
          <w:sz w:val="24"/>
          <w:szCs w:val="24"/>
        </w:rPr>
        <w:t>Անվտանգ</w:t>
      </w:r>
      <w:r w:rsidRPr="00467EC4">
        <w:rPr>
          <w:rFonts w:ascii="GHEA Grapalat" w:hAnsi="GHEA Grapalat" w:cs="Courier New"/>
          <w:sz w:val="24"/>
          <w:szCs w:val="24"/>
        </w:rPr>
        <w:t xml:space="preserve"> </w:t>
      </w:r>
      <w:r w:rsidRPr="00467EC4">
        <w:rPr>
          <w:rFonts w:ascii="GHEA Grapalat" w:hAnsi="GHEA Grapalat" w:cs="Sylfaen"/>
          <w:sz w:val="24"/>
          <w:szCs w:val="24"/>
        </w:rPr>
        <w:t>կլիմայի</w:t>
      </w:r>
      <w:r w:rsidRPr="00467EC4">
        <w:rPr>
          <w:rFonts w:ascii="GHEA Grapalat" w:hAnsi="GHEA Grapalat" w:cs="Courier New"/>
          <w:sz w:val="24"/>
          <w:szCs w:val="24"/>
        </w:rPr>
        <w:t xml:space="preserve"> </w:t>
      </w:r>
      <w:r w:rsidRPr="00467EC4">
        <w:rPr>
          <w:rFonts w:ascii="GHEA Grapalat" w:hAnsi="GHEA Grapalat" w:cs="Sylfaen"/>
          <w:sz w:val="24"/>
          <w:szCs w:val="24"/>
        </w:rPr>
        <w:t>և</w:t>
      </w:r>
      <w:r w:rsidRPr="00467EC4">
        <w:rPr>
          <w:rFonts w:ascii="GHEA Grapalat" w:hAnsi="GHEA Grapalat" w:cs="Courier New"/>
          <w:sz w:val="24"/>
          <w:szCs w:val="24"/>
        </w:rPr>
        <w:t xml:space="preserve"> </w:t>
      </w:r>
      <w:r w:rsidRPr="00467EC4">
        <w:rPr>
          <w:rFonts w:ascii="GHEA Grapalat" w:hAnsi="GHEA Grapalat" w:cs="Sylfaen"/>
          <w:sz w:val="24"/>
          <w:szCs w:val="24"/>
        </w:rPr>
        <w:t>էներգիայի</w:t>
      </w:r>
      <w:r w:rsidRPr="00467EC4">
        <w:rPr>
          <w:rFonts w:ascii="GHEA Grapalat" w:hAnsi="GHEA Grapalat" w:cs="Courier New"/>
          <w:sz w:val="24"/>
          <w:szCs w:val="24"/>
        </w:rPr>
        <w:t xml:space="preserve"> </w:t>
      </w:r>
      <w:r w:rsidRPr="00467EC4">
        <w:rPr>
          <w:rFonts w:ascii="GHEA Grapalat" w:hAnsi="GHEA Grapalat" w:cs="Sylfaen"/>
          <w:sz w:val="24"/>
          <w:szCs w:val="24"/>
        </w:rPr>
        <w:t>օրեր</w:t>
      </w:r>
      <w:r w:rsidRPr="00467EC4">
        <w:rPr>
          <w:rFonts w:ascii="GHEA Grapalat" w:hAnsi="GHEA Grapalat" w:cs="Courier New"/>
          <w:sz w:val="24"/>
          <w:szCs w:val="24"/>
        </w:rPr>
        <w:t xml:space="preserve">» </w:t>
      </w:r>
      <w:r w:rsidRPr="00467EC4">
        <w:rPr>
          <w:rFonts w:ascii="GHEA Grapalat" w:hAnsi="GHEA Grapalat" w:cs="Sylfaen"/>
          <w:sz w:val="24"/>
          <w:szCs w:val="24"/>
        </w:rPr>
        <w:t>խորագրով</w:t>
      </w:r>
      <w:r w:rsidRPr="00467EC4">
        <w:rPr>
          <w:rFonts w:ascii="GHEA Grapalat" w:hAnsi="GHEA Grapalat" w:cs="Courier New"/>
          <w:sz w:val="24"/>
          <w:szCs w:val="24"/>
        </w:rPr>
        <w:t xml:space="preserve"> </w:t>
      </w:r>
      <w:r w:rsidRPr="00467EC4">
        <w:rPr>
          <w:rFonts w:ascii="GHEA Grapalat" w:hAnsi="GHEA Grapalat" w:cs="Sylfaen"/>
          <w:sz w:val="24"/>
          <w:szCs w:val="24"/>
        </w:rPr>
        <w:t>սպորտլանդիա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 xml:space="preserve">Միջոցառում՝ </w:t>
      </w:r>
      <w:r w:rsidR="003135B4" w:rsidRPr="00467E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/>
          <w:sz w:val="24"/>
          <w:szCs w:val="24"/>
          <w:lang w:val="hy-AM"/>
        </w:rPr>
        <w:t>նվիրված Վարդավառի տոնին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 xml:space="preserve">Երիտասարդության միջազգային օրվան նվիրված միջոցառում՝  </w:t>
      </w:r>
      <w:r w:rsidRPr="00467EC4">
        <w:rPr>
          <w:rFonts w:ascii="GHEA Grapalat" w:hAnsi="GHEA Grapalat" w:cs="Courier New"/>
          <w:sz w:val="24"/>
          <w:szCs w:val="24"/>
        </w:rPr>
        <w:t>«</w:t>
      </w:r>
      <w:r w:rsidRPr="00467EC4">
        <w:rPr>
          <w:rFonts w:ascii="GHEA Grapalat" w:hAnsi="GHEA Grapalat" w:cs="Sylfaen"/>
          <w:sz w:val="24"/>
          <w:szCs w:val="24"/>
          <w:lang w:val="hy-AM"/>
        </w:rPr>
        <w:t>Երգ ու պար խարույկի շուրջ</w:t>
      </w:r>
      <w:r w:rsidRPr="00467EC4">
        <w:rPr>
          <w:rFonts w:ascii="GHEA Grapalat" w:hAnsi="GHEA Grapalat" w:cs="Courier New"/>
          <w:sz w:val="24"/>
          <w:szCs w:val="24"/>
        </w:rPr>
        <w:t>»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>Գիտելիքի օրվան նվիրված միջոցառումներ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>Անկախության տոնին նվիրված միջոցառումներ Աբովյանի</w:t>
      </w:r>
      <w:r w:rsidR="003135B4"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ՀՈԱԿ-ներում, ցուցահանդես և թատերական ներկայացում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Աբովյանի ամենամյա թատերական փառատոն՝ երևանյան թատերախմբերի մասնակցությամբ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Աբովյան համայնքի հիմնադրման 56-ամյակին  նվիրված միջոցառումներ Աբովյանի ՀՈԱԿ-ներում, ֆուտբոլային հանդիպում լրագրողների և համայնքապետարանի աշխատակիցների միջև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Գեղարվեստի դպրոցի սաների անհատական ցուցահանդեսներ՝ տարբեր համայնքներում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Վոլեյբոլի առաջնություն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Աբովյան համայնքի երեխաների ճանաչողական այց՝</w:t>
      </w:r>
      <w:r w:rsidR="007F4AB0" w:rsidRPr="00467E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7EC4">
        <w:rPr>
          <w:rFonts w:ascii="GHEA Grapalat" w:hAnsi="GHEA Grapalat"/>
          <w:sz w:val="24"/>
          <w:szCs w:val="24"/>
          <w:lang w:val="hy-AM"/>
        </w:rPr>
        <w:t>պատմամշակութային վայրեր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Սիրողական և պրոֆեսիոնալ մոտո և ավտոմրցաշար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Հեծանվային ամենամյա հուշամրցաշար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Սպորտային ճամբարներ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Վոլեյբոլի,բասկետբոլի, շախմատի և բակային ֆուտբոլի բաց առաջնություններ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 w:cs="Courier New"/>
          <w:sz w:val="24"/>
          <w:szCs w:val="24"/>
        </w:rPr>
        <w:t>«</w:t>
      </w:r>
      <w:r w:rsidRPr="00467EC4">
        <w:rPr>
          <w:rFonts w:ascii="GHEA Grapalat" w:hAnsi="GHEA Grapalat"/>
          <w:sz w:val="24"/>
          <w:szCs w:val="24"/>
          <w:lang w:val="hy-AM"/>
        </w:rPr>
        <w:t>Թռչող լապտերների փառատոն</w:t>
      </w:r>
      <w:r w:rsidRPr="00467EC4">
        <w:rPr>
          <w:rFonts w:ascii="GHEA Grapalat" w:hAnsi="GHEA Grapalat" w:cs="Courier New"/>
          <w:sz w:val="24"/>
          <w:szCs w:val="24"/>
        </w:rPr>
        <w:t>»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 w:cs="Courier New"/>
          <w:sz w:val="24"/>
          <w:szCs w:val="24"/>
        </w:rPr>
        <w:t>«</w:t>
      </w:r>
      <w:r w:rsidRPr="00467EC4">
        <w:rPr>
          <w:rFonts w:ascii="GHEA Grapalat" w:hAnsi="GHEA Grapalat" w:cs="Sylfaen"/>
          <w:sz w:val="24"/>
          <w:szCs w:val="24"/>
          <w:lang w:val="hy-AM"/>
        </w:rPr>
        <w:t>Թալաշի փառատոն</w:t>
      </w:r>
      <w:r w:rsidRPr="00467EC4">
        <w:rPr>
          <w:rFonts w:ascii="GHEA Grapalat" w:hAnsi="GHEA Grapalat" w:cs="Courier New"/>
          <w:sz w:val="24"/>
          <w:szCs w:val="24"/>
        </w:rPr>
        <w:t>»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Աբովյանի գլխավոր տոնածառի լույսերի վառման արարողություն, տոնական համերգ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Մի շարք մարզային միջոցառումների համայնքային փուլեր, այդ թվում՝ սպորտլանդիա՝ նախադպրոցականների և դպրոցականների շրջանում, զորակոչիկների, տարեց մարդկանց , հաշմանդամների, դատապարտյալների սպորտային միջոցառումներ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Տարեց մարդկանց մարզային միջոցառումների հանրապետական փուլ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lastRenderedPageBreak/>
        <w:t>Աբովյան համայնքի մարզիկների մասնակցություն միջազգային և ՀՀ առաջնություններին՝ սամբո, ձյուդո, ազատ ոճի ըմբշամարտ, թեքվանդո, ազատ կոխ ըմբշամարտ մարզաձևերում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Աբովյան համայնքի պարային համույթների  մասնակցություն միջազգային և ՀՀ մրցույթների.</w:t>
      </w:r>
    </w:p>
    <w:p w:rsidR="003B41D4" w:rsidRPr="00467EC4" w:rsidRDefault="003B41D4" w:rsidP="003135B4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Աբովյանի դրամատիկական թատրոնի մասնակցությունը ՀՀ և միջազգային թատերական փառատոններին</w:t>
      </w:r>
      <w:r w:rsidRPr="00467EC4">
        <w:rPr>
          <w:rFonts w:ascii="GHEA Grapalat" w:hAnsi="GHEA Grapalat"/>
          <w:sz w:val="24"/>
          <w:szCs w:val="24"/>
        </w:rPr>
        <w:t>:</w:t>
      </w:r>
    </w:p>
    <w:p w:rsidR="003B41D4" w:rsidRPr="00467EC4" w:rsidRDefault="003B41D4" w:rsidP="00066681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467EC4">
        <w:rPr>
          <w:rFonts w:ascii="GHEA Grapalat" w:hAnsi="GHEA Grapalat"/>
          <w:sz w:val="24"/>
          <w:szCs w:val="24"/>
          <w:lang w:val="hy-AM"/>
        </w:rPr>
        <w:t>Թատերական նոր ներկայացումներ</w:t>
      </w:r>
      <w:r w:rsidR="007F4AB0" w:rsidRPr="00467EC4">
        <w:rPr>
          <w:rFonts w:ascii="GHEA Grapalat" w:hAnsi="GHEA Grapalat"/>
          <w:sz w:val="24"/>
          <w:szCs w:val="24"/>
          <w:lang w:val="en-US"/>
        </w:rPr>
        <w:t>:</w:t>
      </w:r>
    </w:p>
    <w:p w:rsidR="003B41D4" w:rsidRPr="00467EC4" w:rsidRDefault="003B41D4" w:rsidP="00066681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Աշխատանքի և սոցիալական պաշտպանության բնագավառ 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Հաշվետու տարում համայնքի սոցիալապես անապահով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 xml:space="preserve"> թվով  19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>ընտանիքների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տրամադրվել է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 xml:space="preserve">  420.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0 հազ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>ար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դրամ</w:t>
      </w:r>
      <w:r w:rsidR="00A0444F" w:rsidRPr="00467EC4">
        <w:rPr>
          <w:rFonts w:ascii="GHEA Grapalat" w:hAnsi="GHEA Grapalat" w:cs="Courier New"/>
          <w:sz w:val="24"/>
          <w:szCs w:val="24"/>
          <w:lang w:val="hy-AM"/>
        </w:rPr>
        <w:t xml:space="preserve"> օգնություն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>,  իսկ թվով 5 սոցիալապես անապահով քաղաքացիների  բուժօգնության նպատակով տարբեր բժշկական կենտրոններ է փոխանցվել 570.0 հազար դրամ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>։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ab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</w:r>
      <w:r w:rsidRPr="00467EC4">
        <w:rPr>
          <w:rFonts w:ascii="GHEA Grapalat" w:hAnsi="GHEA Grapalat" w:cs="Courier New"/>
          <w:sz w:val="24"/>
          <w:szCs w:val="24"/>
          <w:lang w:val="hy-AM"/>
        </w:rPr>
        <w:br/>
      </w:r>
      <w:r w:rsidRPr="00467EC4">
        <w:rPr>
          <w:rFonts w:ascii="GHEA Grapalat" w:hAnsi="GHEA Grapalat" w:cs="Courier New"/>
          <w:b/>
          <w:i/>
          <w:sz w:val="24"/>
          <w:szCs w:val="24"/>
          <w:lang w:val="hy-AM"/>
        </w:rPr>
        <w:t>Քաղաքացիական կացության ակտերի գրանցման բնագավառ</w:t>
      </w:r>
    </w:p>
    <w:p w:rsidR="00066681" w:rsidRPr="00467EC4" w:rsidRDefault="00066681" w:rsidP="00066681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  ՔԿԱԳ Աբովյանի տարածքային բաժնում գրանցվել է թվով 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>541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ծնունդ և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 xml:space="preserve"> 297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մահ: Նույն ժամանակահատվածում գրանցվել է թվով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 xml:space="preserve">  288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ամուսնություն</w:t>
      </w:r>
      <w:r w:rsidR="000200ED" w:rsidRPr="00467EC4">
        <w:rPr>
          <w:rFonts w:ascii="GHEA Grapalat" w:hAnsi="GHEA Grapalat" w:cs="Courier New"/>
          <w:sz w:val="24"/>
          <w:szCs w:val="24"/>
          <w:lang w:val="hy-AM"/>
        </w:rPr>
        <w:t>, 128</w:t>
      </w:r>
      <w:r w:rsidRPr="00467EC4">
        <w:rPr>
          <w:rFonts w:ascii="GHEA Grapalat" w:hAnsi="GHEA Grapalat" w:cs="Courier New"/>
          <w:sz w:val="24"/>
          <w:szCs w:val="24"/>
          <w:lang w:val="hy-AM"/>
        </w:rPr>
        <w:t xml:space="preserve"> ամուսնալուծություն:</w:t>
      </w:r>
    </w:p>
    <w:p w:rsidR="0044172E" w:rsidRPr="00467EC4" w:rsidRDefault="0044172E">
      <w:pPr>
        <w:rPr>
          <w:rFonts w:ascii="GHEA Grapalat" w:hAnsi="GHEA Grapalat"/>
          <w:sz w:val="24"/>
          <w:szCs w:val="24"/>
          <w:lang w:val="hy-AM"/>
        </w:rPr>
      </w:pPr>
    </w:p>
    <w:p w:rsidR="002F6E48" w:rsidRPr="00467EC4" w:rsidRDefault="002F6E48">
      <w:pPr>
        <w:rPr>
          <w:rFonts w:ascii="GHEA Grapalat" w:hAnsi="GHEA Grapalat"/>
          <w:sz w:val="24"/>
          <w:szCs w:val="24"/>
          <w:lang w:val="hy-AM"/>
        </w:rPr>
      </w:pPr>
    </w:p>
    <w:p w:rsidR="002F6E48" w:rsidRPr="00467EC4" w:rsidRDefault="002F6E48">
      <w:pPr>
        <w:rPr>
          <w:rFonts w:ascii="GHEA Grapalat" w:hAnsi="GHEA Grapalat"/>
          <w:sz w:val="24"/>
          <w:szCs w:val="24"/>
          <w:lang w:val="hy-AM"/>
        </w:rPr>
      </w:pPr>
    </w:p>
    <w:p w:rsidR="002F6E48" w:rsidRPr="00467EC4" w:rsidRDefault="002F6E48">
      <w:pPr>
        <w:rPr>
          <w:rFonts w:ascii="GHEA Grapalat" w:hAnsi="GHEA Grapalat"/>
          <w:sz w:val="24"/>
          <w:szCs w:val="24"/>
          <w:lang w:val="hy-AM"/>
        </w:rPr>
      </w:pPr>
    </w:p>
    <w:p w:rsidR="002F6E48" w:rsidRPr="00467EC4" w:rsidRDefault="002F6E48">
      <w:pPr>
        <w:rPr>
          <w:rFonts w:ascii="GHEA Grapalat" w:hAnsi="GHEA Grapalat"/>
          <w:sz w:val="24"/>
          <w:szCs w:val="24"/>
          <w:lang w:val="hy-AM"/>
        </w:rPr>
      </w:pPr>
    </w:p>
    <w:p w:rsidR="002F6E48" w:rsidRPr="00467EC4" w:rsidRDefault="007710F8">
      <w:pPr>
        <w:rPr>
          <w:rFonts w:ascii="GHEA Grapalat" w:hAnsi="GHEA Grapalat"/>
          <w:sz w:val="24"/>
          <w:szCs w:val="24"/>
          <w:lang w:val="en-US"/>
        </w:rPr>
      </w:pPr>
      <w:r w:rsidRPr="00467EC4">
        <w:rPr>
          <w:rFonts w:ascii="GHEA Grapalat" w:hAnsi="GHEA Grapala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 w:rsidRPr="00467EC4">
        <w:rPr>
          <w:rFonts w:ascii="GHEA Grapalat" w:hAnsi="GHEA Grapalat"/>
          <w:sz w:val="24"/>
          <w:szCs w:val="24"/>
        </w:rPr>
        <w:pict>
          <v:shape id="_x0000_i1026" type="#_x0000_t75" alt="" style="width:24.15pt;height:24.15pt"/>
        </w:pict>
      </w:r>
      <w:r w:rsidRPr="00467EC4">
        <w:rPr>
          <w:rFonts w:ascii="GHEA Grapalat" w:hAnsi="GHEA Grapalat"/>
          <w:sz w:val="24"/>
          <w:szCs w:val="24"/>
        </w:rPr>
        <w:pict>
          <v:shape id="_x0000_i1027" type="#_x0000_t75" alt="" style="width:24.15pt;height:24.15pt"/>
        </w:pict>
      </w:r>
    </w:p>
    <w:sectPr w:rsidR="002F6E48" w:rsidRPr="00467EC4" w:rsidSect="00D53241">
      <w:pgSz w:w="11906" w:h="16838"/>
      <w:pgMar w:top="851" w:right="851" w:bottom="851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014"/>
    <w:multiLevelType w:val="hybridMultilevel"/>
    <w:tmpl w:val="3A00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6B8"/>
    <w:multiLevelType w:val="hybridMultilevel"/>
    <w:tmpl w:val="89C4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66681"/>
    <w:rsid w:val="000200ED"/>
    <w:rsid w:val="00062799"/>
    <w:rsid w:val="00066681"/>
    <w:rsid w:val="000D43E7"/>
    <w:rsid w:val="00177CB6"/>
    <w:rsid w:val="00260A57"/>
    <w:rsid w:val="002649D3"/>
    <w:rsid w:val="00295E70"/>
    <w:rsid w:val="002C21EB"/>
    <w:rsid w:val="002F3E7E"/>
    <w:rsid w:val="002F4055"/>
    <w:rsid w:val="002F6E48"/>
    <w:rsid w:val="003135B4"/>
    <w:rsid w:val="0032658A"/>
    <w:rsid w:val="003B41D4"/>
    <w:rsid w:val="0040057A"/>
    <w:rsid w:val="00422F0C"/>
    <w:rsid w:val="0044172E"/>
    <w:rsid w:val="00467EC4"/>
    <w:rsid w:val="00487900"/>
    <w:rsid w:val="004A1B36"/>
    <w:rsid w:val="004B0503"/>
    <w:rsid w:val="004D5DA5"/>
    <w:rsid w:val="00560BE3"/>
    <w:rsid w:val="005812EC"/>
    <w:rsid w:val="0058774F"/>
    <w:rsid w:val="005C0175"/>
    <w:rsid w:val="005E7C31"/>
    <w:rsid w:val="005F727C"/>
    <w:rsid w:val="00606614"/>
    <w:rsid w:val="006305C2"/>
    <w:rsid w:val="00675B71"/>
    <w:rsid w:val="006F0468"/>
    <w:rsid w:val="00730954"/>
    <w:rsid w:val="0075234F"/>
    <w:rsid w:val="00757ED4"/>
    <w:rsid w:val="007710F8"/>
    <w:rsid w:val="007E450A"/>
    <w:rsid w:val="007E6D5C"/>
    <w:rsid w:val="007F4AB0"/>
    <w:rsid w:val="00816576"/>
    <w:rsid w:val="008525B1"/>
    <w:rsid w:val="008C7061"/>
    <w:rsid w:val="0096474F"/>
    <w:rsid w:val="0097238D"/>
    <w:rsid w:val="00984881"/>
    <w:rsid w:val="00992CC3"/>
    <w:rsid w:val="009F5E9C"/>
    <w:rsid w:val="00A0444F"/>
    <w:rsid w:val="00A33F50"/>
    <w:rsid w:val="00AA017C"/>
    <w:rsid w:val="00AB2B7E"/>
    <w:rsid w:val="00B136F4"/>
    <w:rsid w:val="00B26A3D"/>
    <w:rsid w:val="00BA57AD"/>
    <w:rsid w:val="00BE0250"/>
    <w:rsid w:val="00BF3629"/>
    <w:rsid w:val="00C80992"/>
    <w:rsid w:val="00CB1816"/>
    <w:rsid w:val="00D51302"/>
    <w:rsid w:val="00D52FCD"/>
    <w:rsid w:val="00DB646B"/>
    <w:rsid w:val="00ED168C"/>
    <w:rsid w:val="00FE2CAA"/>
    <w:rsid w:val="00FF025D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681"/>
  </w:style>
  <w:style w:type="paragraph" w:styleId="BalloonText">
    <w:name w:val="Balloon Text"/>
    <w:basedOn w:val="Normal"/>
    <w:link w:val="BalloonTextChar"/>
    <w:uiPriority w:val="99"/>
    <w:semiHidden/>
    <w:unhideWhenUsed/>
    <w:rsid w:val="0006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A6B6-507F-4A97-9C2D-58501F3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10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2020-01-24T10:39:00Z</cp:lastPrinted>
  <dcterms:created xsi:type="dcterms:W3CDTF">2020-01-15T13:27:00Z</dcterms:created>
  <dcterms:modified xsi:type="dcterms:W3CDTF">2020-01-24T10:54:00Z</dcterms:modified>
</cp:coreProperties>
</file>