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7E32" w14:textId="7E5BDDDD" w:rsidR="000C156D" w:rsidRDefault="00641B6A" w:rsidP="000C156D">
      <w:pPr>
        <w:jc w:val="right"/>
        <w:rPr>
          <w:lang w:val="hy-AM"/>
        </w:rPr>
      </w:pPr>
      <w:r w:rsidRPr="00FE0F4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                                                                    </w:t>
      </w:r>
      <w:r w:rsidR="000C156D">
        <w:rPr>
          <w:rStyle w:val="A19"/>
          <w:rFonts w:ascii="GHEA Grapalat" w:hAnsi="GHEA Grapalat" w:cs="Sylfaen"/>
          <w:i w:val="0"/>
          <w:iCs w:val="0"/>
          <w:u w:val="single"/>
          <w:lang w:val="hy-AM"/>
        </w:rPr>
        <w:br/>
      </w:r>
      <w:r w:rsidR="000C156D">
        <w:rPr>
          <w:lang w:val="hy-AM"/>
        </w:rPr>
        <w:t>Հավելված 2</w:t>
      </w:r>
      <w:r w:rsidR="000C156D">
        <w:rPr>
          <w:lang w:val="hy-AM"/>
        </w:rPr>
        <w:br/>
        <w:t>Աբովյան համայնքի ղեկավարի</w:t>
      </w:r>
      <w:r w:rsidR="000C156D">
        <w:rPr>
          <w:lang w:val="hy-AM"/>
        </w:rPr>
        <w:br/>
        <w:t xml:space="preserve">«10» հունվարի 2025 թ-ի </w:t>
      </w:r>
      <w:r w:rsidR="000C156D" w:rsidRPr="000D70DC">
        <w:rPr>
          <w:lang w:val="hy-AM"/>
        </w:rPr>
        <w:t>N</w:t>
      </w:r>
      <w:r w:rsidR="000C156D">
        <w:rPr>
          <w:lang w:val="hy-AM"/>
        </w:rPr>
        <w:t xml:space="preserve"> 29 որոշման</w:t>
      </w:r>
    </w:p>
    <w:p w14:paraId="410F54AF" w14:textId="728E1EAD" w:rsidR="00641B6A" w:rsidRPr="00FE0F4D" w:rsidRDefault="00641B6A" w:rsidP="000C156D">
      <w:pPr>
        <w:jc w:val="right"/>
        <w:rPr>
          <w:rStyle w:val="A19"/>
          <w:rFonts w:ascii="Cambria Math" w:hAnsi="Cambria Math" w:cs="Sylfaen"/>
          <w:b w:val="0"/>
          <w:i w:val="0"/>
          <w:iCs w:val="0"/>
          <w:u w:val="single"/>
          <w:lang w:val="hy-AM"/>
        </w:rPr>
      </w:pPr>
    </w:p>
    <w:p w14:paraId="48336DDA" w14:textId="77777777" w:rsidR="00641B6A" w:rsidRPr="00A672CB" w:rsidRDefault="00641B6A" w:rsidP="00CE2E45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268761D1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488BE1E3" w14:textId="09E4B884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55A92" w:rsidRPr="00DB011B" w14:paraId="6D02D6B9" w14:textId="77777777" w:rsidTr="00B325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7976211" w14:textId="131D11F0" w:rsidR="00755A92" w:rsidRPr="0008565E" w:rsidRDefault="00755A92" w:rsidP="0008565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99FA18" w14:textId="6C376E46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 w:rsidR="005E3F96"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755A92" w:rsidRPr="00CC3FCF" w14:paraId="61BAA795" w14:textId="77777777" w:rsidTr="00B32564">
        <w:trPr>
          <w:trHeight w:val="917"/>
          <w:jc w:val="center"/>
        </w:trPr>
        <w:tc>
          <w:tcPr>
            <w:tcW w:w="3823" w:type="dxa"/>
            <w:vAlign w:val="center"/>
          </w:tcPr>
          <w:p w14:paraId="20F47B88" w14:textId="1D1B892C" w:rsidR="00755A92" w:rsidRPr="00CC3FCF" w:rsidRDefault="00755A92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14:paraId="23F4FC9E" w14:textId="5C743CCC" w:rsidR="00CC3FCF" w:rsidRDefault="0008565E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14 հունվարի 2025 թ. </w:t>
            </w:r>
          </w:p>
          <w:p w14:paraId="445643DA" w14:textId="250440D1" w:rsidR="00CC3FCF" w:rsidRPr="00CC3FCF" w:rsidRDefault="00B96146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Պաշտոնական կ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այքի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օրական միջին դիտումները</w:t>
            </w:r>
            <w:r w:rsidR="003B5CA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 w:rsidR="003B5CA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450</w:t>
            </w:r>
          </w:p>
          <w:p w14:paraId="5E33E1DA" w14:textId="1328F8FD" w:rsidR="00CC3FCF" w:rsidRPr="00944487" w:rsidRDefault="003B5CAA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8" w:history="1">
              <w:r w:rsidRPr="003B5CAA">
                <w:rPr>
                  <w:rStyle w:val="af4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</w:t>
              </w:r>
            </w:hyperlink>
          </w:p>
        </w:tc>
      </w:tr>
      <w:tr w:rsidR="00755A92" w:rsidRPr="003B5CAA" w14:paraId="1ADF071A" w14:textId="77777777" w:rsidTr="00B32564">
        <w:trPr>
          <w:trHeight w:val="818"/>
          <w:jc w:val="center"/>
        </w:trPr>
        <w:tc>
          <w:tcPr>
            <w:tcW w:w="3823" w:type="dxa"/>
            <w:vAlign w:val="center"/>
          </w:tcPr>
          <w:p w14:paraId="50BBF01F" w14:textId="6C898908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14:paraId="4531A1BA" w14:textId="55363E14" w:rsidR="003B5CAA" w:rsidRPr="007538B1" w:rsidRDefault="007538B1" w:rsidP="007538B1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14 հունվարի 2025 թ., </w:t>
            </w:r>
            <w:r w:rsidR="003B5CAA" w:rsidRPr="007538B1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16 հունվարի 2025 թ.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,</w:t>
            </w:r>
            <w:r w:rsidR="003B5CAA" w:rsidRPr="007538B1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23 հունվարի 2025 թ.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,</w:t>
            </w:r>
          </w:p>
          <w:p w14:paraId="54F7ABCE" w14:textId="27B1BCE5" w:rsidR="00755A92" w:rsidRPr="00CC3FCF" w:rsidRDefault="007538B1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9" w:history="1">
              <w:r w:rsidRPr="007538B1">
                <w:rPr>
                  <w:rStyle w:val="af4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 1</w:t>
              </w:r>
            </w:hyperlink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, </w:t>
            </w:r>
            <w:hyperlink r:id="rId10" w:history="1">
              <w:r w:rsidR="003B5CAA" w:rsidRPr="003B5CAA">
                <w:rPr>
                  <w:rStyle w:val="af4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 2</w:t>
              </w:r>
            </w:hyperlink>
            <w:r w:rsidR="003B5CA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,  </w:t>
            </w:r>
            <w:hyperlink r:id="rId11" w:history="1">
              <w:r w:rsidR="003B5CAA">
                <w:rPr>
                  <w:rStyle w:val="af4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Հղում 3</w:t>
              </w:r>
            </w:hyperlink>
          </w:p>
        </w:tc>
      </w:tr>
      <w:tr w:rsidR="00755A92" w:rsidRPr="00DB011B" w14:paraId="3F3C1ADC" w14:textId="77777777" w:rsidTr="00B32564">
        <w:trPr>
          <w:trHeight w:val="831"/>
          <w:jc w:val="center"/>
        </w:trPr>
        <w:tc>
          <w:tcPr>
            <w:tcW w:w="3823" w:type="dxa"/>
          </w:tcPr>
          <w:p w14:paraId="79202E2F" w14:textId="02D0A7F2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 xml:space="preserve">ԶԼՄ-ների՝ </w:t>
            </w:r>
            <w:r w:rsidR="007538B1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մարզային </w:t>
            </w: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հեռուստաալիքների օգնությամբ տարած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</w:p>
        </w:tc>
        <w:tc>
          <w:tcPr>
            <w:tcW w:w="6662" w:type="dxa"/>
          </w:tcPr>
          <w:p w14:paraId="044EF4F6" w14:textId="169BB6FA" w:rsidR="005E3F96" w:rsidRPr="005E3F96" w:rsidRDefault="007538B1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«Կոտայթ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TV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»</w:t>
            </w:r>
          </w:p>
          <w:p w14:paraId="6298B4B0" w14:textId="1D035F5B" w:rsidR="005E3F96" w:rsidRPr="007538B1" w:rsidRDefault="007538B1" w:rsidP="007538B1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Բնակչության շրջանում գործընթացի վերաբերյալ իրազեկում</w:t>
            </w:r>
          </w:p>
        </w:tc>
      </w:tr>
      <w:tr w:rsidR="00755A92" w:rsidRPr="00CC3FCF" w14:paraId="3A12597A" w14:textId="77777777" w:rsidTr="00B32564">
        <w:trPr>
          <w:trHeight w:val="681"/>
          <w:jc w:val="center"/>
        </w:trPr>
        <w:tc>
          <w:tcPr>
            <w:tcW w:w="3823" w:type="dxa"/>
          </w:tcPr>
          <w:p w14:paraId="4F68364D" w14:textId="46DDA42C" w:rsidR="00755A92" w:rsidRPr="005E3F96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ստառների և ցուցատախտակների միջոցով տարածում</w:t>
            </w:r>
          </w:p>
        </w:tc>
        <w:tc>
          <w:tcPr>
            <w:tcW w:w="6662" w:type="dxa"/>
          </w:tcPr>
          <w:p w14:paraId="28333914" w14:textId="5E6CF1BE" w:rsidR="005E3F96" w:rsidRDefault="005E3F96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Պաստառների և ցուցատախտակների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 w:rsidR="008F5401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10</w:t>
            </w:r>
          </w:p>
          <w:p w14:paraId="6BF818F6" w14:textId="68E7F566" w:rsidR="00755A92" w:rsidRPr="005E3F96" w:rsidRDefault="008F5401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Բնակավայրերի վարչական շենքերում</w:t>
            </w:r>
          </w:p>
        </w:tc>
      </w:tr>
      <w:tr w:rsidR="00641B6A" w:rsidRPr="00DB011B" w14:paraId="0C3A90EE" w14:textId="77777777" w:rsidTr="00B32564">
        <w:trPr>
          <w:jc w:val="center"/>
        </w:trPr>
        <w:tc>
          <w:tcPr>
            <w:tcW w:w="3823" w:type="dxa"/>
            <w:vAlign w:val="center"/>
          </w:tcPr>
          <w:p w14:paraId="74541AAC" w14:textId="715617EA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Այցեր բնակարաններ </w:t>
            </w:r>
          </w:p>
        </w:tc>
        <w:tc>
          <w:tcPr>
            <w:tcW w:w="6662" w:type="dxa"/>
          </w:tcPr>
          <w:p w14:paraId="5990347D" w14:textId="57AFF046" w:rsidR="00641B6A" w:rsidRPr="00086CA2" w:rsidRDefault="008F5401" w:rsidP="00086CA2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Առինջ, Արամուս, Գեղաշեն, Բալահովիտ, Կամարիս, Կաթնաղբյուր, Պտղնի</w:t>
            </w:r>
          </w:p>
        </w:tc>
      </w:tr>
      <w:tr w:rsidR="00641B6A" w:rsidRPr="00DB011B" w14:paraId="4E3A46B9" w14:textId="77777777" w:rsidTr="00B32564">
        <w:trPr>
          <w:jc w:val="center"/>
        </w:trPr>
        <w:tc>
          <w:tcPr>
            <w:tcW w:w="3823" w:type="dxa"/>
          </w:tcPr>
          <w:p w14:paraId="3B38ECC2" w14:textId="115CCA08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14:paraId="396B8BF3" w14:textId="26D54C19" w:rsidR="00641B6A" w:rsidRDefault="00777EEE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Համայնքի դպրոցներ</w:t>
            </w:r>
          </w:p>
          <w:p w14:paraId="6DE4CA75" w14:textId="0C2F9692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 w:rsidR="00777EEE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3</w:t>
            </w:r>
          </w:p>
          <w:p w14:paraId="2D348BAB" w14:textId="3CD7F793" w:rsid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  <w:r w:rsidR="00777EEE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 58</w:t>
            </w:r>
          </w:p>
          <w:p w14:paraId="35C043C1" w14:textId="6BDB5084" w:rsidR="00777EEE" w:rsidRDefault="00777EEE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 ԼՂ տեղահանված և Աբովյանում հաստատված բնակիչների հետ՝ 1</w:t>
            </w:r>
          </w:p>
          <w:p w14:paraId="2F02F53E" w14:textId="6022ADD0" w:rsidR="00777EEE" w:rsidRPr="00777EEE" w:rsidRDefault="00777EEE" w:rsidP="00777EEE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քանակը՝ 49</w:t>
            </w:r>
          </w:p>
          <w:p w14:paraId="11DFB548" w14:textId="2AD93B19" w:rsidR="00641B6A" w:rsidRPr="00641B6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</w:t>
            </w:r>
            <w:r w:rsidR="00705AB0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և մասնակցության թեթիկներ՝</w:t>
            </w: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</w:p>
        </w:tc>
      </w:tr>
      <w:tr w:rsidR="00641B6A" w:rsidRPr="00DB011B" w14:paraId="17276AEF" w14:textId="77777777" w:rsidTr="00B32564">
        <w:trPr>
          <w:jc w:val="center"/>
        </w:trPr>
        <w:tc>
          <w:tcPr>
            <w:tcW w:w="3823" w:type="dxa"/>
          </w:tcPr>
          <w:p w14:paraId="72EF696B" w14:textId="07A8F193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1915DF6D" w14:textId="1A949F42" w:rsidR="00A672CB" w:rsidRPr="00641B6A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 w:rsidR="00086CA2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` 7</w:t>
            </w:r>
          </w:p>
          <w:p w14:paraId="6ECDC5A7" w14:textId="297A046B" w:rsidR="00A672CB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  <w:r w:rsidR="00086CA2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` </w:t>
            </w:r>
            <w:r w:rsidR="001F0828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120</w:t>
            </w:r>
          </w:p>
          <w:p w14:paraId="65AC1ED3" w14:textId="6ABCE8F9" w:rsidR="00641B6A" w:rsidRPr="00A672CB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</w:t>
            </w:r>
            <w:r w:rsidR="00705AB0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և և մասնակցության թեթիկներ</w:t>
            </w:r>
            <w:r w:rsidR="00777EEE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՝</w:t>
            </w:r>
            <w:r w:rsidRP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</w:p>
        </w:tc>
      </w:tr>
    </w:tbl>
    <w:p w14:paraId="0F9F966E" w14:textId="0530CA55" w:rsidR="0008565E" w:rsidRPr="0008565E" w:rsidRDefault="0008565E" w:rsidP="0008565E">
      <w:pPr>
        <w:tabs>
          <w:tab w:val="left" w:pos="945"/>
        </w:tabs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  <w:sectPr w:rsidR="0008565E" w:rsidRPr="0008565E" w:rsidSect="0008565E">
          <w:pgSz w:w="12240" w:h="15840"/>
          <w:pgMar w:top="0" w:right="1440" w:bottom="709" w:left="1440" w:header="720" w:footer="720" w:gutter="0"/>
          <w:cols w:space="720"/>
          <w:docGrid w:linePitch="360"/>
        </w:sectPr>
      </w:pPr>
      <w:r>
        <w:rPr>
          <w:rFonts w:ascii="GHEA Grapalat" w:hAnsi="GHEA Grapalat"/>
          <w:b/>
          <w:bCs/>
          <w:color w:val="595959" w:themeColor="text1" w:themeTint="A6"/>
          <w:sz w:val="20"/>
          <w:szCs w:val="20"/>
          <w:lang w:val="hy-AM"/>
        </w:rPr>
        <w:tab/>
      </w:r>
    </w:p>
    <w:p w14:paraId="0D42F7DA" w14:textId="77777777" w:rsidR="002C1592" w:rsidRPr="00705AB0" w:rsidRDefault="002C1592" w:rsidP="0008565E">
      <w:pPr>
        <w:spacing w:after="60" w:line="240" w:lineRule="auto"/>
        <w:jc w:val="center"/>
        <w:rPr>
          <w:lang w:val="hy-AM"/>
        </w:rPr>
      </w:pPr>
    </w:p>
    <w:sectPr w:rsidR="002C1592" w:rsidRPr="00705AB0" w:rsidSect="000856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5DE1A" w14:textId="77777777" w:rsidR="00492FAA" w:rsidRDefault="00492FAA" w:rsidP="00CC2C04">
      <w:pPr>
        <w:spacing w:after="0" w:line="240" w:lineRule="auto"/>
      </w:pPr>
      <w:r>
        <w:separator/>
      </w:r>
    </w:p>
  </w:endnote>
  <w:endnote w:type="continuationSeparator" w:id="0">
    <w:p w14:paraId="25BE2EAF" w14:textId="77777777" w:rsidR="00492FAA" w:rsidRDefault="00492FAA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5C19B" w14:textId="77777777" w:rsidR="00492FAA" w:rsidRDefault="00492FAA" w:rsidP="00CC2C04">
      <w:pPr>
        <w:spacing w:after="0" w:line="240" w:lineRule="auto"/>
      </w:pPr>
      <w:r>
        <w:separator/>
      </w:r>
    </w:p>
  </w:footnote>
  <w:footnote w:type="continuationSeparator" w:id="0">
    <w:p w14:paraId="5C59528B" w14:textId="77777777" w:rsidR="00492FAA" w:rsidRDefault="00492FAA" w:rsidP="00CC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729517">
    <w:abstractNumId w:val="0"/>
  </w:num>
  <w:num w:numId="2" w16cid:durableId="1796212652">
    <w:abstractNumId w:val="4"/>
  </w:num>
  <w:num w:numId="3" w16cid:durableId="1497957453">
    <w:abstractNumId w:val="3"/>
  </w:num>
  <w:num w:numId="4" w16cid:durableId="1507866223">
    <w:abstractNumId w:val="1"/>
  </w:num>
  <w:num w:numId="5" w16cid:durableId="117798388">
    <w:abstractNumId w:val="5"/>
  </w:num>
  <w:num w:numId="6" w16cid:durableId="175323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16"/>
    <w:rsid w:val="00043D89"/>
    <w:rsid w:val="00053EF7"/>
    <w:rsid w:val="0008565E"/>
    <w:rsid w:val="00086CA2"/>
    <w:rsid w:val="000C156D"/>
    <w:rsid w:val="000C7212"/>
    <w:rsid w:val="00115023"/>
    <w:rsid w:val="001372B4"/>
    <w:rsid w:val="00147781"/>
    <w:rsid w:val="0018567E"/>
    <w:rsid w:val="001F0828"/>
    <w:rsid w:val="00240FC9"/>
    <w:rsid w:val="00276E7A"/>
    <w:rsid w:val="0029482B"/>
    <w:rsid w:val="002A5B16"/>
    <w:rsid w:val="002B466F"/>
    <w:rsid w:val="002C1592"/>
    <w:rsid w:val="002C71E1"/>
    <w:rsid w:val="00317CD1"/>
    <w:rsid w:val="003A1D4D"/>
    <w:rsid w:val="003A29D8"/>
    <w:rsid w:val="003A620B"/>
    <w:rsid w:val="003B5CAA"/>
    <w:rsid w:val="003E78E8"/>
    <w:rsid w:val="00413F61"/>
    <w:rsid w:val="00491354"/>
    <w:rsid w:val="0049152D"/>
    <w:rsid w:val="00492FAA"/>
    <w:rsid w:val="004D3CE4"/>
    <w:rsid w:val="004E4EF1"/>
    <w:rsid w:val="005215D5"/>
    <w:rsid w:val="0058223E"/>
    <w:rsid w:val="00597DE2"/>
    <w:rsid w:val="005E3F96"/>
    <w:rsid w:val="00616C78"/>
    <w:rsid w:val="00641B6A"/>
    <w:rsid w:val="00670F5D"/>
    <w:rsid w:val="006B7CC0"/>
    <w:rsid w:val="006D53BA"/>
    <w:rsid w:val="00705AB0"/>
    <w:rsid w:val="00734615"/>
    <w:rsid w:val="007538B1"/>
    <w:rsid w:val="00755A92"/>
    <w:rsid w:val="00777EEE"/>
    <w:rsid w:val="00820B19"/>
    <w:rsid w:val="008603D4"/>
    <w:rsid w:val="0086635C"/>
    <w:rsid w:val="008F5401"/>
    <w:rsid w:val="00937076"/>
    <w:rsid w:val="00944487"/>
    <w:rsid w:val="00954A39"/>
    <w:rsid w:val="009A7780"/>
    <w:rsid w:val="00A1420F"/>
    <w:rsid w:val="00A672CB"/>
    <w:rsid w:val="00AE44EC"/>
    <w:rsid w:val="00B217A9"/>
    <w:rsid w:val="00B32564"/>
    <w:rsid w:val="00B36CEC"/>
    <w:rsid w:val="00B439C9"/>
    <w:rsid w:val="00B65F2A"/>
    <w:rsid w:val="00B96146"/>
    <w:rsid w:val="00BC30F3"/>
    <w:rsid w:val="00C26874"/>
    <w:rsid w:val="00C85840"/>
    <w:rsid w:val="00C92042"/>
    <w:rsid w:val="00CC2C04"/>
    <w:rsid w:val="00CC3FCF"/>
    <w:rsid w:val="00CE2E45"/>
    <w:rsid w:val="00D9667A"/>
    <w:rsid w:val="00DB011B"/>
    <w:rsid w:val="00DD664D"/>
    <w:rsid w:val="00E008E4"/>
    <w:rsid w:val="00E754A1"/>
    <w:rsid w:val="00EF1A71"/>
    <w:rsid w:val="00F04D87"/>
    <w:rsid w:val="00FE0F4D"/>
    <w:rsid w:val="00FE2143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  <w15:chartTrackingRefBased/>
  <w15:docId w15:val="{142FAB77-F183-418A-A0A6-BC7E62C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8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8565E"/>
  </w:style>
  <w:style w:type="paragraph" w:styleId="af2">
    <w:name w:val="footer"/>
    <w:basedOn w:val="a"/>
    <w:link w:val="af3"/>
    <w:uiPriority w:val="99"/>
    <w:unhideWhenUsed/>
    <w:rsid w:val="00085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8565E"/>
  </w:style>
  <w:style w:type="character" w:styleId="af4">
    <w:name w:val="Hyperlink"/>
    <w:basedOn w:val="a0"/>
    <w:uiPriority w:val="99"/>
    <w:unhideWhenUsed/>
    <w:rsid w:val="003B5CAA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B5CA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B5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ovyan.am/Pages/DocFlow/Default.aspx?a=v&amp;tv=-4&amp;g=9651501c-9114-41fa-8c47-edabea3ec2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ory.php?story_fbid=1014801197349963&amp;id=100064602765342&amp;mibextid=wwXIfr&amp;rdid=J8rrkcB0maF6ijO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MunicipalityofAbovyan/videos/%D5%A1%D5%A2%D5%B8%D5%BE%D5%B5%D5%A1%D5%B6-%D5%B0%D5%A1%D5%B4%D5%A1%D5%B5%D5%B6%D6%84%D5%AB-%D5%B0%D5%A1%D6%80%D5%A3%D5%A5%D5%AC%D5%AB-%D5%A2%D5%B6%D5%A1%D5%AF%D5%AB%D5%B9%D5%B6%D5%A5%D6%80-%D5%A1%D5%A2%D5%B8%D5%BE%D5%B5%D5%A1%D5%B6%D5%AB-%D5%B0%D5%A1%D5%B4%D5%A1%D5%B5%D5%B6%D6%84%D5%A1%D5%BA%D5%A5%D5%BF%D5%A1%D6%80%D5%A1%D5%B6%D5%B8%D6%82%D5%B4-%D5%B4%D5%A5%D5%AF%D5%B6%D5%A1%D6%80%D5%AF%D5%A5%D5%AC-%D5%A7-%D5%B4%D5%A1%D5%BD%D5%B6%D5%A1/616229130796374/?mibextid=wwXIfr&amp;rdid=A0M5UbRDGw34QFw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tory.php?story_fbid=1008529757977107&amp;id=100064602765342&amp;mibextid=wwXIfr&amp;rdid=rQNmiNAnIZQmm6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D2DF2-3355-423F-B922-44C7C38A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UAER</cp:lastModifiedBy>
  <cp:revision>5</cp:revision>
  <dcterms:created xsi:type="dcterms:W3CDTF">2025-01-24T08:21:00Z</dcterms:created>
  <dcterms:modified xsi:type="dcterms:W3CDTF">2025-01-29T12:57:00Z</dcterms:modified>
</cp:coreProperties>
</file>