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AF" w:rsidRDefault="002571AF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- ՀԻՄԱՎՈՐՈՒՄ</w:t>
      </w:r>
    </w:p>
    <w:p w:rsidR="002571AF" w:rsidRDefault="002571AF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«ԱԲՈՎՅԱՆ ՀԱՄԱՅՆՔԻ 201</w:t>
      </w:r>
      <w:r w:rsidR="007F266C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ԲՅՈՒՋԵՆ ՀԱՍՏԱՏԵԼՈՒ ՄԱՍԻՆ» ԱԲՈՎՅԱՆ ՀԱՄԱՅՆՔԻ ԱՎԱԳԱՆՈՒ ՈՐՈՇՄԱՆ ՄԵՋ ՓՈՓՈԽՈՒԹՅՈՒՆ</w:t>
      </w:r>
      <w:r w:rsidR="007F266C">
        <w:rPr>
          <w:rFonts w:ascii="GHEA Grapalat" w:hAnsi="GHEA Grapalat"/>
          <w:b/>
          <w:sz w:val="24"/>
          <w:szCs w:val="24"/>
          <w:lang w:val="hy-AM"/>
        </w:rPr>
        <w:t xml:space="preserve">ՆԵՐ ԵՎ ԼՐԱՑՈՒՄՆԵՐ </w:t>
      </w:r>
      <w:r>
        <w:rPr>
          <w:rFonts w:ascii="GHEA Grapalat" w:hAnsi="GHEA Grapalat"/>
          <w:b/>
          <w:sz w:val="24"/>
          <w:szCs w:val="24"/>
          <w:lang w:val="hy-AM"/>
        </w:rPr>
        <w:t>ԿԱՏԱՐԵԼՈՒ ՆԱԽԱԳԾԻ ԸՆԴՈՒՆՄԱՆ ԱՆՀՐԱԺԵՇՏՈՒԹՅԱՆ ՎԵՐԱԲԵՐՅԱԼ</w:t>
      </w:r>
      <w:r>
        <w:rPr>
          <w:rFonts w:ascii="GHEA Grapalat" w:hAnsi="GHEA Grapalat"/>
          <w:b/>
          <w:sz w:val="24"/>
          <w:szCs w:val="24"/>
          <w:lang w:val="hy-AM"/>
        </w:rPr>
        <w:br/>
      </w:r>
    </w:p>
    <w:p w:rsidR="007F266C" w:rsidRDefault="007F266C" w:rsidP="005704D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2571AF">
        <w:rPr>
          <w:rFonts w:ascii="GHEA Grapalat" w:hAnsi="GHEA Grapalat"/>
          <w:b/>
          <w:sz w:val="24"/>
          <w:szCs w:val="24"/>
          <w:lang w:val="hy-AM"/>
        </w:rPr>
        <w:t>Աբովյան համայնքի անագանու քննարկմանը ներկայացվող նախագիծը մշակվել է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«Տեղական տուրքերի և վճարների մասին» Հայաստանի Հանրապետության օրենքում կատարված փոփոխությունները</w:t>
      </w:r>
      <w:r w:rsidR="002571AF">
        <w:rPr>
          <w:rFonts w:ascii="GHEA Grapalat" w:hAnsi="GHEA Grapalat"/>
          <w:b/>
          <w:sz w:val="24"/>
          <w:szCs w:val="24"/>
          <w:lang w:val="hy-AM"/>
        </w:rPr>
        <w:t xml:space="preserve">  ապահովելու նպատակով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։ </w:t>
      </w:r>
      <w:r w:rsidR="002571AF">
        <w:rPr>
          <w:rFonts w:ascii="GHEA Grapalat" w:hAnsi="GHEA Grapalat"/>
          <w:b/>
          <w:sz w:val="24"/>
          <w:szCs w:val="24"/>
          <w:lang w:val="hy-AM"/>
        </w:rPr>
        <w:t xml:space="preserve"> Աբովյան</w:t>
      </w:r>
      <w:r w:rsidR="002571AF" w:rsidRPr="002571AF">
        <w:rPr>
          <w:rFonts w:ascii="GHEA Grapalat" w:hAnsi="GHEA Grapalat"/>
          <w:sz w:val="27"/>
          <w:szCs w:val="27"/>
          <w:lang w:val="hy-AM"/>
        </w:rPr>
        <w:t xml:space="preserve"> </w:t>
      </w:r>
      <w:r w:rsidR="002571AF" w:rsidRPr="00453D84">
        <w:rPr>
          <w:rFonts w:ascii="GHEA Grapalat" w:hAnsi="GHEA Grapalat"/>
          <w:b/>
          <w:sz w:val="24"/>
          <w:szCs w:val="24"/>
          <w:lang w:val="hy-AM"/>
        </w:rPr>
        <w:t>համայնքի վարչական բյուջեի եկամուտները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ավելացնել 162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422.5 հազար դրամով՝ նախադպրոցական և արտադպրոցական հիմնարկների կողմից </w:t>
      </w:r>
      <w:r w:rsidRPr="007F266C">
        <w:rPr>
          <w:rFonts w:ascii="GHEA Grapalat" w:hAnsi="GHEA Grapalat"/>
          <w:b/>
          <w:sz w:val="24"/>
          <w:szCs w:val="24"/>
          <w:lang w:val="hy-AM"/>
        </w:rPr>
        <w:t>մատուցված ծառայությունների դիմաց փոխհատուցման  գումարների հաշվին, որը ուղղ</w:t>
      </w:r>
      <w:r w:rsidR="005704D9">
        <w:rPr>
          <w:rFonts w:ascii="GHEA Grapalat" w:hAnsi="GHEA Grapalat"/>
          <w:b/>
          <w:sz w:val="24"/>
          <w:szCs w:val="24"/>
          <w:lang w:val="hy-AM"/>
        </w:rPr>
        <w:t>վ</w:t>
      </w:r>
      <w:r w:rsidRPr="007F266C">
        <w:rPr>
          <w:rFonts w:ascii="GHEA Grapalat" w:hAnsi="GHEA Grapalat"/>
          <w:b/>
          <w:sz w:val="24"/>
          <w:szCs w:val="24"/>
          <w:lang w:val="hy-AM"/>
        </w:rPr>
        <w:t>ել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 է՝</w:t>
      </w:r>
      <w:r w:rsidR="002571AF" w:rsidRPr="00453D84">
        <w:rPr>
          <w:rFonts w:ascii="GHEA Grapalat" w:hAnsi="GHEA Grapalat"/>
          <w:b/>
          <w:sz w:val="24"/>
          <w:szCs w:val="24"/>
          <w:lang w:val="hy-AM"/>
        </w:rPr>
        <w:t xml:space="preserve"> 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2571AF"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="002571AF"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17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760.3 </w:t>
      </w:r>
      <w:r w:rsidR="002571AF"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18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040.4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12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760.4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15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900.4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20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880.4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12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760.4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ն՝ 28 600.4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13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719.4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N </w:t>
      </w:r>
      <w:r>
        <w:rPr>
          <w:rFonts w:ascii="GHEA Grapalat" w:hAnsi="GHEA Grapalat"/>
          <w:b/>
          <w:sz w:val="24"/>
          <w:szCs w:val="24"/>
          <w:lang w:val="hy-AM"/>
        </w:rPr>
        <w:t>12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մանկապարտեզ»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17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760.4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«Աբովյանի </w:t>
      </w:r>
      <w:r>
        <w:rPr>
          <w:rFonts w:ascii="GHEA Grapalat" w:hAnsi="GHEA Grapalat"/>
          <w:b/>
          <w:sz w:val="24"/>
          <w:szCs w:val="24"/>
          <w:lang w:val="hy-AM"/>
        </w:rPr>
        <w:t>գեղարվեստի դպրոց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>ն՝ 3</w:t>
      </w:r>
      <w:r>
        <w:rPr>
          <w:rFonts w:ascii="Courier New" w:hAnsi="Courier New" w:cs="Courier New"/>
          <w:b/>
          <w:sz w:val="24"/>
          <w:szCs w:val="24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240.0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«</w:t>
      </w:r>
      <w:r w:rsidR="005704D9" w:rsidRPr="005704D9">
        <w:rPr>
          <w:rFonts w:ascii="GHEA Grapalat" w:hAnsi="GHEA Grapalat"/>
          <w:b/>
          <w:sz w:val="24"/>
          <w:szCs w:val="24"/>
          <w:lang w:val="hy-AM"/>
        </w:rPr>
        <w:t>Աբովյանի Զ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արեհ </w:t>
      </w:r>
      <w:r w:rsidR="005704D9" w:rsidRPr="005704D9">
        <w:rPr>
          <w:rFonts w:ascii="GHEA Grapalat" w:hAnsi="GHEA Grapalat"/>
          <w:b/>
          <w:sz w:val="24"/>
          <w:szCs w:val="24"/>
          <w:lang w:val="hy-AM"/>
        </w:rPr>
        <w:t xml:space="preserve"> Սահակյանցի անվան երաժշտական դպրոց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ծրագրի «</w:t>
      </w:r>
      <w:r>
        <w:rPr>
          <w:rFonts w:ascii="GHEA Grapalat" w:hAnsi="GHEA Grapalat"/>
          <w:b/>
          <w:sz w:val="24"/>
          <w:szCs w:val="24"/>
          <w:lang w:val="hy-AM"/>
        </w:rPr>
        <w:t>4115</w:t>
      </w:r>
      <w:r w:rsidRPr="00453D84">
        <w:rPr>
          <w:rFonts w:ascii="GHEA Grapalat" w:hAnsi="GHEA Grapalat"/>
          <w:b/>
          <w:sz w:val="24"/>
          <w:szCs w:val="24"/>
          <w:lang w:val="hy-AM"/>
        </w:rPr>
        <w:t>» հոդվածի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ն՝ </w:t>
      </w:r>
      <w:r w:rsidR="005704D9">
        <w:rPr>
          <w:rFonts w:ascii="GHEA Grapalat" w:hAnsi="GHEA Grapalat"/>
          <w:b/>
          <w:sz w:val="24"/>
          <w:szCs w:val="24"/>
          <w:lang w:val="hy-AM"/>
        </w:rPr>
        <w:t>11</w:t>
      </w:r>
      <w:r w:rsidR="005704D9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704D9">
        <w:rPr>
          <w:rFonts w:ascii="GHEA Grapalat" w:hAnsi="GHEA Grapalat"/>
          <w:b/>
          <w:sz w:val="24"/>
          <w:szCs w:val="24"/>
          <w:lang w:val="hy-AM"/>
        </w:rPr>
        <w:t>000.0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3D84">
        <w:rPr>
          <w:rFonts w:ascii="GHEA Grapalat" w:hAnsi="GHEA Grapalat"/>
          <w:b/>
          <w:sz w:val="24"/>
          <w:szCs w:val="24"/>
          <w:lang w:val="hy-AM"/>
        </w:rPr>
        <w:t xml:space="preserve"> հազար դրամ,</w:t>
      </w:r>
    </w:p>
    <w:p w:rsidR="002571AF" w:rsidRDefault="002571AF" w:rsidP="005704D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br/>
        <w:t>ՏԵՂԵԿԱՆՔ</w:t>
      </w:r>
    </w:p>
    <w:p w:rsidR="002571AF" w:rsidRDefault="002571AF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«ԱԲՈՎՅԱՆ ՀԱՄԱՅՆՔԻ 201</w:t>
      </w:r>
      <w:r w:rsidR="005704D9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ԲՅՈՒՋԵՆ ՀԱՍՏԱՏԵԼՈՒ ՄԱՍԻՆ» ԱԲՈՎՅԱՆ ՀԱՄԱՅՆՔԻ ԱՎԱԳԱՆՈՒ ՈՐՈՇՄԱՆ ՄԵՋ ՓՈՓՈԽՈՒԹՅՈՒՆ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ՆԵՐ ԵՎ ԼՐԱՑՈՒՄՆԵՐ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ԿԱՏԱՐԵԼՈՒ ՆԱԽԱԳԾԻ ԸՆԴՈՒՆՄԱՆ ԱՌՆՉՈՒԹՅԱՄԲ </w:t>
      </w:r>
      <w:r>
        <w:rPr>
          <w:rFonts w:ascii="GHEA Grapalat" w:hAnsi="GHEA Grapalat"/>
          <w:b/>
          <w:sz w:val="24"/>
          <w:szCs w:val="24"/>
          <w:lang w:val="hy-AM"/>
        </w:rPr>
        <w:lastRenderedPageBreak/>
        <w:t>ԱՅԼ ԻՐԱՎԱԿԱՆ ԱԿՏԵՐԻ ԸՆԴՈՒՆՄԱՆ ԱՆՀԱՐԺԵՇՏՈՒԹՅԱՆ ՄԱՍԻՆ</w:t>
      </w:r>
      <w:r w:rsidR="005704D9">
        <w:rPr>
          <w:rFonts w:ascii="GHEA Grapalat" w:hAnsi="GHEA Grapalat"/>
          <w:b/>
          <w:sz w:val="24"/>
          <w:szCs w:val="24"/>
          <w:lang w:val="hy-AM"/>
        </w:rPr>
        <w:br/>
      </w:r>
    </w:p>
    <w:p w:rsidR="002571AF" w:rsidRDefault="002571AF" w:rsidP="002571A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«Աբովյան համայնքի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 2017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բյուջեն հաստատելու մասին» Աբովյան համայնքի ավագանու որոշման մեջ փոփոխություն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ներ և լրացումներ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կատարելու նախագծի ընդունման առնչությամբ  այլ իրավական ակտերի ընդունման անհրաժեշտություն չի առաջանում։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br/>
      </w:r>
    </w:p>
    <w:p w:rsidR="005704D9" w:rsidRDefault="005704D9" w:rsidP="002571A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571AF" w:rsidRDefault="002571AF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571AF" w:rsidRDefault="002571AF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«ԱԲՈՎՅԱՆ ՀԱՄԱՅՆՔԻ 201</w:t>
      </w:r>
      <w:r w:rsidR="005704D9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ԲՅՈՒՋԵՆ ՀԱՍՏԱՏԵԼՈՒ ՄԱՍԻՆ» ԱԲՈՎՅԱՆ ՀԱՄԱՅՆՔԻ ԱՎԱԳԱՆՈՒ ՈՐՈՇՄԱՆ ՄԵՋ </w:t>
      </w:r>
      <w:r w:rsidR="005704D9">
        <w:rPr>
          <w:rFonts w:ascii="GHEA Grapalat" w:hAnsi="GHEA Grapalat"/>
          <w:b/>
          <w:sz w:val="24"/>
          <w:szCs w:val="24"/>
          <w:lang w:val="hy-AM"/>
        </w:rPr>
        <w:t>ՓՈՓՈԽՈՒԹՅՈՒՆՆԵՐ ԵՎ ԼՐԱՑՈՒՄՆԵՐ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ԿԱՏԱՐԵԼՈՒ ՆԱԽԱԳԾԻ ԸՆԴՈՒՆՄԱՆ ԿԱՊԱԿՑՈՒԹՅԱՄԲ ԱԲՈՎՅԱՆ ՀԱՄԱՅՆՔԻ ԲՅՈՒՋԵՈՒՄ ԵԿԱՄՈՒՏՆԵՐԻ ԵՎ ԾԱԽՍԵՐԻ ԱՎԵԼԱՑՄԱՆ ԿԱՄ ՆՎԱԶԵՑՄԱՆ ՄԱՍԻՆ</w:t>
      </w:r>
    </w:p>
    <w:p w:rsidR="005704D9" w:rsidRDefault="005704D9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571AF" w:rsidRDefault="002571AF" w:rsidP="002571A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«Աբովյան համայնքի</w:t>
      </w:r>
      <w:r w:rsidR="005704D9">
        <w:rPr>
          <w:rFonts w:ascii="GHEA Grapalat" w:hAnsi="GHEA Grapalat"/>
          <w:b/>
          <w:sz w:val="24"/>
          <w:szCs w:val="24"/>
          <w:lang w:val="hy-AM"/>
        </w:rPr>
        <w:t xml:space="preserve"> 2017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բյուջեն հաստատելու մասին» Աբովյան համայնքի ավագանու որոշման մեջ փոփոխություն կատարելու նախագծի ընդունման կապակցությամբ Աբովյան համայնքի բյուջե</w:t>
      </w:r>
      <w:r w:rsidR="005704D9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եկամուտներ</w:t>
      </w:r>
      <w:r w:rsidR="005704D9">
        <w:rPr>
          <w:rFonts w:ascii="GHEA Grapalat" w:hAnsi="GHEA Grapalat"/>
          <w:b/>
          <w:sz w:val="24"/>
          <w:szCs w:val="24"/>
          <w:lang w:val="hy-AM"/>
        </w:rPr>
        <w:t>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և ծախսեր</w:t>
      </w:r>
      <w:r w:rsidR="005704D9">
        <w:rPr>
          <w:rFonts w:ascii="GHEA Grapalat" w:hAnsi="GHEA Grapalat"/>
          <w:b/>
          <w:sz w:val="24"/>
          <w:szCs w:val="24"/>
          <w:lang w:val="hy-AM"/>
        </w:rPr>
        <w:t>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ավելա</w:t>
      </w:r>
      <w:r w:rsidR="005704D9">
        <w:rPr>
          <w:rFonts w:ascii="GHEA Grapalat" w:hAnsi="GHEA Grapalat"/>
          <w:b/>
          <w:sz w:val="24"/>
          <w:szCs w:val="24"/>
          <w:lang w:val="hy-AM"/>
        </w:rPr>
        <w:t>անում են 162</w:t>
      </w:r>
      <w:r w:rsidR="005704D9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5704D9">
        <w:rPr>
          <w:rFonts w:ascii="GHEA Grapalat" w:hAnsi="GHEA Grapalat"/>
          <w:b/>
          <w:sz w:val="24"/>
          <w:szCs w:val="24"/>
          <w:lang w:val="hy-AM"/>
        </w:rPr>
        <w:t>422.5 հազար դրամով։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571AF" w:rsidRDefault="002571AF" w:rsidP="002571A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704D9" w:rsidRDefault="005704D9" w:rsidP="002571A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571AF" w:rsidRDefault="002571AF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>Վ. ԳԵՎՈՐԳՅԱՆ</w:t>
      </w:r>
    </w:p>
    <w:p w:rsidR="005704D9" w:rsidRDefault="005704D9" w:rsidP="002571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5704D9" w:rsidSect="00FB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571AF"/>
    <w:rsid w:val="001A586F"/>
    <w:rsid w:val="002571AF"/>
    <w:rsid w:val="00453D84"/>
    <w:rsid w:val="005704D9"/>
    <w:rsid w:val="007F266C"/>
    <w:rsid w:val="00FB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ANNA CHOBANYAN</cp:lastModifiedBy>
  <cp:revision>4</cp:revision>
  <cp:lastPrinted>2017-04-20T10:59:00Z</cp:lastPrinted>
  <dcterms:created xsi:type="dcterms:W3CDTF">2017-01-30T08:47:00Z</dcterms:created>
  <dcterms:modified xsi:type="dcterms:W3CDTF">2017-04-20T10:59:00Z</dcterms:modified>
</cp:coreProperties>
</file>