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8157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</w:rPr>
      </w:pPr>
      <w:r w:rsidRPr="008157BC">
        <w:rPr>
          <w:rFonts w:ascii="GHEA Grapalat" w:hAnsi="GHEA Grapalat"/>
          <w:b/>
          <w:sz w:val="26"/>
          <w:szCs w:val="26"/>
        </w:rPr>
        <w:t>ԱՄՓՈՓԱԹԵՐԹ</w:t>
      </w:r>
      <w:r w:rsidRPr="008157BC">
        <w:rPr>
          <w:rFonts w:ascii="GHEA Grapalat" w:hAnsi="GHEA Grapalat"/>
          <w:lang w:val="hy-AM"/>
        </w:rPr>
        <w:br/>
      </w:r>
      <w:r w:rsidR="00690784" w:rsidRPr="008157BC">
        <w:rPr>
          <w:rFonts w:ascii="GHEA Grapalat" w:hAnsi="GHEA Grapalat"/>
          <w:lang w:val="hy-AM"/>
        </w:rPr>
        <w:t>«2025 թվականի համար Հայաստանի Հանրապետության Կոտայքի մարզի Աբովյան համայնքում տեղական տուրքերի տեսակները և դրանց դրույքաչափերը սահմանելու մասին</w:t>
      </w:r>
      <w:proofErr w:type="gramStart"/>
      <w:r w:rsidR="00690784" w:rsidRPr="008157BC">
        <w:rPr>
          <w:rFonts w:ascii="GHEA Grapalat" w:hAnsi="GHEA Grapalat"/>
          <w:lang w:val="hy-AM"/>
        </w:rPr>
        <w:t xml:space="preserve">» </w:t>
      </w:r>
      <w:r w:rsidR="00C807CD" w:rsidRPr="008157BC">
        <w:rPr>
          <w:rFonts w:ascii="GHEA Grapalat" w:hAnsi="GHEA Grapalat"/>
          <w:lang w:val="hy-AM"/>
        </w:rPr>
        <w:t xml:space="preserve"> </w:t>
      </w:r>
      <w:r w:rsidRPr="008157BC">
        <w:rPr>
          <w:rFonts w:ascii="GHEA Grapalat" w:hAnsi="GHEA Grapalat"/>
          <w:lang w:val="hy-AM"/>
        </w:rPr>
        <w:t>Աբովյան</w:t>
      </w:r>
      <w:proofErr w:type="gramEnd"/>
      <w:r w:rsidRPr="008157BC">
        <w:rPr>
          <w:rFonts w:ascii="GHEA Grapalat" w:hAnsi="GHEA Grapalat"/>
          <w:lang w:val="hy-AM"/>
        </w:rPr>
        <w:t xml:space="preserve">  համայնքի  ավագանու  որոշման նախագծի</w:t>
      </w:r>
      <w:r w:rsidRPr="008157BC">
        <w:rPr>
          <w:rFonts w:ascii="GHEA Grapalat" w:hAnsi="GHEA Grapalat" w:cs="Sylfaen"/>
          <w:lang w:val="hy-AM"/>
        </w:rPr>
        <w:t xml:space="preserve"> </w:t>
      </w:r>
      <w:r w:rsidRPr="008157BC">
        <w:rPr>
          <w:rFonts w:ascii="GHEA Grapalat" w:hAnsi="GHEA Grapalat"/>
          <w:lang w:val="hy-AM"/>
        </w:rPr>
        <w:t>վերաբերյալ</w:t>
      </w:r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ներկայացված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առաջարկությունների</w:t>
      </w:r>
      <w:proofErr w:type="spellEnd"/>
    </w:p>
    <w:p w:rsidR="00D50209" w:rsidRPr="008157BC" w:rsidRDefault="00D50209" w:rsidP="0050281C">
      <w:pPr>
        <w:spacing w:line="276" w:lineRule="auto"/>
        <w:jc w:val="center"/>
        <w:rPr>
          <w:rFonts w:ascii="GHEA Grapalat" w:hAnsi="GHEA Grapalat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26"/>
        <w:gridCol w:w="2526"/>
        <w:gridCol w:w="5106"/>
        <w:gridCol w:w="1919"/>
        <w:gridCol w:w="4033"/>
      </w:tblGrid>
      <w:tr w:rsidR="002E00BC" w:rsidRPr="008157BC" w:rsidTr="008157BC">
        <w:trPr>
          <w:trHeight w:val="415"/>
        </w:trPr>
        <w:tc>
          <w:tcPr>
            <w:tcW w:w="76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Հ/հ</w:t>
            </w:r>
          </w:p>
        </w:tc>
        <w:tc>
          <w:tcPr>
            <w:tcW w:w="2571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հեղինակը</w:t>
            </w:r>
            <w:proofErr w:type="spellEnd"/>
            <w:r w:rsidRPr="008157BC">
              <w:rPr>
                <w:rFonts w:ascii="GHEA Grapalat" w:hAnsi="GHEA Grapalat"/>
              </w:rPr>
              <w:t xml:space="preserve">, </w:t>
            </w:r>
            <w:proofErr w:type="spellStart"/>
            <w:r w:rsidRPr="008157BC">
              <w:rPr>
                <w:rFonts w:ascii="GHEA Grapalat" w:hAnsi="GHEA Grapalat"/>
              </w:rPr>
              <w:t>ստացման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663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858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4452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Կատարված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8157BC" w:rsidTr="008157BC">
        <w:trPr>
          <w:trHeight w:val="415"/>
        </w:trPr>
        <w:tc>
          <w:tcPr>
            <w:tcW w:w="76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1.</w:t>
            </w:r>
          </w:p>
        </w:tc>
        <w:tc>
          <w:tcPr>
            <w:tcW w:w="2571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 w:rsidR="00C81223" w:rsidRPr="008157BC">
              <w:rPr>
                <w:rFonts w:ascii="GHEA Grapalat" w:hAnsi="GHEA Grapalat"/>
                <w:lang w:val="hy-AM"/>
              </w:rPr>
              <w:t>19</w:t>
            </w:r>
            <w:r w:rsidRPr="008157BC">
              <w:rPr>
                <w:rFonts w:ascii="GHEA Grapalat" w:hAnsi="GHEA Grapalat"/>
              </w:rPr>
              <w:t>.</w:t>
            </w:r>
            <w:r w:rsidR="00C81223" w:rsidRPr="008157BC">
              <w:rPr>
                <w:rFonts w:ascii="GHEA Grapalat" w:hAnsi="GHEA Grapalat"/>
                <w:lang w:val="hy-AM"/>
              </w:rPr>
              <w:t>12</w:t>
            </w:r>
            <w:r w:rsidRPr="008157BC">
              <w:rPr>
                <w:rFonts w:ascii="GHEA Grapalat" w:hAnsi="GHEA Grapalat"/>
              </w:rPr>
              <w:t>.202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4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="00C81223"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  <w:p w:rsidR="001272EB" w:rsidRPr="008157BC" w:rsidRDefault="001272E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272EB" w:rsidRPr="008157BC" w:rsidRDefault="001272EB" w:rsidP="001272EB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5663" w:type="dxa"/>
          </w:tcPr>
          <w:p w:rsidR="00C81223" w:rsidRPr="008157BC" w:rsidRDefault="0018324E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 xml:space="preserve">1. </w:t>
            </w:r>
            <w:r w:rsidR="00C81223" w:rsidRPr="008157BC">
              <w:rPr>
                <w:rFonts w:ascii="GHEA Grapalat" w:hAnsi="GHEA Grapalat" w:cs="Sylfaen"/>
                <w:lang w:val="hy-AM"/>
              </w:rPr>
              <w:t>«2025 թվականի համար Հայաստանի Հանրապետության Կոտայքի մարզի Աբովյան համայնքում տեղական տուրքերի տեսակները և դրանց դրույքաչափերը սահմանելու մասին» որոշմամբ հաստատված հավելվածով ներկայացված աղյուսակում սահմանվում են Աբովյան համայնքի բնակավայրերում կիրառվող տուրքերի դրույքաչափերն, ինչպես նաև առանձին նշվում են համայնքում կիրառելի ընդհանուր դրույքաչափերը: Հայտնում ենք, որ վերոնշյալ կերպ դրույքաչափերի նախատեսումը խնդրահարույց է և կարող է թյուրըմբռնումների և կամայականությունների դրսևորման պատճառ հանդիսանալ: Այսպիսով՝ առաջարկում ենք առանձին սյունակով նախատեսել օրենքով սահմանված տուրքերի դրույքաչափերը, այնուհետև՝ նշել տուրքերի դրույքաչափերն ըստ բնակավայրերի` չտարանջատելով Աբովյան համայնքը:</w:t>
            </w:r>
          </w:p>
          <w:p w:rsidR="00B47EAA" w:rsidRPr="008157BC" w:rsidRDefault="00B47EAA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</w:p>
          <w:p w:rsidR="00690784" w:rsidRPr="008157BC" w:rsidRDefault="00C81223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2. Որոշմամբ հաստատված  </w:t>
            </w:r>
            <w:r w:rsidRPr="008157BC">
              <w:rPr>
                <w:rFonts w:ascii="GHEA Grapalat" w:hAnsi="GHEA Grapalat" w:cs="Sylfaen"/>
                <w:lang w:val="hy-AM"/>
              </w:rPr>
              <w:t>ներկայացված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դրույքաչափերի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կիրառման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ձևը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կարող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բարդություններ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առաջացնել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քաղաքացիների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համար</w:t>
            </w:r>
            <w:r w:rsidRPr="008157BC">
              <w:rPr>
                <w:rFonts w:ascii="GHEA Grapalat" w:hAnsi="GHEA Grapalat"/>
                <w:lang w:val="hy-AM"/>
              </w:rPr>
              <w:t xml:space="preserve">: </w:t>
            </w:r>
            <w:r w:rsidRPr="008157BC">
              <w:rPr>
                <w:rFonts w:ascii="GHEA Grapalat" w:hAnsi="GHEA Grapalat" w:cs="Sylfaen"/>
                <w:lang w:val="hy-AM"/>
              </w:rPr>
              <w:t>Քանի 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դրանք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կազմված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այնպես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պարզ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մատչելի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հասանելի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շահառուների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համար։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ներկայացված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 հստակ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միանշանակ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որպեսզի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քաղաքացիները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հեշտությամբ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հասկանան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թե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ինչի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դիմաց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ինչ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տուրք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սահմանված</w:t>
            </w:r>
            <w:r w:rsidRPr="008157BC">
              <w:rPr>
                <w:rFonts w:ascii="GHEA Grapalat" w:hAnsi="GHEA Grapalat"/>
                <w:lang w:val="hy-AM"/>
              </w:rPr>
              <w:t xml:space="preserve">: </w:t>
            </w:r>
            <w:r w:rsidRPr="008157BC">
              <w:rPr>
                <w:rFonts w:ascii="GHEA Grapalat" w:hAnsi="GHEA Grapalat" w:cs="Sylfaen"/>
                <w:lang w:val="hy-AM"/>
              </w:rPr>
              <w:t>Դրույքաչափերը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արտահայտված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պարզ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լեզվով՝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բացառելով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հնարավոր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կամայականությունները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սխալ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մեկնաբանությունները</w:t>
            </w:r>
            <w:r w:rsidRPr="008157BC">
              <w:rPr>
                <w:rFonts w:ascii="GHEA Grapalat" w:hAnsi="GHEA Grapalat"/>
                <w:lang w:val="hy-AM"/>
              </w:rPr>
              <w:t>, ինչպես նաև՝ ա</w:t>
            </w:r>
            <w:r w:rsidRPr="008157BC">
              <w:rPr>
                <w:rFonts w:ascii="GHEA Grapalat" w:hAnsi="GHEA Grapalat" w:cs="Sylfaen"/>
                <w:lang w:val="hy-AM"/>
              </w:rPr>
              <w:t>ղյուսակները 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կազմվեն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այնպես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դրանք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հեշտ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ըմբռնելու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կիրառելու</w:t>
            </w:r>
            <w:r w:rsidRPr="008157BC">
              <w:rPr>
                <w:rFonts w:ascii="GHEA Grapalat" w:hAnsi="GHEA Grapalat"/>
                <w:lang w:val="hy-AM"/>
              </w:rPr>
              <w:t xml:space="preserve"> համար:</w:t>
            </w:r>
          </w:p>
          <w:p w:rsidR="00B47EAA" w:rsidRPr="008157BC" w:rsidRDefault="00B47EAA" w:rsidP="00690784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</w:p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 xml:space="preserve">3. </w:t>
            </w: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858" w:type="dxa"/>
          </w:tcPr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8157BC" w:rsidRDefault="00B47EAA" w:rsidP="00B47EA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Չի ընդունվել։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8157B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 մասնակի</w:t>
            </w:r>
            <w:r w:rsidR="008157BC" w:rsidRPr="008157BC">
              <w:rPr>
                <w:rFonts w:ascii="GHEA Grapalat" w:hAnsi="GHEA Grapalat"/>
                <w:lang w:val="hy-AM"/>
              </w:rPr>
              <w:t>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</w:t>
            </w:r>
            <w:r w:rsidR="00B47EAA"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4452" w:type="dxa"/>
          </w:tcPr>
          <w:p w:rsidR="0018324E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Հարկ է նկատի ունենալ, որ 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օրենքով դրույքաչափը սահմանված է </w:t>
            </w:r>
            <w:r w:rsidRPr="008157BC">
              <w:rPr>
                <w:rFonts w:ascii="GHEA Grapalat" w:hAnsi="GHEA Grapalat"/>
                <w:lang w:val="hy-AM"/>
              </w:rPr>
              <w:t xml:space="preserve">տեղական տուրքի </w:t>
            </w:r>
            <w:r w:rsidR="00C81223" w:rsidRPr="008157BC">
              <w:rPr>
                <w:rFonts w:ascii="GHEA Grapalat" w:hAnsi="GHEA Grapalat"/>
                <w:lang w:val="hy-AM"/>
              </w:rPr>
              <w:t>համար</w:t>
            </w:r>
            <w:r w:rsidRPr="008157BC">
              <w:rPr>
                <w:rFonts w:ascii="GHEA Grapalat" w:hAnsi="GHEA Grapalat"/>
                <w:lang w:val="hy-AM"/>
              </w:rPr>
              <w:t>՝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վերին և ներքին շեմերով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և համայնքի համար նախատեսված է կոնկրետ դրույքաչափ, որի համար համար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ըստ բնակավայրերի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սահմանված է գործակից։ Եթե համայնքի համար առ</w:t>
            </w:r>
            <w:r w:rsidRPr="008157BC">
              <w:rPr>
                <w:rFonts w:ascii="GHEA Grapalat" w:hAnsi="GHEA Grapalat"/>
                <w:lang w:val="hy-AM"/>
              </w:rPr>
              <w:t>ա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նձին չսահմանվի դրույքաչափ, ապա այդ դեպքում միայն բնակավայրերի դրույքաչափը թյուրըմռնման պատճառ կհանդիսանա։ </w:t>
            </w:r>
            <w:r w:rsidRPr="008157BC">
              <w:rPr>
                <w:rFonts w:ascii="GHEA Grapalat" w:hAnsi="GHEA Grapalat"/>
                <w:lang w:val="hy-AM"/>
              </w:rPr>
              <w:t>Բացի այդ, նույն կառուցվածքով ներկա իրավական ակտը գործել է նաև նախորդ տարիներին՝ հրապարակվելով համապատասխան հարթակում և երբևէ չի առաջացրել տարընթերցումներ։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C81223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2. </w:t>
            </w:r>
            <w:r w:rsidR="00B47EAA" w:rsidRPr="008157BC">
              <w:rPr>
                <w:rFonts w:ascii="GHEA Grapalat" w:hAnsi="GHEA Grapalat"/>
                <w:lang w:val="hy-AM"/>
              </w:rPr>
              <w:t>Նախագծի աղյուսակի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«Աբովյան համայնք» </w:t>
            </w:r>
            <w:r w:rsidR="00B47EAA" w:rsidRPr="008157BC">
              <w:rPr>
                <w:rFonts w:ascii="GHEA Grapalat" w:hAnsi="GHEA Grapalat"/>
                <w:lang w:val="hy-AM"/>
              </w:rPr>
              <w:t>սյունակը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խմբագրվել է «Աբովյան համայնքի համար սահմանված ելակետային դրույքաչափ» բառերով</w:t>
            </w:r>
            <w:r w:rsidR="00B47EAA" w:rsidRPr="008157BC">
              <w:rPr>
                <w:rFonts w:ascii="GHEA Grapalat" w:hAnsi="GHEA Grapalat"/>
                <w:lang w:val="hy-AM"/>
              </w:rPr>
              <w:t>՝ նաև հաշվի առնելով սույն ամփոփաթերթի առաջին առաջարկությունը և դրա վերաբերյալ ներկայացված բացատրությունը։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</w:t>
            </w: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157BC" w:rsidRPr="008157BC" w:rsidRDefault="008157B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157BC" w:rsidRPr="008157BC" w:rsidRDefault="008157B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</w:t>
            </w:r>
            <w:r w:rsidR="00B47EAA" w:rsidRPr="008157BC">
              <w:rPr>
                <w:rFonts w:ascii="GHEA Grapalat" w:hAnsi="GHEA Grapalat" w:cs="Sylfaen"/>
                <w:lang w:val="hy-AM"/>
              </w:rPr>
              <w:t>ը խմբագրվել են։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sectPr w:rsidR="002E00BC" w:rsidRPr="008157BC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272EB"/>
    <w:rsid w:val="0018324E"/>
    <w:rsid w:val="002736EB"/>
    <w:rsid w:val="00294C7D"/>
    <w:rsid w:val="002B0A67"/>
    <w:rsid w:val="002E00BC"/>
    <w:rsid w:val="003723C7"/>
    <w:rsid w:val="0050281C"/>
    <w:rsid w:val="00537051"/>
    <w:rsid w:val="005B7AB5"/>
    <w:rsid w:val="005D269A"/>
    <w:rsid w:val="00674420"/>
    <w:rsid w:val="00690784"/>
    <w:rsid w:val="006F7683"/>
    <w:rsid w:val="00732BC3"/>
    <w:rsid w:val="00745F37"/>
    <w:rsid w:val="007B2FC8"/>
    <w:rsid w:val="008157BC"/>
    <w:rsid w:val="00880DA7"/>
    <w:rsid w:val="008E5B15"/>
    <w:rsid w:val="008F1F7B"/>
    <w:rsid w:val="008F6362"/>
    <w:rsid w:val="0095475E"/>
    <w:rsid w:val="009756B8"/>
    <w:rsid w:val="00983BE0"/>
    <w:rsid w:val="00A65ABE"/>
    <w:rsid w:val="00A93F36"/>
    <w:rsid w:val="00B47EAA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D77C8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58EA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AA19-5906-4FB0-B38C-1188E501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11</cp:revision>
  <cp:lastPrinted>2024-12-25T15:13:00Z</cp:lastPrinted>
  <dcterms:created xsi:type="dcterms:W3CDTF">2023-09-18T06:57:00Z</dcterms:created>
  <dcterms:modified xsi:type="dcterms:W3CDTF">2024-12-25T15:14:00Z</dcterms:modified>
</cp:coreProperties>
</file>