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vnd.openxmlformats-package.digital-signature-origin" Extension="sigs"/>
  <Default ContentType="application/xml" Extension="xml"/>
  <Override ContentType="application/vnd.openxmlformats-package.digital-signature-xmlsignature+xml" PartName="/_xmlsignatures/sig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_xmlsignatures/origin.sigs" Type="http://schemas.openxmlformats.org/package/2006/relationships/digital-signature/origi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3F0E8" w14:textId="77777777" w:rsidR="00291FF6" w:rsidRDefault="00291FF6" w:rsidP="00291FF6"/>
    <w:p w14:paraId="7D9DA162" w14:textId="77777777" w:rsidR="00291FF6" w:rsidRPr="00B83433" w:rsidRDefault="00291FF6" w:rsidP="00291FF6">
      <w:pPr>
        <w:pStyle w:val="Subtitle"/>
        <w:ind w:right="-1"/>
        <w:rPr>
          <w:lang w:val="en-US"/>
        </w:rPr>
      </w:pPr>
      <w:r>
        <w:rPr>
          <w:noProof/>
        </w:rPr>
        <w:drawing>
          <wp:inline distT="0" distB="0" distL="0" distR="0" wp14:anchorId="17142B39" wp14:editId="7BCAE4BF">
            <wp:extent cx="1009650" cy="962025"/>
            <wp:effectExtent l="0" t="0" r="0" b="9525"/>
            <wp:docPr id="2"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14:paraId="23453A25" w14:textId="77777777" w:rsidR="00291FF6" w:rsidRPr="009B595E" w:rsidRDefault="00291FF6" w:rsidP="00291FF6">
      <w:pPr>
        <w:widowControl w:val="0"/>
        <w:ind w:right="-1"/>
        <w:jc w:val="center"/>
        <w:rPr>
          <w:rFonts w:ascii="GHEA Grapalat" w:hAnsi="GHEA Grapalat"/>
          <w:b/>
          <w:sz w:val="28"/>
          <w:szCs w:val="28"/>
          <w:lang w:val="en-US"/>
        </w:rPr>
      </w:pPr>
    </w:p>
    <w:p w14:paraId="31D46C7E" w14:textId="77777777" w:rsidR="00291FF6" w:rsidRPr="000D0F3B" w:rsidRDefault="00291FF6" w:rsidP="00291FF6">
      <w:pPr>
        <w:widowControl w:val="0"/>
        <w:spacing w:after="0"/>
        <w:jc w:val="center"/>
        <w:rPr>
          <w:rFonts w:ascii="GHEA Grapalat" w:hAnsi="GHEA Grapalat"/>
          <w:b/>
          <w:sz w:val="28"/>
          <w:szCs w:val="28"/>
          <w:lang w:val="en-US"/>
        </w:rPr>
      </w:pPr>
      <w:r w:rsidRPr="00E31AAA">
        <w:rPr>
          <w:rFonts w:ascii="GHEA Grapalat" w:hAnsi="GHEA Grapalat"/>
          <w:b/>
          <w:sz w:val="28"/>
          <w:szCs w:val="28"/>
        </w:rPr>
        <w:t>ՀԱՅԱՍՏԱՆԻ</w:t>
      </w:r>
      <w:r w:rsidRPr="000D0F3B">
        <w:rPr>
          <w:rFonts w:ascii="GHEA Grapalat" w:hAnsi="GHEA Grapalat"/>
          <w:b/>
          <w:sz w:val="28"/>
          <w:szCs w:val="28"/>
          <w:lang w:val="en-US"/>
        </w:rPr>
        <w:t xml:space="preserve">  </w:t>
      </w:r>
      <w:r w:rsidRPr="00E31AAA">
        <w:rPr>
          <w:rFonts w:ascii="GHEA Grapalat" w:hAnsi="GHEA Grapalat"/>
          <w:b/>
          <w:sz w:val="28"/>
          <w:szCs w:val="28"/>
        </w:rPr>
        <w:t>ՀԱՆՐԱՊԵՏՈՒԹՅԱՆ</w:t>
      </w:r>
      <w:r w:rsidRPr="000D0F3B">
        <w:rPr>
          <w:rFonts w:ascii="GHEA Grapalat" w:hAnsi="GHEA Grapalat"/>
          <w:b/>
          <w:sz w:val="28"/>
          <w:szCs w:val="28"/>
          <w:lang w:val="en-US"/>
        </w:rPr>
        <w:t xml:space="preserve"> </w:t>
      </w:r>
    </w:p>
    <w:p w14:paraId="3D52E974" w14:textId="77777777" w:rsidR="00291FF6" w:rsidRPr="000D0F3B" w:rsidRDefault="00291FF6" w:rsidP="00291FF6">
      <w:pPr>
        <w:widowControl w:val="0"/>
        <w:spacing w:after="0"/>
        <w:jc w:val="center"/>
        <w:rPr>
          <w:rFonts w:ascii="GHEA Grapalat" w:hAnsi="GHEA Grapalat"/>
          <w:b/>
          <w:sz w:val="28"/>
          <w:szCs w:val="28"/>
          <w:lang w:val="en-US"/>
        </w:rPr>
      </w:pPr>
      <w:r w:rsidRPr="009B595E">
        <w:rPr>
          <w:rFonts w:ascii="GHEA Grapalat" w:hAnsi="GHEA Grapalat"/>
          <w:b/>
          <w:sz w:val="28"/>
          <w:szCs w:val="28"/>
          <w:lang w:val="en-US"/>
        </w:rPr>
        <w:t>ԳԼԽԱՎՈՐ</w:t>
      </w:r>
      <w:r w:rsidRPr="000D0F3B">
        <w:rPr>
          <w:rFonts w:ascii="GHEA Grapalat" w:hAnsi="GHEA Grapalat"/>
          <w:b/>
          <w:sz w:val="28"/>
          <w:szCs w:val="28"/>
          <w:lang w:val="en-US"/>
        </w:rPr>
        <w:t xml:space="preserve"> </w:t>
      </w:r>
      <w:r w:rsidRPr="009B595E">
        <w:rPr>
          <w:rFonts w:ascii="GHEA Grapalat" w:hAnsi="GHEA Grapalat"/>
          <w:b/>
          <w:sz w:val="28"/>
          <w:szCs w:val="28"/>
          <w:lang w:val="en-US"/>
        </w:rPr>
        <w:t>ԴԱՏԱԽԱԶՈՒԹՅՈՒՆ</w:t>
      </w:r>
    </w:p>
    <w:p w14:paraId="30D2CC27" w14:textId="77777777" w:rsidR="00291FF6" w:rsidRPr="000D0F3B" w:rsidRDefault="00291FF6" w:rsidP="00291FF6">
      <w:pPr>
        <w:pBdr>
          <w:top w:val="thinThickSmallGap" w:sz="24" w:space="1" w:color="auto"/>
        </w:pBdr>
        <w:jc w:val="center"/>
        <w:rPr>
          <w:rFonts w:ascii="GHEA Grapalat" w:hAnsi="GHEA Grapalat"/>
          <w:b/>
          <w:sz w:val="2"/>
          <w:szCs w:val="28"/>
          <w:lang w:val="en-US"/>
        </w:rPr>
      </w:pPr>
    </w:p>
    <w:p w14:paraId="21EEB2CF" w14:textId="77777777" w:rsidR="00291FF6" w:rsidRPr="000D0F3B" w:rsidRDefault="00291FF6" w:rsidP="001F6092">
      <w:pPr>
        <w:spacing w:after="0"/>
        <w:ind w:right="-1"/>
        <w:jc w:val="right"/>
        <w:rPr>
          <w:rFonts w:ascii="GHEA Grapalat" w:hAnsi="GHEA Grapalat"/>
          <w:i/>
          <w:sz w:val="16"/>
          <w:szCs w:val="16"/>
          <w:lang w:val="en-US"/>
        </w:rPr>
      </w:pPr>
      <w:r w:rsidRPr="000D0F3B">
        <w:rPr>
          <w:rFonts w:ascii="GHEA Grapalat" w:hAnsi="GHEA Grapalat"/>
          <w:i/>
          <w:sz w:val="16"/>
          <w:szCs w:val="16"/>
          <w:lang w:val="en-US"/>
        </w:rPr>
        <w:t xml:space="preserve">0010 </w:t>
      </w:r>
      <w:r w:rsidRPr="00E31AAA">
        <w:rPr>
          <w:rFonts w:ascii="GHEA Grapalat" w:hAnsi="GHEA Grapalat"/>
          <w:i/>
          <w:sz w:val="16"/>
          <w:szCs w:val="16"/>
        </w:rPr>
        <w:t>ք</w:t>
      </w:r>
      <w:r w:rsidRPr="000D0F3B">
        <w:rPr>
          <w:rFonts w:ascii="GHEA Grapalat" w:hAnsi="GHEA Grapalat"/>
          <w:i/>
          <w:sz w:val="16"/>
          <w:szCs w:val="16"/>
          <w:lang w:val="en-US"/>
        </w:rPr>
        <w:t xml:space="preserve">. </w:t>
      </w:r>
      <w:r w:rsidRPr="00E31AAA">
        <w:rPr>
          <w:rFonts w:ascii="GHEA Grapalat" w:hAnsi="GHEA Grapalat" w:cs="Sylfaen"/>
          <w:i/>
          <w:sz w:val="16"/>
          <w:szCs w:val="16"/>
        </w:rPr>
        <w:t>Երևան</w:t>
      </w:r>
      <w:r w:rsidRPr="000D0F3B">
        <w:rPr>
          <w:rFonts w:ascii="GHEA Grapalat" w:hAnsi="GHEA Grapalat"/>
          <w:i/>
          <w:sz w:val="16"/>
          <w:szCs w:val="16"/>
          <w:lang w:val="en-US"/>
        </w:rPr>
        <w:t xml:space="preserve">, </w:t>
      </w:r>
      <w:r w:rsidRPr="00E31AAA">
        <w:rPr>
          <w:rFonts w:ascii="GHEA Grapalat" w:hAnsi="GHEA Grapalat" w:cs="Sylfaen"/>
          <w:i/>
          <w:sz w:val="16"/>
          <w:szCs w:val="16"/>
        </w:rPr>
        <w:t>Վ</w:t>
      </w:r>
      <w:r w:rsidRPr="000D0F3B">
        <w:rPr>
          <w:rFonts w:ascii="GHEA Grapalat" w:hAnsi="GHEA Grapalat" w:cs="Sylfaen"/>
          <w:i/>
          <w:sz w:val="16"/>
          <w:szCs w:val="16"/>
          <w:lang w:val="en-US"/>
        </w:rPr>
        <w:t>.</w:t>
      </w:r>
      <w:r w:rsidRPr="00E31AAA">
        <w:rPr>
          <w:rFonts w:ascii="GHEA Grapalat" w:hAnsi="GHEA Grapalat" w:cs="Sylfaen"/>
          <w:i/>
          <w:sz w:val="16"/>
          <w:szCs w:val="16"/>
        </w:rPr>
        <w:t>Սարգսյան</w:t>
      </w:r>
      <w:r w:rsidRPr="000D0F3B">
        <w:rPr>
          <w:rFonts w:ascii="GHEA Grapalat" w:hAnsi="GHEA Grapalat" w:cs="Sylfaen"/>
          <w:i/>
          <w:sz w:val="16"/>
          <w:szCs w:val="16"/>
          <w:lang w:val="en-US"/>
        </w:rPr>
        <w:t xml:space="preserve"> </w:t>
      </w:r>
      <w:r w:rsidRPr="00E31AAA">
        <w:rPr>
          <w:rFonts w:ascii="GHEA Grapalat" w:hAnsi="GHEA Grapalat" w:cs="Sylfaen"/>
          <w:i/>
          <w:sz w:val="16"/>
          <w:szCs w:val="16"/>
        </w:rPr>
        <w:t>փ</w:t>
      </w:r>
      <w:r w:rsidRPr="000D0F3B">
        <w:rPr>
          <w:rFonts w:ascii="GHEA Grapalat" w:hAnsi="GHEA Grapalat" w:cs="Sylfaen"/>
          <w:i/>
          <w:sz w:val="16"/>
          <w:szCs w:val="16"/>
          <w:lang w:val="en-US"/>
        </w:rPr>
        <w:t>. 5</w:t>
      </w:r>
    </w:p>
    <w:p w14:paraId="5D4E8358" w14:textId="4E473CE5" w:rsidR="00971594" w:rsidRPr="00971594" w:rsidRDefault="00291FF6" w:rsidP="00971594">
      <w:pPr>
        <w:spacing w:after="0"/>
        <w:ind w:right="-55"/>
        <w:jc w:val="right"/>
        <w:rPr>
          <w:rFonts w:ascii="GHEA Grapalat" w:hAnsi="GHEA Grapalat"/>
          <w:i/>
          <w:sz w:val="24"/>
          <w:szCs w:val="24"/>
          <w:lang w:val="en-US"/>
        </w:rPr>
      </w:pPr>
      <w:r w:rsidRPr="001B57A4">
        <w:rPr>
          <w:rFonts w:ascii="GHEA Grapalat" w:hAnsi="GHEA Grapalat" w:cs="Sylfaen"/>
          <w:i/>
          <w:sz w:val="24"/>
          <w:szCs w:val="24"/>
        </w:rPr>
        <w:t>Էլ</w:t>
      </w:r>
      <w:r w:rsidRPr="001B57A4">
        <w:rPr>
          <w:rFonts w:ascii="GHEA Grapalat" w:hAnsi="GHEA Grapalat"/>
          <w:i/>
          <w:sz w:val="24"/>
          <w:szCs w:val="24"/>
          <w:lang w:val="en-US"/>
        </w:rPr>
        <w:t xml:space="preserve">. </w:t>
      </w:r>
      <w:r w:rsidRPr="001B57A4">
        <w:rPr>
          <w:rFonts w:ascii="GHEA Grapalat" w:hAnsi="GHEA Grapalat" w:cs="Sylfaen"/>
          <w:i/>
          <w:sz w:val="24"/>
          <w:szCs w:val="24"/>
        </w:rPr>
        <w:t>փոստ</w:t>
      </w:r>
      <w:r w:rsidRPr="001B57A4">
        <w:rPr>
          <w:rFonts w:ascii="GHEA Grapalat" w:hAnsi="GHEA Grapalat"/>
          <w:i/>
          <w:sz w:val="24"/>
          <w:szCs w:val="24"/>
          <w:lang w:val="en-US"/>
        </w:rPr>
        <w:t xml:space="preserve"> </w:t>
      </w:r>
      <w:hyperlink r:id="rId9" w:history="1">
        <w:r w:rsidR="009E107A" w:rsidRPr="003500A0">
          <w:rPr>
            <w:rStyle w:val="Hyperlink"/>
            <w:rFonts w:ascii="GHEA Grapalat" w:hAnsi="GHEA Grapalat"/>
            <w:i/>
            <w:sz w:val="24"/>
            <w:szCs w:val="24"/>
            <w:lang w:val="en-US"/>
          </w:rPr>
          <w:t>info@prosecutor.am</w:t>
        </w:r>
      </w:hyperlink>
      <w:r w:rsidR="009E107A">
        <w:rPr>
          <w:rFonts w:ascii="GHEA Grapalat" w:hAnsi="GHEA Grapalat"/>
          <w:i/>
          <w:sz w:val="24"/>
          <w:szCs w:val="24"/>
          <w:lang w:val="en-US"/>
        </w:rPr>
        <w:t xml:space="preserve"> </w:t>
      </w:r>
    </w:p>
    <w:p w14:paraId="024A94F7" w14:textId="77777777" w:rsidR="00587AA5" w:rsidRDefault="00587AA5" w:rsidP="009E107A">
      <w:pPr>
        <w:autoSpaceDE w:val="0"/>
        <w:autoSpaceDN w:val="0"/>
        <w:adjustRightInd w:val="0"/>
        <w:spacing w:after="0" w:line="240" w:lineRule="auto"/>
        <w:ind w:right="-55"/>
        <w:rPr>
          <w:rFonts w:ascii="GHEA Grapalat" w:eastAsia="Times New Roman" w:hAnsi="GHEA Grapalat" w:cs="Sylfaen"/>
          <w:b/>
          <w:sz w:val="24"/>
          <w:szCs w:val="24"/>
          <w:lang w:val="hy-AM" w:eastAsia="ru-RU"/>
        </w:rPr>
      </w:pPr>
    </w:p>
    <w:p w14:paraId="02417B49" w14:textId="77777777" w:rsidR="00971594" w:rsidRPr="00971594" w:rsidRDefault="00971594" w:rsidP="006F7E05">
      <w:pPr>
        <w:tabs>
          <w:tab w:val="left" w:pos="810"/>
        </w:tabs>
        <w:autoSpaceDE w:val="0"/>
        <w:autoSpaceDN w:val="0"/>
        <w:adjustRightInd w:val="0"/>
        <w:spacing w:after="0" w:line="360" w:lineRule="auto"/>
        <w:ind w:right="-142"/>
        <w:jc w:val="right"/>
        <w:rPr>
          <w:rFonts w:ascii="GHEA Grapalat" w:eastAsia="Times New Roman" w:hAnsi="GHEA Grapalat" w:cs="Sylfaen"/>
          <w:b/>
          <w:i/>
          <w:sz w:val="24"/>
          <w:szCs w:val="24"/>
          <w:lang w:val="en-US" w:eastAsia="ru-RU"/>
        </w:rPr>
      </w:pPr>
    </w:p>
    <w:p w14:paraId="1625F52C" w14:textId="77777777" w:rsidR="007A5574" w:rsidRDefault="007A5574" w:rsidP="007A5574">
      <w:pPr>
        <w:tabs>
          <w:tab w:val="left" w:pos="7305"/>
        </w:tabs>
        <w:spacing w:line="360" w:lineRule="auto"/>
        <w:jc w:val="right"/>
        <w:rPr>
          <w:rFonts w:ascii="GHEA Grapalat" w:hAnsi="GHEA Grapalat"/>
          <w:b/>
          <w:lang w:val="hy-AM"/>
        </w:rPr>
      </w:pPr>
      <w:r w:rsidRPr="00914CEB">
        <w:rPr>
          <w:rFonts w:ascii="GHEA Grapalat" w:hAnsi="GHEA Grapalat"/>
          <w:b/>
          <w:lang w:val="hy-AM"/>
        </w:rPr>
        <w:t xml:space="preserve">                                                                    </w:t>
      </w:r>
      <w:r w:rsidRPr="00DB6EA9">
        <w:rPr>
          <w:rFonts w:ascii="GHEA Grapalat" w:hAnsi="GHEA Grapalat"/>
          <w:b/>
          <w:lang w:val="hy-AM"/>
        </w:rPr>
        <w:t xml:space="preserve">      </w:t>
      </w:r>
    </w:p>
    <w:p w14:paraId="493B5D52" w14:textId="16858047" w:rsidR="007A5574" w:rsidRPr="007A5574" w:rsidRDefault="007A5574" w:rsidP="007A5574">
      <w:pPr>
        <w:tabs>
          <w:tab w:val="left" w:pos="7305"/>
        </w:tabs>
        <w:spacing w:line="360" w:lineRule="auto"/>
        <w:jc w:val="right"/>
        <w:rPr>
          <w:rFonts w:ascii="GHEA Grapalat" w:hAnsi="GHEA Grapalat"/>
          <w:b/>
          <w:sz w:val="24"/>
          <w:szCs w:val="24"/>
          <w:lang w:val="hy-AM"/>
        </w:rPr>
      </w:pPr>
      <w:r w:rsidRPr="007A5574">
        <w:rPr>
          <w:rFonts w:ascii="GHEA Grapalat" w:hAnsi="GHEA Grapalat"/>
          <w:b/>
          <w:sz w:val="24"/>
          <w:szCs w:val="24"/>
          <w:lang w:val="hy-AM"/>
        </w:rPr>
        <w:t>ԱԲՈՎ</w:t>
      </w:r>
      <w:r>
        <w:rPr>
          <w:rFonts w:ascii="GHEA Grapalat" w:hAnsi="GHEA Grapalat"/>
          <w:b/>
          <w:sz w:val="24"/>
          <w:szCs w:val="24"/>
          <w:lang w:val="hy-AM"/>
        </w:rPr>
        <w:t>Յ</w:t>
      </w:r>
      <w:r w:rsidRPr="007A5574">
        <w:rPr>
          <w:rFonts w:ascii="GHEA Grapalat" w:hAnsi="GHEA Grapalat"/>
          <w:b/>
          <w:sz w:val="24"/>
          <w:szCs w:val="24"/>
          <w:lang w:val="hy-AM"/>
        </w:rPr>
        <w:t>ԱՆ</w:t>
      </w:r>
      <w:r w:rsidRPr="007A5574">
        <w:rPr>
          <w:rFonts w:ascii="GHEA Grapalat" w:hAnsi="GHEA Grapalat"/>
          <w:b/>
          <w:sz w:val="24"/>
          <w:szCs w:val="24"/>
          <w:lang w:val="hy-AM"/>
        </w:rPr>
        <w:t xml:space="preserve"> ԽՈՇՈՐԱՑՎԱԾ ՀԱՄԱՅՆՔԻ ԱՎԱԳԱՆՈՒՆ</w:t>
      </w:r>
    </w:p>
    <w:p w14:paraId="0577DF72" w14:textId="77777777" w:rsidR="007A5574" w:rsidRPr="007A5574" w:rsidRDefault="007A5574" w:rsidP="007A5574">
      <w:pPr>
        <w:tabs>
          <w:tab w:val="left" w:pos="4230"/>
        </w:tabs>
        <w:spacing w:line="360" w:lineRule="auto"/>
        <w:jc w:val="right"/>
        <w:rPr>
          <w:rFonts w:ascii="GHEA Grapalat" w:hAnsi="GHEA Grapalat"/>
          <w:sz w:val="20"/>
          <w:szCs w:val="20"/>
          <w:lang w:val="hy-AM"/>
        </w:rPr>
      </w:pPr>
      <w:r w:rsidRPr="007A5574">
        <w:rPr>
          <w:rFonts w:ascii="GHEA Grapalat" w:hAnsi="GHEA Grapalat"/>
          <w:i/>
          <w:sz w:val="24"/>
          <w:szCs w:val="24"/>
          <w:lang w:val="hy-AM"/>
        </w:rPr>
        <w:t xml:space="preserve">                                                             </w:t>
      </w:r>
      <w:r w:rsidRPr="007A5574">
        <w:rPr>
          <w:rFonts w:ascii="GHEA Grapalat" w:hAnsi="GHEA Grapalat"/>
          <w:i/>
          <w:sz w:val="20"/>
          <w:szCs w:val="20"/>
          <w:lang w:val="hy-AM"/>
        </w:rPr>
        <w:t xml:space="preserve"> (Հասցեն՝ </w:t>
      </w:r>
      <w:r w:rsidRPr="007A5574">
        <w:rPr>
          <w:rFonts w:ascii="GHEA Grapalat" w:hAnsi="GHEA Grapalat"/>
          <w:i/>
          <w:color w:val="333333"/>
          <w:sz w:val="20"/>
          <w:szCs w:val="20"/>
          <w:shd w:val="clear" w:color="auto" w:fill="FFFFFF"/>
          <w:lang w:val="hy-AM"/>
        </w:rPr>
        <w:t>Կոտայքի մարզ, Աբովյան</w:t>
      </w:r>
      <w:r w:rsidRPr="007A5574">
        <w:rPr>
          <w:rFonts w:ascii="GHEA Grapalat" w:hAnsi="GHEA Grapalat"/>
          <w:i/>
          <w:color w:val="333333"/>
          <w:sz w:val="20"/>
          <w:szCs w:val="20"/>
          <w:lang w:val="hy-AM"/>
        </w:rPr>
        <w:br/>
      </w:r>
      <w:r w:rsidRPr="007A5574">
        <w:rPr>
          <w:rFonts w:ascii="GHEA Grapalat" w:hAnsi="GHEA Grapalat"/>
          <w:i/>
          <w:color w:val="333333"/>
          <w:sz w:val="20"/>
          <w:szCs w:val="20"/>
          <w:shd w:val="clear" w:color="auto" w:fill="FFFFFF"/>
          <w:lang w:val="hy-AM"/>
        </w:rPr>
        <w:t>Բարեկամության հրպ., 1 շենք</w:t>
      </w:r>
      <w:r w:rsidRPr="007A5574">
        <w:rPr>
          <w:rFonts w:ascii="GHEA Grapalat" w:hAnsi="GHEA Grapalat"/>
          <w:sz w:val="20"/>
          <w:szCs w:val="20"/>
          <w:lang w:val="hy-AM"/>
        </w:rPr>
        <w:t>)</w:t>
      </w:r>
    </w:p>
    <w:p w14:paraId="729E7F0E" w14:textId="58DED2A0" w:rsidR="007A5574" w:rsidRPr="007A5574" w:rsidRDefault="007A5574" w:rsidP="007A5574">
      <w:pPr>
        <w:tabs>
          <w:tab w:val="left" w:pos="7305"/>
        </w:tabs>
        <w:spacing w:line="360" w:lineRule="auto"/>
        <w:jc w:val="right"/>
        <w:rPr>
          <w:rFonts w:ascii="GHEA Grapalat" w:hAnsi="GHEA Grapalat"/>
          <w:b/>
          <w:sz w:val="24"/>
          <w:szCs w:val="24"/>
          <w:lang w:val="hy-AM"/>
        </w:rPr>
      </w:pPr>
      <w:r w:rsidRPr="007A5574">
        <w:rPr>
          <w:rFonts w:ascii="GHEA Grapalat" w:hAnsi="GHEA Grapalat"/>
          <w:b/>
          <w:i/>
          <w:sz w:val="24"/>
          <w:szCs w:val="24"/>
          <w:lang w:val="hy-AM"/>
        </w:rPr>
        <w:t xml:space="preserve">                                                            </w:t>
      </w:r>
      <w:r w:rsidRPr="007A5574">
        <w:rPr>
          <w:rFonts w:ascii="GHEA Grapalat" w:hAnsi="GHEA Grapalat"/>
          <w:i/>
          <w:sz w:val="24"/>
          <w:szCs w:val="24"/>
          <w:lang w:val="hy-AM"/>
        </w:rPr>
        <w:t xml:space="preserve">                            </w:t>
      </w:r>
      <w:r w:rsidRPr="007A5574">
        <w:rPr>
          <w:rFonts w:ascii="GHEA Grapalat" w:hAnsi="GHEA Grapalat"/>
          <w:b/>
          <w:sz w:val="24"/>
          <w:szCs w:val="24"/>
          <w:lang w:val="hy-AM"/>
        </w:rPr>
        <w:t xml:space="preserve">         </w:t>
      </w:r>
    </w:p>
    <w:p w14:paraId="457D3432"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sz w:val="24"/>
          <w:szCs w:val="24"/>
          <w:lang w:val="hy-AM"/>
        </w:rPr>
        <w:t xml:space="preserve">                       ԱՌԱՋԱՐԿՈՒԹՅՈՒՆ՝ ՀԱՅՑ ՆԵՐԿԱՅԱՑՆԵԼՈՒ ՎԵՐԱԲԵՐՅԱԼ </w:t>
      </w:r>
    </w:p>
    <w:p w14:paraId="6F484298" w14:textId="77777777" w:rsidR="007A5574" w:rsidRPr="007A5574" w:rsidRDefault="007A5574" w:rsidP="007A5574">
      <w:pPr>
        <w:tabs>
          <w:tab w:val="left" w:pos="7305"/>
        </w:tabs>
        <w:spacing w:line="360" w:lineRule="auto"/>
        <w:jc w:val="both"/>
        <w:rPr>
          <w:rFonts w:ascii="GHEA Grapalat" w:hAnsi="GHEA Grapalat"/>
          <w:b/>
          <w:sz w:val="24"/>
          <w:szCs w:val="24"/>
          <w:lang w:val="hy-AM"/>
        </w:rPr>
      </w:pPr>
    </w:p>
    <w:p w14:paraId="422FB8A8"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«Դատախազության մասին»  ՀՀ օրենքի 29-րդ հոդվածի 1-ին մասի համաձայն՝ «Դատախազի կողմից պետական (համայնքային) շահերի պաշտպանության հայց հարուցելն ընդգրկում է՝</w:t>
      </w:r>
    </w:p>
    <w:p w14:paraId="3BCBCD30"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w:t>
      </w:r>
    </w:p>
    <w:p w14:paraId="148B8135"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2) վարչական դատավարության կարգով պետության (համայնքի) գույքային և ոչ գույքային շահերի պաշտպանության հայցի հարուցումը. (…)»:</w:t>
      </w:r>
    </w:p>
    <w:p w14:paraId="46E88EC4"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Նույն հոդվածի 2-րդ մասի համաձայն՝</w:t>
      </w:r>
    </w:p>
    <w:p w14:paraId="62B9DE1A"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«Դատախազը պետական (համայնքային) շահերի պաշտպանության հայց հարուցում է հետևյալ բացառիկ դեպքերում, երբ՝</w:t>
      </w:r>
    </w:p>
    <w:p w14:paraId="0F8A70AD"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            </w:t>
      </w:r>
    </w:p>
    <w:p w14:paraId="4D115F89"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«Տեղական ինքնակառավարման մասին»  ՀՀ օրենքի 18-րդ հոդվածի 1-ին մասի համաձայն՝</w:t>
      </w:r>
    </w:p>
    <w:p w14:paraId="2E8AD793"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«Համայնքի ավագանին սույն օրենքով սահմանված կարգով</w:t>
      </w:r>
    </w:p>
    <w:p w14:paraId="1F7CDCD9"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w:t>
      </w:r>
    </w:p>
    <w:p w14:paraId="14313E63" w14:textId="77777777" w:rsidR="007A5574" w:rsidRPr="007A5574" w:rsidRDefault="007A5574" w:rsidP="007A5574">
      <w:pPr>
        <w:tabs>
          <w:tab w:val="left" w:pos="7305"/>
        </w:tabs>
        <w:spacing w:line="360" w:lineRule="auto"/>
        <w:jc w:val="both"/>
        <w:rPr>
          <w:rStyle w:val="IntenseEmphasis"/>
          <w:rFonts w:ascii="GHEA Grapalat" w:hAnsi="GHEA Grapalat"/>
          <w:sz w:val="24"/>
          <w:szCs w:val="24"/>
          <w:lang w:val="hy-AM"/>
        </w:rPr>
      </w:pPr>
      <w:r w:rsidRPr="007A5574">
        <w:rPr>
          <w:rFonts w:ascii="GHEA Grapalat" w:hAnsi="GHEA Grapalat"/>
          <w:sz w:val="24"/>
          <w:szCs w:val="24"/>
          <w:lang w:val="hy-AM"/>
        </w:rPr>
        <w:t xml:space="preserve">      10) դատական կարգով կարող է վիճարկել Հայաստանի Հանրապետության Սահմանադրությանը, օրենքներին և համայնքի ավագանու որոշումներին հակասող` համայնքի ղեկավարի որոշումները.»:             </w:t>
      </w:r>
    </w:p>
    <w:p w14:paraId="40330F5E"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ՀՀ Վճռաբեկ դատարանն իր 2024 թվականի մայիսի 10-ի թիվ ՎԴ2/0250/05/23 որոշմամբ անդրադառնալով համայնքային շահերի հայց հարուցելու լիազորության իրականացմանը՝ նշել է հետևյալը.</w:t>
      </w:r>
    </w:p>
    <w:p w14:paraId="01E153DB"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երբ դատախազը իր լիազորություններն իրականացնելիս հայտնաբերել է համայնքի ղեկավարի կողմից համայնքային շահերի խախտման փաստ, պարտավոր է հայց ներկայացնելու առաջարկությամբ դիմել համայնքի ավագանուն, քանի որ վերջինիս է վերապահված համայնքային շահերի պաշտպանությանն առնչվող տվյալ հարցերով հայց ներկայացնելու առաջնային իրավասությունը: Եթե դատախազի կողմից հայց ներկայացնելու առաջարկություն ստանալուց հետո համայնքի ավագանին ողջամիտ ժամկետում հայց չի ներկայացրել դատարան, ապա միայն այդ պայմաններում է դատախազությունը ձեռք բերում համայնքային շահերի պաշտպանության հայց ներկայացնելու իրավունք:»:</w:t>
      </w:r>
    </w:p>
    <w:p w14:paraId="3C5AAFB5"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ՀՀ Վճռաբեկ դատարանն իր նույն որոշմամբ, անդրադառնալով որևէ այլ պետական կամ տեղական ինքնակառավարման մարմնի կողմից դատախազության առաջարկի հիման վրա վարչական դատավարության կարգով պետական (համայնքային) շահերի պաշտպանության հայց հարուցելու ժամկետներին, նշել է.</w:t>
      </w:r>
    </w:p>
    <w:p w14:paraId="7E13809A"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w:t>
      </w:r>
    </w:p>
    <w:p w14:paraId="4D39A096"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Ուստի այն 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w:t>
      </w:r>
    </w:p>
    <w:p w14:paraId="36D27216"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Վճռաբեկ դատարանն արձանագրում է, որ դատախազի ներկայացրած առաջարկությունը ստանալուց հետո պետական շահերի պաշտպանությանն առնչվող համապատասխան հայցով դատարան դիմելու պետական կամ տեղական ինքնակառավարման մարմնի իրավասությունը սահմանափակված է ողջամիտ ժամկետով, որը տվյալ պարագայում Վճռաբեկ դատարանի գնահատմամբ պետք է հաշվարկվի համապատասխան հայցատեսակի դեպքում ՀՀ վարչական դատավարության օրենսգրքով նախատեսված ժամկետներով։ </w:t>
      </w:r>
    </w:p>
    <w:p w14:paraId="426F766E"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Ընդ որում, տվյալ ժամկետի հաշվարկման ելակետը պետք է պայմանավորել դատախազի կողմից ներկայացված առաջարկությունը ստանալու պահով։</w:t>
      </w:r>
    </w:p>
    <w:p w14:paraId="491F3BE4"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Այլ կերպ ասած՝ եթե պետական կամ տեղական ինքակառավարման մարմինը ստացել է դատախազի առաջարկությունը՝ պետական շահերի պաշտպանությանն առնչվող հարցով դատարան դիմելու վերաբերյալ, ապա տվյալ մարմինը առաջարկությունը ստանալուց հետո ՀՀ վարչական դատավարության օրենսգրքով հայց ներկայացնելու ժամկետների պահպանմամբ պետք է դիմի ՀՀ վարչական դատարան, որպիսի ժամկետներում ներկայացված հայցը կհամարվի ողջամիտ ժամկետում ներկայացված։</w:t>
      </w:r>
    </w:p>
    <w:p w14:paraId="4E49832D"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Այսինքն՝ համայնքի ղեկավարի վարչական ակտի, գործողության կամ անգործության կապակցությամբ դատախազը իրավասու է համայնքային շահերի պաշտպանության հայց հարուցել միայն այն պայմաններում, երբ վերջինս հայց ներկայացնելու առաջարկություն է ներկայացրել համայնքի ավագանուն, իսկ համայնքի ավագանին ողջամիտ ժամկետում հայց չի ներկայացրել, այլ կերպ ասած՝ դրսևորել է անգործություն, որպիսի պայմաններում կարելի է փաստել օրենքով նախատեսված բացառիկ դեպքի և ըստ այդմ՝ պետական (համայնքային) շահերի պաշտպանության հայց ներկայացնելու լիազորությունը իրացնելու համար անհրաժեշտ նախապայմանների առկայության մասին»:</w:t>
      </w:r>
    </w:p>
    <w:p w14:paraId="753A3E05" w14:textId="77777777" w:rsidR="007A5574" w:rsidRPr="007A5574" w:rsidRDefault="007A5574" w:rsidP="007A5574">
      <w:pPr>
        <w:spacing w:line="360" w:lineRule="auto"/>
        <w:ind w:firstLine="708"/>
        <w:jc w:val="both"/>
        <w:rPr>
          <w:rFonts w:ascii="GHEA Grapalat" w:hAnsi="GHEA Grapalat" w:cs="Sylfaen"/>
          <w:sz w:val="24"/>
          <w:szCs w:val="24"/>
          <w:lang w:val="hy-AM"/>
        </w:rPr>
      </w:pPr>
      <w:r w:rsidRPr="007A5574">
        <w:rPr>
          <w:rFonts w:ascii="GHEA Grapalat" w:hAnsi="GHEA Grapalat"/>
          <w:sz w:val="24"/>
          <w:szCs w:val="24"/>
          <w:lang w:val="hy-AM"/>
        </w:rPr>
        <w:t xml:space="preserve">      Պետության գույքային շահերի արդյունավետ պաշտպանությունն ապահովելու և  պետական (համայնքային) շահերի պաշտպանության հայց հարուցելու լիազորությունների շրջանակում իրականացված ուսումնասիրության ընթացքում պարզվել է, որ</w:t>
      </w:r>
      <w:r w:rsidRPr="007A5574">
        <w:rPr>
          <w:rFonts w:ascii="GHEA Grapalat" w:hAnsi="GHEA Grapalat" w:cs="Sylfaen"/>
          <w:sz w:val="24"/>
          <w:szCs w:val="24"/>
          <w:lang w:val="hy-AM"/>
        </w:rPr>
        <w:t xml:space="preserve"> </w:t>
      </w:r>
      <w:r w:rsidRPr="007A5574">
        <w:rPr>
          <w:rFonts w:ascii="GHEA Grapalat" w:hAnsi="GHEA Grapalat"/>
          <w:bCs/>
          <w:sz w:val="24"/>
          <w:szCs w:val="24"/>
          <w:shd w:val="clear" w:color="auto" w:fill="FFFFFF"/>
          <w:lang w:val="hy-AM" w:bidi="hy-AM"/>
        </w:rPr>
        <w:t xml:space="preserve">ՀՀ կառավարությունը 2017 թվականի   </w:t>
      </w:r>
      <w:r w:rsidRPr="007A5574">
        <w:rPr>
          <w:rFonts w:ascii="GHEA Grapalat" w:hAnsi="GHEA Grapalat"/>
          <w:sz w:val="24"/>
          <w:szCs w:val="24"/>
          <w:shd w:val="clear" w:color="auto" w:fill="FFFFFF"/>
          <w:lang w:val="hy-AM" w:bidi="hy-AM"/>
        </w:rPr>
        <w:t>դեկտեմբերի 14-ին</w:t>
      </w:r>
      <w:r w:rsidRPr="007A5574">
        <w:rPr>
          <w:rFonts w:ascii="GHEA Grapalat" w:hAnsi="GHEA Grapalat"/>
          <w:bCs/>
          <w:sz w:val="24"/>
          <w:szCs w:val="24"/>
          <w:shd w:val="clear" w:color="auto" w:fill="FFFFFF"/>
          <w:lang w:val="hy-AM" w:bidi="hy-AM"/>
        </w:rPr>
        <w:t xml:space="preserve"> կայացրել է</w:t>
      </w:r>
      <w:r w:rsidRPr="007A5574">
        <w:rPr>
          <w:rFonts w:ascii="GHEA Grapalat" w:hAnsi="GHEA Grapalat"/>
          <w:bCs/>
          <w:color w:val="000000"/>
          <w:sz w:val="24"/>
          <w:szCs w:val="24"/>
          <w:shd w:val="clear" w:color="auto" w:fill="FFFFFF"/>
          <w:lang w:val="hy-AM"/>
        </w:rPr>
        <w:t xml:space="preserve"> «Տեխնիկական մշակաբույսերի փորձարարական կայան» ՊՓԲ ընկերության (այսուհետ՝ նաև Ընկերություն</w:t>
      </w:r>
      <w:r w:rsidRPr="007A5574">
        <w:rPr>
          <w:rFonts w:ascii="GHEA Grapalat" w:hAnsi="GHEA Grapalat"/>
          <w:bCs/>
          <w:sz w:val="24"/>
          <w:szCs w:val="24"/>
          <w:shd w:val="clear" w:color="auto" w:fill="FFFFFF"/>
          <w:lang w:val="hy-AM" w:bidi="hy-AM"/>
        </w:rPr>
        <w:t xml:space="preserve"> լուծարելու թիվ 1630-Ա որոշումը (այսուհետ նաև՝ Որոշում), որի համաձայն՝ Ընկերությունը պետք է լուծարվեր Որոշմանը կից թիվ 2-րդ հավելվածում նշված ընկերության սեփականությունը հանդիսացող գույքը՝ 8.4 քմ. ցախանոց, 94.8 քմ. կիսաքանդ շինություն և 177.6 քմ. պահեստ՝ ընդհանուր 280.8 քմ. մակերեսով շինություները դասական աճուրդով օտարելուց հետո: </w:t>
      </w:r>
      <w:r w:rsidRPr="007A5574">
        <w:rPr>
          <w:rFonts w:ascii="GHEA Grapalat" w:hAnsi="GHEA Grapalat"/>
          <w:bCs/>
          <w:color w:val="FF0000"/>
          <w:sz w:val="24"/>
          <w:szCs w:val="24"/>
          <w:shd w:val="clear" w:color="auto" w:fill="FFFFFF"/>
          <w:lang w:val="hy-AM" w:bidi="hy-AM"/>
        </w:rPr>
        <w:t xml:space="preserve"> </w:t>
      </w:r>
    </w:p>
    <w:p w14:paraId="566A3C80"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Նշված որոշման հիման վրա </w:t>
      </w:r>
      <w:r w:rsidRPr="007A5574">
        <w:rPr>
          <w:rFonts w:ascii="GHEA Grapalat" w:hAnsi="GHEA Grapalat"/>
          <w:bCs/>
          <w:color w:val="000000"/>
          <w:sz w:val="24"/>
          <w:szCs w:val="24"/>
          <w:shd w:val="clear" w:color="auto" w:fill="FFFFFF"/>
          <w:lang w:val="hy-AM"/>
        </w:rPr>
        <w:t>«Տեխնիկական մշակաբույսերի փորձարարական կայան» ՊՓԲ ընկերության</w:t>
      </w:r>
      <w:r w:rsidRPr="007A5574">
        <w:rPr>
          <w:rFonts w:ascii="GHEA Grapalat" w:hAnsi="GHEA Grapalat"/>
          <w:bCs/>
          <w:sz w:val="24"/>
          <w:szCs w:val="24"/>
          <w:shd w:val="clear" w:color="auto" w:fill="FFFFFF"/>
          <w:lang w:val="hy-AM" w:bidi="hy-AM"/>
        </w:rPr>
        <w:t xml:space="preserve"> տնօրենի 30.05.2019 թվականի հրամանով ստեղծվել է աճուրդային հանձնաժողով, իսկ աճուրդի մեկնարկային գին է </w:t>
      </w:r>
      <w:r w:rsidRPr="007A5574">
        <w:rPr>
          <w:rFonts w:ascii="GHEA Grapalat" w:hAnsi="GHEA Grapalat"/>
          <w:bCs/>
          <w:i/>
          <w:sz w:val="24"/>
          <w:szCs w:val="24"/>
          <w:shd w:val="clear" w:color="auto" w:fill="FFFFFF"/>
          <w:lang w:val="hy-AM" w:bidi="hy-AM"/>
        </w:rPr>
        <w:t xml:space="preserve">սահմնավել </w:t>
      </w:r>
      <w:r w:rsidRPr="007A5574">
        <w:rPr>
          <w:rFonts w:ascii="GHEA Grapalat" w:hAnsi="GHEA Grapalat"/>
          <w:bCs/>
          <w:sz w:val="24"/>
          <w:szCs w:val="24"/>
          <w:shd w:val="clear" w:color="auto" w:fill="FFFFFF"/>
          <w:lang w:val="hy-AM" w:bidi="hy-AM"/>
        </w:rPr>
        <w:t xml:space="preserve">«Տիգրիս» ՍՊ ընկերության կողմից 2019 թվականի մայիսի 23-ին կազմված գույքի գնահատման հաշվետվության արժեքի 100 տոկոսի չափը, այսինքն՝ </w:t>
      </w:r>
      <w:r w:rsidRPr="007A5574">
        <w:rPr>
          <w:rFonts w:ascii="GHEA Grapalat" w:hAnsi="GHEA Grapalat"/>
          <w:b/>
          <w:bCs/>
          <w:sz w:val="24"/>
          <w:szCs w:val="24"/>
          <w:shd w:val="clear" w:color="auto" w:fill="FFFFFF"/>
          <w:lang w:val="hy-AM" w:bidi="hy-AM"/>
        </w:rPr>
        <w:t>2.604.000</w:t>
      </w:r>
      <w:r w:rsidRPr="007A5574">
        <w:rPr>
          <w:rFonts w:ascii="GHEA Grapalat" w:hAnsi="GHEA Grapalat"/>
          <w:bCs/>
          <w:sz w:val="24"/>
          <w:szCs w:val="24"/>
          <w:shd w:val="clear" w:color="auto" w:fill="FFFFFF"/>
          <w:lang w:val="hy-AM" w:bidi="hy-AM"/>
        </w:rPr>
        <w:t xml:space="preserve"> ՀՀ դրամը:</w:t>
      </w:r>
    </w:p>
    <w:p w14:paraId="449FEFEA"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01.07.2019 թվականին անցկացված աճուրդի արդյունքում կազմված թիվ 2/2019 արձանագրության համաձայն՝ աճուրդում հաղթող է ճանաչվել աճուրդի միակ մասնակից՝ </w:t>
      </w:r>
      <w:r w:rsidRPr="007A5574">
        <w:rPr>
          <w:rFonts w:ascii="GHEA Grapalat" w:hAnsi="GHEA Grapalat"/>
          <w:b/>
          <w:bCs/>
          <w:sz w:val="24"/>
          <w:szCs w:val="24"/>
          <w:shd w:val="clear" w:color="auto" w:fill="FFFFFF"/>
          <w:lang w:val="hy-AM" w:bidi="hy-AM"/>
        </w:rPr>
        <w:t xml:space="preserve">2.604.000 </w:t>
      </w:r>
      <w:r w:rsidRPr="007A5574">
        <w:rPr>
          <w:rFonts w:ascii="GHEA Grapalat" w:hAnsi="GHEA Grapalat"/>
          <w:bCs/>
          <w:sz w:val="24"/>
          <w:szCs w:val="24"/>
          <w:shd w:val="clear" w:color="auto" w:fill="FFFFFF"/>
          <w:lang w:val="hy-AM" w:bidi="hy-AM"/>
        </w:rPr>
        <w:t>ՀՀ դրամ առաջարկած Հովհաննես Հակոբի Պոնչուկյանը, որի հիման վրա</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 xml:space="preserve">վերջինիս և </w:t>
      </w:r>
      <w:r w:rsidRPr="007A5574">
        <w:rPr>
          <w:rFonts w:ascii="GHEA Grapalat" w:hAnsi="GHEA Grapalat"/>
          <w:bCs/>
          <w:color w:val="000000"/>
          <w:sz w:val="24"/>
          <w:szCs w:val="24"/>
          <w:shd w:val="clear" w:color="auto" w:fill="FFFFFF"/>
          <w:lang w:val="hy-AM"/>
        </w:rPr>
        <w:t>«Տեխնիկական մշակաբույսերի փորձարարական կայան» ՊՓԲ ընկերության միջև՝ ի դեմս տնօրեն Հակոբ Վարազդատի Գասպարյանի՝ 02.</w:t>
      </w:r>
      <w:r w:rsidRPr="007A5574">
        <w:rPr>
          <w:rFonts w:ascii="GHEA Grapalat" w:hAnsi="GHEA Grapalat"/>
          <w:bCs/>
          <w:sz w:val="24"/>
          <w:szCs w:val="24"/>
          <w:shd w:val="clear" w:color="auto" w:fill="FFFFFF"/>
          <w:lang w:val="hy-AM"/>
        </w:rPr>
        <w:t xml:space="preserve">08.2019 </w:t>
      </w:r>
      <w:r w:rsidRPr="007A5574">
        <w:rPr>
          <w:rFonts w:ascii="GHEA Grapalat" w:hAnsi="GHEA Grapalat"/>
          <w:bCs/>
          <w:color w:val="000000"/>
          <w:sz w:val="24"/>
          <w:szCs w:val="24"/>
          <w:shd w:val="clear" w:color="auto" w:fill="FFFFFF"/>
          <w:lang w:val="hy-AM"/>
        </w:rPr>
        <w:t xml:space="preserve">թվականին կնքվել է  </w:t>
      </w:r>
      <w:r w:rsidRPr="007A5574">
        <w:rPr>
          <w:rFonts w:ascii="GHEA Grapalat" w:hAnsi="GHEA Grapalat"/>
          <w:bCs/>
          <w:sz w:val="24"/>
          <w:szCs w:val="24"/>
          <w:shd w:val="clear" w:color="auto" w:fill="FFFFFF"/>
          <w:lang w:val="hy-AM" w:bidi="hy-AM"/>
        </w:rPr>
        <w:t>ՀՀ կոտայքի մարզի Բալահովիտ համայնքի  Կարմիր Բանակայինների 6-րդ փողոցի 1-ին փակուղի թիվ 1-1/2 հասցեում գտնվող շինությունների առուծախի  թիվ 5798 պայմանագիրը:</w:t>
      </w:r>
    </w:p>
    <w:p w14:paraId="46C3AFAF" w14:textId="77777777" w:rsidR="007A5574" w:rsidRPr="007A5574" w:rsidRDefault="007A5574" w:rsidP="007A5574">
      <w:pPr>
        <w:shd w:val="clear" w:color="auto" w:fill="FFFFFF"/>
        <w:spacing w:line="360" w:lineRule="auto"/>
        <w:ind w:firstLine="720"/>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Բացի այդ, «Ինտերնետով հրապարակման ենթակա հայտարարությունով` լոտ 2-ով ՀՀ կոտայքի մարզի Բալահովիտ համայնքի Կարմիր Բանակայինների 6-րդ փողոցի 1-ին փակուղի թիվ 1-1/2 հասցեում գտնվող</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վերը նշված շինությունները նկարագրելիս՝ նշվել է նաև անհատույց օգտագործման իրավունքով հատկացված 18.3973 հա. մակերեսով հողամասը:</w:t>
      </w:r>
    </w:p>
    <w:p w14:paraId="5C37B7F2" w14:textId="77777777" w:rsidR="007A5574" w:rsidRPr="007A5574" w:rsidRDefault="007A5574" w:rsidP="007A5574">
      <w:pPr>
        <w:shd w:val="clear" w:color="auto" w:fill="FFFFFF"/>
        <w:spacing w:line="360" w:lineRule="auto"/>
        <w:ind w:firstLine="720"/>
        <w:jc w:val="both"/>
        <w:rPr>
          <w:rFonts w:ascii="GHEA Grapalat" w:hAnsi="GHEA Grapalat" w:cs="Times New Roman"/>
          <w:b/>
          <w:i/>
          <w:color w:val="000000"/>
          <w:sz w:val="24"/>
          <w:szCs w:val="24"/>
          <w:lang w:val="hy-AM"/>
        </w:rPr>
      </w:pPr>
      <w:r w:rsidRPr="007A5574">
        <w:rPr>
          <w:rFonts w:ascii="GHEA Grapalat" w:hAnsi="GHEA Grapalat"/>
          <w:bCs/>
          <w:sz w:val="24"/>
          <w:szCs w:val="24"/>
          <w:shd w:val="clear" w:color="auto" w:fill="FFFFFF"/>
          <w:lang w:val="hy-AM" w:bidi="hy-AM"/>
        </w:rPr>
        <w:t xml:space="preserve">Սակայն, ՀՍՍՌ մինիստրների սովետի 25.04.1947 թվականի թիվ 336 և 25.04.1968 թվակաինի թիվ 176 որոշումներով, Բալահովիտ համայնքի ղեկավարի 19.12.2016 թվականի թիվ 297 որոշումով անհատույց օգտագործման է տրվել Ընկերությանը՝ </w:t>
      </w:r>
      <w:r w:rsidRPr="007A5574">
        <w:rPr>
          <w:rFonts w:ascii="GHEA Grapalat" w:hAnsi="GHEA Grapalat"/>
          <w:b/>
          <w:sz w:val="24"/>
          <w:szCs w:val="24"/>
          <w:shd w:val="clear" w:color="auto" w:fill="FFFFFF"/>
          <w:lang w:val="hy-AM" w:bidi="hy-AM"/>
        </w:rPr>
        <w:t xml:space="preserve">իր կանոնադրային խնդիրները լուծելու նպատակով: </w:t>
      </w:r>
    </w:p>
    <w:p w14:paraId="6098A3EA" w14:textId="77777777" w:rsidR="007A5574" w:rsidRPr="007A5574" w:rsidRDefault="007A5574" w:rsidP="007A5574">
      <w:pPr>
        <w:spacing w:line="360" w:lineRule="auto"/>
        <w:ind w:firstLine="706"/>
        <w:jc w:val="both"/>
        <w:rPr>
          <w:rFonts w:ascii="GHEA Grapalat" w:hAnsi="GHEA Grapalat"/>
          <w:color w:val="000000"/>
          <w:sz w:val="24"/>
          <w:szCs w:val="24"/>
          <w:shd w:val="clear" w:color="auto" w:fill="FFFFFF"/>
          <w:lang w:val="hy-AM"/>
        </w:rPr>
      </w:pPr>
      <w:r w:rsidRPr="007A5574">
        <w:rPr>
          <w:rFonts w:ascii="GHEA Grapalat" w:hAnsi="GHEA Grapalat"/>
          <w:color w:val="000000"/>
          <w:sz w:val="24"/>
          <w:szCs w:val="24"/>
          <w:shd w:val="clear" w:color="auto" w:fill="FFFFFF"/>
          <w:lang w:val="hy-AM"/>
        </w:rPr>
        <w:t>ՀՀ կառավարության 26.05.2006 թվականի թիվ 1022-Ն որոշման համաձայն՝ հողամասն անհատույց որպես սեփականություն փոխանցվել է համայնքին և Ընկերության լուծարումից հետո</w:t>
      </w:r>
      <w:r w:rsidRPr="007A5574">
        <w:rPr>
          <w:rFonts w:ascii="GHEA Grapalat" w:hAnsi="GHEA Grapalat"/>
          <w:bCs/>
          <w:sz w:val="24"/>
          <w:szCs w:val="24"/>
          <w:shd w:val="clear" w:color="auto" w:fill="FFFFFF"/>
          <w:lang w:val="hy-AM" w:bidi="hy-AM"/>
        </w:rPr>
        <w:t xml:space="preserve"> այդ հողամասի </w:t>
      </w:r>
      <w:r w:rsidRPr="007A5574">
        <w:rPr>
          <w:rFonts w:ascii="GHEA Grapalat" w:hAnsi="GHEA Grapalat"/>
          <w:color w:val="000000"/>
          <w:sz w:val="24"/>
          <w:szCs w:val="24"/>
          <w:shd w:val="clear" w:color="auto" w:fill="FFFFFF"/>
          <w:lang w:val="hy-AM"/>
        </w:rPr>
        <w:t>տնօրինման իրավունքը պատկանել է Բալահովիտ համայնքին:</w:t>
      </w:r>
    </w:p>
    <w:p w14:paraId="5AD54284" w14:textId="77777777" w:rsidR="007A5574" w:rsidRPr="007A5574" w:rsidRDefault="007A5574" w:rsidP="007A5574">
      <w:pPr>
        <w:spacing w:line="360" w:lineRule="auto"/>
        <w:ind w:firstLine="706"/>
        <w:jc w:val="both"/>
        <w:rPr>
          <w:rFonts w:ascii="GHEA Grapalat" w:hAnsi="GHEA Grapalat"/>
          <w:bCs/>
          <w:i/>
          <w:sz w:val="24"/>
          <w:szCs w:val="24"/>
          <w:shd w:val="clear" w:color="auto" w:fill="FFFFFF"/>
          <w:lang w:val="hy-AM" w:bidi="hy-AM"/>
        </w:rPr>
      </w:pPr>
      <w:r w:rsidRPr="007A5574">
        <w:rPr>
          <w:rFonts w:ascii="GHEA Grapalat" w:hAnsi="GHEA Grapalat"/>
          <w:color w:val="000000"/>
          <w:sz w:val="24"/>
          <w:szCs w:val="24"/>
          <w:shd w:val="clear" w:color="auto" w:fill="FFFFFF"/>
          <w:lang w:val="hy-AM"/>
        </w:rPr>
        <w:t xml:space="preserve"> </w:t>
      </w:r>
      <w:r w:rsidRPr="007A5574">
        <w:rPr>
          <w:rFonts w:ascii="GHEA Grapalat" w:hAnsi="GHEA Grapalat"/>
          <w:bCs/>
          <w:sz w:val="24"/>
          <w:szCs w:val="24"/>
          <w:shd w:val="clear" w:color="auto" w:fill="FFFFFF"/>
          <w:lang w:val="hy-AM" w:bidi="hy-AM"/>
        </w:rPr>
        <w:t>Բալահովիտ համայնքի ղեկավարի 27.08.2019 թվականի թիվ 259-Ա որոշմամբ սահմանվել է՝ «</w:t>
      </w:r>
      <w:r w:rsidRPr="007A5574">
        <w:rPr>
          <w:rFonts w:ascii="GHEA Grapalat" w:hAnsi="GHEA Grapalat"/>
          <w:bCs/>
          <w:i/>
          <w:sz w:val="24"/>
          <w:szCs w:val="24"/>
          <w:shd w:val="clear" w:color="auto" w:fill="FFFFFF"/>
          <w:lang w:val="hy-AM" w:bidi="hy-AM"/>
        </w:rPr>
        <w:t xml:space="preserve">հիմք ընդունելով ՀՀ կառավարության 2017 թվականի դեկտեմբերի 14-ի թիվ 1630-Ա որոշումը և նոտարական գրանցամատյանում գրանցված թիվ 5798 անշարժ գույքի աճուրդի վաճառքի պայմանագիրը, </w:t>
      </w:r>
      <w:r w:rsidRPr="007A5574">
        <w:rPr>
          <w:rFonts w:ascii="GHEA Grapalat" w:hAnsi="GHEA Grapalat"/>
          <w:b/>
          <w:bCs/>
          <w:i/>
          <w:sz w:val="24"/>
          <w:szCs w:val="24"/>
          <w:shd w:val="clear" w:color="auto" w:fill="FFFFFF"/>
          <w:lang w:val="hy-AM" w:bidi="hy-AM"/>
        </w:rPr>
        <w:t>Բալահովիտ համայնքի ավագանու 2018 թվականի հուլիսի 2-ի թիվ 29-Ա որոշումը</w:t>
      </w:r>
      <w:r w:rsidRPr="007A5574">
        <w:rPr>
          <w:rFonts w:ascii="GHEA Grapalat" w:hAnsi="GHEA Grapalat"/>
          <w:bCs/>
          <w:i/>
          <w:sz w:val="24"/>
          <w:szCs w:val="24"/>
          <w:shd w:val="clear" w:color="auto" w:fill="FFFFFF"/>
          <w:lang w:val="hy-AM" w:bidi="hy-AM"/>
        </w:rPr>
        <w:t xml:space="preserve">, որոշում եմ. </w:t>
      </w:r>
    </w:p>
    <w:p w14:paraId="42659B1E" w14:textId="77777777" w:rsidR="007A5574" w:rsidRPr="007A5574" w:rsidRDefault="007A5574" w:rsidP="007A5574">
      <w:pPr>
        <w:spacing w:line="360" w:lineRule="auto"/>
        <w:ind w:firstLine="706"/>
        <w:jc w:val="both"/>
        <w:rPr>
          <w:rFonts w:ascii="GHEA Grapalat" w:hAnsi="GHEA Grapalat"/>
          <w:bCs/>
          <w:i/>
          <w:sz w:val="24"/>
          <w:szCs w:val="24"/>
          <w:shd w:val="clear" w:color="auto" w:fill="FFFFFF"/>
          <w:lang w:val="hy-AM" w:bidi="hy-AM"/>
        </w:rPr>
      </w:pPr>
      <w:r w:rsidRPr="007A5574">
        <w:rPr>
          <w:rFonts w:ascii="GHEA Grapalat" w:hAnsi="GHEA Grapalat"/>
          <w:bCs/>
          <w:i/>
          <w:sz w:val="24"/>
          <w:szCs w:val="24"/>
          <w:shd w:val="clear" w:color="auto" w:fill="FFFFFF"/>
          <w:lang w:val="hy-AM" w:bidi="hy-AM"/>
        </w:rPr>
        <w:t xml:space="preserve">1. Բալահովիտ համայնքի  Կարմիր Բանակայինների 6-րդ փողոցի 1-ին փակուղի թիվ 1-1/2 հասցեում գտնվող 18.397 հա. հողատարածքը՝ </w:t>
      </w:r>
      <w:r w:rsidRPr="007A5574">
        <w:rPr>
          <w:rFonts w:ascii="GHEA Grapalat" w:hAnsi="GHEA Grapalat"/>
          <w:i/>
          <w:sz w:val="24"/>
          <w:szCs w:val="24"/>
          <w:shd w:val="clear" w:color="auto" w:fill="FFFFFF"/>
          <w:lang w:val="hy-AM" w:bidi="hy-AM"/>
        </w:rPr>
        <w:t>0.0336 հա. արդյունաբերական օբյեկտներ, 9.9517 հա- այլ հողատեսք,</w:t>
      </w:r>
      <w:r w:rsidRPr="007A5574">
        <w:rPr>
          <w:rFonts w:ascii="GHEA Grapalat" w:hAnsi="GHEA Grapalat"/>
          <w:bCs/>
          <w:i/>
          <w:sz w:val="24"/>
          <w:szCs w:val="24"/>
          <w:shd w:val="clear" w:color="auto" w:fill="FFFFFF"/>
          <w:lang w:val="hy-AM" w:bidi="hy-AM"/>
        </w:rPr>
        <w:t xml:space="preserve"> 8.412 հա-հնդավոր հողատարածքները ուղղակի վաճառքով օտարել գույքը ձեռք բերող Հովհաննես Պոնչուկյանին՝ գանձելով հողի կադաստրային լրիվ արժեքը՝ </w:t>
      </w:r>
      <w:r w:rsidRPr="007A5574">
        <w:rPr>
          <w:rFonts w:ascii="GHEA Grapalat" w:hAnsi="GHEA Grapalat"/>
          <w:b/>
          <w:bCs/>
          <w:i/>
          <w:sz w:val="24"/>
          <w:szCs w:val="24"/>
          <w:shd w:val="clear" w:color="auto" w:fill="FFFFFF"/>
          <w:lang w:val="hy-AM" w:bidi="hy-AM"/>
        </w:rPr>
        <w:t>16.201.190</w:t>
      </w:r>
      <w:r w:rsidRPr="007A5574">
        <w:rPr>
          <w:rFonts w:ascii="GHEA Grapalat" w:hAnsi="GHEA Grapalat"/>
          <w:bCs/>
          <w:i/>
          <w:sz w:val="24"/>
          <w:szCs w:val="24"/>
          <w:shd w:val="clear" w:color="auto" w:fill="FFFFFF"/>
          <w:lang w:val="hy-AM" w:bidi="hy-AM"/>
        </w:rPr>
        <w:t xml:space="preserve"> ՀՀ դրամ»: </w:t>
      </w:r>
    </w:p>
    <w:p w14:paraId="4EFCAD95"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Վերոնշյալ որոշման հիման վրա 28.08.2019 թվականին Բալահովիտ համայնքի՝ ի դեմս համայնքի ղեկավար Կամո Գրիգորյանի և Հովհաննես Պոնչուկյանի միջև կնքվել է անշարժ գույքի առուվաճառքի թիվ 6720 պայմանագիրը: </w:t>
      </w:r>
    </w:p>
    <w:p w14:paraId="4E9C053E"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Թիվ 5798 և 6720 պայմանագրերի հիման վրա 04.09.2019 թվականին 18.397 հա. հողատարածքի և 280.8 քմ. մակերես ունեցող շինությունների նկատմամբ գրանցվել է Հովհաննես Պոնչուկյանի սեփականության իրավունքը (թիվ 04092019-07-0053 վկայական):</w:t>
      </w:r>
    </w:p>
    <w:p w14:paraId="52820CBD"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Հովհաննես Պոնչուկյանը վերը նշված անշարժ գույքը՝ 280.8 քմ. մակերեսով շինությունները և 18.3973 հա. մակերեսով հողամասը ձեռք բերելուց ընդամենը 21 օր հետո՝ 17.09.2019 թվականին </w:t>
      </w:r>
      <w:r w:rsidRPr="007A5574">
        <w:rPr>
          <w:rFonts w:ascii="GHEA Grapalat" w:hAnsi="GHEA Grapalat"/>
          <w:b/>
          <w:bCs/>
          <w:sz w:val="24"/>
          <w:szCs w:val="24"/>
          <w:shd w:val="clear" w:color="auto" w:fill="FFFFFF"/>
          <w:lang w:val="hy-AM" w:bidi="hy-AM"/>
        </w:rPr>
        <w:t xml:space="preserve">263.541.322 </w:t>
      </w:r>
      <w:r w:rsidRPr="007A5574">
        <w:rPr>
          <w:rFonts w:ascii="GHEA Grapalat" w:hAnsi="GHEA Grapalat"/>
          <w:bCs/>
          <w:sz w:val="24"/>
          <w:szCs w:val="24"/>
          <w:shd w:val="clear" w:color="auto" w:fill="FFFFFF"/>
          <w:lang w:val="hy-AM" w:bidi="hy-AM"/>
        </w:rPr>
        <w:t xml:space="preserve">ՀՀ դրամով, այսինքն օտարման՝ </w:t>
      </w:r>
      <w:r w:rsidRPr="007A5574">
        <w:rPr>
          <w:rFonts w:ascii="GHEA Grapalat" w:hAnsi="GHEA Grapalat"/>
          <w:b/>
          <w:bCs/>
          <w:sz w:val="24"/>
          <w:szCs w:val="24"/>
          <w:shd w:val="clear" w:color="auto" w:fill="FFFFFF"/>
          <w:lang w:val="hy-AM" w:bidi="hy-AM"/>
        </w:rPr>
        <w:t>16.201.190</w:t>
      </w:r>
      <w:r w:rsidRPr="007A5574">
        <w:rPr>
          <w:rFonts w:ascii="GHEA Grapalat" w:hAnsi="GHEA Grapalat"/>
          <w:bCs/>
          <w:sz w:val="24"/>
          <w:szCs w:val="24"/>
          <w:shd w:val="clear" w:color="auto" w:fill="FFFFFF"/>
          <w:lang w:val="hy-AM" w:bidi="hy-AM"/>
        </w:rPr>
        <w:t xml:space="preserve"> ՀՀ դրամ գնից </w:t>
      </w:r>
      <w:bookmarkStart w:id="0" w:name="_Hlk190970844"/>
      <w:r w:rsidRPr="007A5574">
        <w:rPr>
          <w:rFonts w:ascii="GHEA Grapalat" w:hAnsi="GHEA Grapalat"/>
          <w:b/>
          <w:sz w:val="24"/>
          <w:szCs w:val="24"/>
          <w:shd w:val="clear" w:color="auto" w:fill="FFFFFF"/>
          <w:lang w:val="hy-AM" w:bidi="hy-AM"/>
        </w:rPr>
        <w:t>247.340.132</w:t>
      </w:r>
      <w:r w:rsidRPr="007A5574">
        <w:rPr>
          <w:rFonts w:ascii="GHEA Grapalat" w:hAnsi="GHEA Grapalat"/>
          <w:bCs/>
          <w:sz w:val="24"/>
          <w:szCs w:val="24"/>
          <w:shd w:val="clear" w:color="auto" w:fill="FFFFFF"/>
          <w:lang w:val="hy-AM" w:bidi="hy-AM"/>
        </w:rPr>
        <w:t xml:space="preserve"> ՀՀ դրամ ավելի (շուրջ 14 անգամ թանկ) գնով</w:t>
      </w:r>
      <w:bookmarkEnd w:id="0"/>
      <w:r w:rsidRPr="007A5574">
        <w:rPr>
          <w:rFonts w:ascii="GHEA Grapalat" w:hAnsi="GHEA Grapalat"/>
          <w:bCs/>
          <w:sz w:val="24"/>
          <w:szCs w:val="24"/>
          <w:shd w:val="clear" w:color="auto" w:fill="FFFFFF"/>
          <w:lang w:val="hy-AM" w:bidi="hy-AM"/>
        </w:rPr>
        <w:t>, օտարել է Վարտան Նազարեթի Սիրմակեսին՝ վերջինիս հետ կնքելով անշարժ գույքի առուվաճառքի թիվ 8788 պայմանագիրը, որի հիման վրա</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30.09.2019 թվականին նշված շինությունների և հողամասի նկատմամբ գրանցվել է Վարտան Սիրմակեսի սեփականության իրավունքը (թիվ 30092019-07-0069 վկայական):</w:t>
      </w:r>
    </w:p>
    <w:p w14:paraId="622F9A1B"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Մինչդեռ, Բալահովիտ համայնքի ավագանու 2018 թվականի հուլիսի 2-ի թիվ 29-Ա որոշումամբ սահմանվել է՝ </w:t>
      </w:r>
      <w:r w:rsidRPr="007A5574">
        <w:rPr>
          <w:rFonts w:ascii="GHEA Grapalat" w:hAnsi="GHEA Grapalat"/>
          <w:bCs/>
          <w:i/>
          <w:iCs/>
          <w:sz w:val="24"/>
          <w:szCs w:val="24"/>
          <w:shd w:val="clear" w:color="auto" w:fill="FFFFFF"/>
          <w:lang w:val="hy-AM" w:bidi="hy-AM"/>
        </w:rPr>
        <w:t>«ղեկավարվելով «Հողային օրենսգրքի» 66-րդ հոդվածի 1-ին մասի 8-րդ կետի, «Տեղական ինքնակառավարման մասին» օրենքի  18-րդ հոդվածի 1-ին մասի 21-րդ կետի, ՀՀ կառավարության  2016 թվականի մայիսի 26-ի թիվ 550-Ն որոշման պահանջներով, համայնքի ավագանին որոշում է՝</w:t>
      </w:r>
    </w:p>
    <w:p w14:paraId="5737E9C7"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i/>
          <w:iCs/>
          <w:sz w:val="24"/>
          <w:szCs w:val="24"/>
          <w:shd w:val="clear" w:color="auto" w:fill="FFFFFF"/>
          <w:lang w:val="hy-AM" w:bidi="hy-AM"/>
        </w:rPr>
        <w:t>1. Թույլատրել համայնքի ղեկավարին՝ քաղաքացիներին (...) սեփականության իրավունքով պատկանող կառուցապատված հողամասերի, ինչպես նաև գյուղատնտեսական նշանակության հողամասերի ընդլայնման նպատակով տրամադրման ենթակա համայնքային սեփականություն հանդիսացող  հողամասն օտարել ուղղակի վաճառքի ձևով՝ կադաստրային արժեքով, եթե նշված հողամասը համապատասխանում է որպես առանձին գույքային միավոր աճուրդային կարգով օտարելու անհնարինության որոշման Հայաստանի Հանրապետության կառավարության սահմանված չափորոշիչներին և չի գտնվում օրենքի 60-րդ հոդվածով սահմանված հողամասերում»:</w:t>
      </w:r>
    </w:p>
    <w:p w14:paraId="17106DAF"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color w:val="000000"/>
          <w:sz w:val="24"/>
          <w:szCs w:val="24"/>
          <w:shd w:val="clear" w:color="auto" w:fill="FFFFFF"/>
          <w:lang w:val="hy-AM"/>
        </w:rPr>
        <w:t xml:space="preserve">Իրավահարաբերության </w:t>
      </w:r>
      <w:r w:rsidRPr="007A5574">
        <w:rPr>
          <w:rFonts w:ascii="GHEA Grapalat" w:hAnsi="GHEA Grapalat" w:cs="IRTEK Courier"/>
          <w:bCs/>
          <w:iCs/>
          <w:sz w:val="24"/>
          <w:szCs w:val="24"/>
          <w:lang w:val="hy-AM"/>
        </w:rPr>
        <w:t>ծագման պահին</w:t>
      </w:r>
      <w:r w:rsidRPr="007A5574">
        <w:rPr>
          <w:rFonts w:ascii="GHEA Grapalat" w:hAnsi="GHEA Grapalat"/>
          <w:bCs/>
          <w:color w:val="000000"/>
          <w:sz w:val="24"/>
          <w:szCs w:val="24"/>
          <w:shd w:val="clear" w:color="auto" w:fill="FFFFFF"/>
          <w:lang w:val="hy-AM"/>
        </w:rPr>
        <w:t xml:space="preserve"> գործող </w:t>
      </w:r>
      <w:r w:rsidRPr="007A5574">
        <w:rPr>
          <w:rFonts w:ascii="GHEA Grapalat" w:hAnsi="GHEA Grapalat" w:cs="IRTEK Courier"/>
          <w:bCs/>
          <w:iCs/>
          <w:sz w:val="24"/>
          <w:szCs w:val="24"/>
          <w:lang w:val="hy-AM"/>
        </w:rPr>
        <w:t>խմբագրությամբ ՀՀ Հողային օրենսգրքի 66-րդ հոդվածի 1-ին մասի 8-րդ կետի համաձայն՝</w:t>
      </w:r>
    </w:p>
    <w:p w14:paraId="6C4C85BF" w14:textId="77777777" w:rsidR="007A5574" w:rsidRPr="007A5574" w:rsidRDefault="007A5574" w:rsidP="007A5574">
      <w:pPr>
        <w:spacing w:line="360" w:lineRule="auto"/>
        <w:ind w:firstLine="706"/>
        <w:jc w:val="both"/>
        <w:rPr>
          <w:rFonts w:ascii="GHEA Grapalat" w:hAnsi="GHEA Grapalat"/>
          <w:i/>
          <w:color w:val="000000"/>
          <w:sz w:val="24"/>
          <w:szCs w:val="24"/>
          <w:lang w:val="hy-AM"/>
        </w:rPr>
      </w:pPr>
      <w:r w:rsidRPr="007A5574">
        <w:rPr>
          <w:rFonts w:ascii="GHEA Grapalat" w:hAnsi="GHEA Grapalat" w:cs="IRTEK Courier"/>
          <w:bCs/>
          <w:i/>
          <w:sz w:val="24"/>
          <w:szCs w:val="24"/>
          <w:lang w:val="hy-AM"/>
        </w:rPr>
        <w:t>«</w:t>
      </w:r>
      <w:r w:rsidRPr="007A5574">
        <w:rPr>
          <w:rFonts w:ascii="GHEA Grapalat" w:hAnsi="GHEA Grapalat"/>
          <w:i/>
          <w:color w:val="000000"/>
          <w:sz w:val="24"/>
          <w:szCs w:val="24"/>
          <w:lang w:val="hy-AM"/>
        </w:rPr>
        <w:t>քաղաքացիներին կամ իրավաբանական անձանց սեփականության իրավունքով պատկանող կառուցապատված հողամասերի, ինչպես նաև գյուղատնտեսական նշանակության հողամասերի ընդլայնման համար, եթե հնարավոր չէ լրացուցիչ օտարվող հողամասը որպես առանձին գույքային միավոր օտարել աճուրդային կարգով: Ընդլայնման ենթակա հողամասը որպես առանձին գույքային միավոր աճուրդային կարգով օտարելու հնարավորությունը որոշվում է համաձայն Հայաստանի Հանրապետության կառավարության սահմանած չափորոշիչների: Ընդլայնման նպատակով լրացուցիչ օտարվող հողամասի չափը չի կարող գերազանցել սեփականության իրավունքով տրամադրված (ձեռք բերված) հողամասի չափը:</w:t>
      </w:r>
    </w:p>
    <w:p w14:paraId="4EB3F2E9" w14:textId="77777777" w:rsidR="007A5574" w:rsidRPr="007A5574" w:rsidRDefault="007A5574" w:rsidP="007A5574">
      <w:pPr>
        <w:spacing w:line="360" w:lineRule="auto"/>
        <w:ind w:firstLine="706"/>
        <w:jc w:val="both"/>
        <w:rPr>
          <w:rFonts w:ascii="GHEA Grapalat" w:hAnsi="GHEA Grapalat"/>
          <w:i/>
          <w:color w:val="000000"/>
          <w:sz w:val="24"/>
          <w:szCs w:val="24"/>
          <w:lang w:val="hy-AM"/>
        </w:rPr>
      </w:pPr>
      <w:r w:rsidRPr="007A5574">
        <w:rPr>
          <w:rFonts w:ascii="GHEA Grapalat" w:hAnsi="GHEA Grapalat"/>
          <w:i/>
          <w:color w:val="000000"/>
          <w:sz w:val="24"/>
          <w:szCs w:val="24"/>
          <w:lang w:val="hy-AM"/>
        </w:rPr>
        <w:t xml:space="preserve">Հողամասի ընդլայնման նպատակով կարող է հողամաս տրամադրվել միայն մեկ անգամ»: </w:t>
      </w:r>
    </w:p>
    <w:p w14:paraId="687ABEAA" w14:textId="77777777" w:rsidR="007A5574" w:rsidRPr="007A5574" w:rsidRDefault="007A5574" w:rsidP="007A5574">
      <w:pPr>
        <w:spacing w:line="360" w:lineRule="auto"/>
        <w:ind w:firstLine="706"/>
        <w:jc w:val="both"/>
        <w:rPr>
          <w:rFonts w:ascii="GHEA Grapalat" w:hAnsi="GHEA Grapalat"/>
          <w:color w:val="000000"/>
          <w:sz w:val="24"/>
          <w:szCs w:val="24"/>
          <w:lang w:val="hy-AM"/>
        </w:rPr>
      </w:pPr>
      <w:r w:rsidRPr="007A5574">
        <w:rPr>
          <w:rFonts w:ascii="GHEA Grapalat" w:hAnsi="GHEA Grapalat"/>
          <w:color w:val="000000"/>
          <w:sz w:val="24"/>
          <w:szCs w:val="24"/>
          <w:lang w:val="hy-AM"/>
        </w:rPr>
        <w:t xml:space="preserve">Վերը նշված կարգավորումներից ակնհայտ է դառնում, որ ընդլայնման նպատակով լրացուցիչ օտարվող հողամասի չափը՝ </w:t>
      </w:r>
      <w:r w:rsidRPr="007A5574">
        <w:rPr>
          <w:rFonts w:ascii="GHEA Grapalat" w:hAnsi="GHEA Grapalat"/>
          <w:bCs/>
          <w:sz w:val="24"/>
          <w:szCs w:val="24"/>
          <w:shd w:val="clear" w:color="auto" w:fill="FFFFFF"/>
          <w:lang w:val="hy-AM" w:bidi="hy-AM"/>
        </w:rPr>
        <w:t xml:space="preserve">18.397 հա. ակնհայտորեն </w:t>
      </w:r>
      <w:r w:rsidRPr="007A5574">
        <w:rPr>
          <w:rFonts w:ascii="GHEA Grapalat" w:hAnsi="GHEA Grapalat"/>
          <w:color w:val="000000"/>
          <w:sz w:val="24"/>
          <w:szCs w:val="24"/>
          <w:lang w:val="hy-AM"/>
        </w:rPr>
        <w:t>գերազանցել է սեփականության իրավունքով տրամադրված (ձեռք բերված) 280.8 մակերես ունեցող կառուցապատված հողամասերի չափը:</w:t>
      </w:r>
    </w:p>
    <w:p w14:paraId="47F180C9" w14:textId="77777777" w:rsidR="007A5574" w:rsidRPr="007A5574" w:rsidRDefault="007A5574" w:rsidP="007A5574">
      <w:pPr>
        <w:spacing w:line="360" w:lineRule="auto"/>
        <w:ind w:firstLine="567"/>
        <w:jc w:val="both"/>
        <w:rPr>
          <w:rFonts w:ascii="GHEA Grapalat" w:eastAsia="MS Gothic" w:hAnsi="GHEA Grapalat" w:cs="MS Gothic"/>
          <w:sz w:val="24"/>
          <w:szCs w:val="24"/>
          <w:lang w:val="hy-AM"/>
        </w:rPr>
      </w:pPr>
      <w:r w:rsidRPr="007A5574">
        <w:rPr>
          <w:rFonts w:ascii="GHEA Grapalat" w:hAnsi="GHEA Grapalat"/>
          <w:sz w:val="24"/>
          <w:szCs w:val="24"/>
          <w:lang w:val="hy-AM"/>
        </w:rPr>
        <w:t>Վերոգրյալ փաստական հանգամանքների և իրավական նորմերի համադրված վերլուծությունից հետևում է, որ վերոհիշյալ որոշմամբ խախտվել են համայնքի շահերը, ուստի առաջարկում եմ</w:t>
      </w:r>
      <w:r w:rsidRPr="007A5574">
        <w:rPr>
          <w:rFonts w:ascii="GHEA Grapalat" w:hAnsi="GHEA Grapalat" w:cs="Sylfaen"/>
          <w:sz w:val="24"/>
          <w:szCs w:val="24"/>
          <w:lang w:val="hy-AM"/>
        </w:rPr>
        <w:t xml:space="preserve"> </w:t>
      </w:r>
      <w:r w:rsidRPr="007A5574">
        <w:rPr>
          <w:rFonts w:ascii="GHEA Grapalat" w:eastAsia="Tahoma" w:hAnsi="GHEA Grapalat" w:cs="Tahoma"/>
          <w:b/>
          <w:i/>
          <w:sz w:val="24"/>
          <w:szCs w:val="24"/>
          <w:u w:val="single"/>
          <w:lang w:val="hy-AM" w:eastAsia="hy-AM" w:bidi="hy-AM"/>
        </w:rPr>
        <w:t>սույն առաջարկությունը ստանալու պահից մեկամսյա ժամկետում</w:t>
      </w:r>
      <w:r w:rsidRPr="007A5574">
        <w:rPr>
          <w:rFonts w:ascii="GHEA Grapalat" w:eastAsia="Tahoma" w:hAnsi="GHEA Grapalat" w:cs="Tahoma"/>
          <w:sz w:val="24"/>
          <w:szCs w:val="24"/>
          <w:lang w:val="hy-AM" w:eastAsia="hy-AM" w:bidi="hy-AM"/>
        </w:rPr>
        <w:t xml:space="preserve"> համայնքային շահերի պաշտպանության հայց հարուցել իրավասու դատարան և հարուցված հայցի մասին նույն օրը հայտնել ՀՀ գլխավոր դատախազություն, իսկ հայց չհարուցելու պարագայում նույն ժամկետում այդ մասին տեղեկացնել ՀՀ գլխավոր դատախազությանը: </w:t>
      </w:r>
    </w:p>
    <w:p w14:paraId="16E6709F"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Միաժամանակ տեղեկացնում եմ, որ մեկամսյա ժամկետում հարուցված հայցի մասին տեղեկատվության բացակայության դեպքում դատախազությունը ձեռնամուխ կլինի «Դատախազության մասին» ՀՀ օրենքի 29-րդ հոդվածի  2-րդ մասի 1-ին կետի հիմքով հայց հարուցելու լիազորության իրացմանը:   </w:t>
      </w:r>
    </w:p>
    <w:p w14:paraId="217B2FD2" w14:textId="77777777" w:rsidR="007A5574" w:rsidRPr="007A5574" w:rsidRDefault="007A5574" w:rsidP="007A5574">
      <w:pPr>
        <w:spacing w:line="360" w:lineRule="auto"/>
        <w:jc w:val="both"/>
        <w:rPr>
          <w:rFonts w:ascii="GHEA Grapalat" w:hAnsi="GHEA Grapalat" w:cs="Sylfaen"/>
          <w:sz w:val="24"/>
          <w:szCs w:val="24"/>
          <w:lang w:val="hy-AM"/>
        </w:rPr>
      </w:pPr>
    </w:p>
    <w:p w14:paraId="0DE65DA3" w14:textId="77777777" w:rsidR="007A5574" w:rsidRPr="007A5574" w:rsidRDefault="007A5574" w:rsidP="007A5574">
      <w:pPr>
        <w:tabs>
          <w:tab w:val="left" w:pos="7305"/>
        </w:tabs>
        <w:spacing w:line="360" w:lineRule="auto"/>
        <w:jc w:val="both"/>
        <w:rPr>
          <w:rFonts w:ascii="GHEA Grapalat" w:hAnsi="GHEA Grapalat"/>
          <w:b/>
          <w:i/>
          <w:sz w:val="24"/>
          <w:szCs w:val="24"/>
          <w:lang w:val="hy-AM"/>
        </w:rPr>
      </w:pPr>
      <w:r w:rsidRPr="007A5574">
        <w:rPr>
          <w:rFonts w:ascii="GHEA Grapalat" w:hAnsi="GHEA Grapalat"/>
          <w:sz w:val="24"/>
          <w:szCs w:val="24"/>
          <w:lang w:val="hy-AM"/>
        </w:rPr>
        <w:t xml:space="preserve">           </w:t>
      </w:r>
      <w:r w:rsidRPr="007A5574">
        <w:rPr>
          <w:rFonts w:ascii="GHEA Grapalat" w:hAnsi="GHEA Grapalat"/>
          <w:b/>
          <w:i/>
          <w:sz w:val="24"/>
          <w:szCs w:val="24"/>
          <w:lang w:val="hy-AM"/>
        </w:rPr>
        <w:t>Հարգանքով՝</w:t>
      </w:r>
    </w:p>
    <w:p w14:paraId="59A30197" w14:textId="77777777" w:rsidR="007A5574" w:rsidRPr="007A5574" w:rsidRDefault="007A5574" w:rsidP="007A5574">
      <w:pPr>
        <w:tabs>
          <w:tab w:val="left" w:pos="7305"/>
        </w:tabs>
        <w:spacing w:line="360" w:lineRule="auto"/>
        <w:jc w:val="both"/>
        <w:rPr>
          <w:rFonts w:ascii="GHEA Grapalat" w:hAnsi="GHEA Grapalat"/>
          <w:sz w:val="24"/>
          <w:szCs w:val="24"/>
          <w:lang w:val="hy-AM"/>
        </w:rPr>
      </w:pPr>
    </w:p>
    <w:p w14:paraId="5D80F3B7"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i/>
          <w:sz w:val="24"/>
          <w:szCs w:val="24"/>
          <w:lang w:val="hy-AM"/>
        </w:rPr>
        <w:t xml:space="preserve">          </w:t>
      </w:r>
      <w:r w:rsidRPr="007A5574">
        <w:rPr>
          <w:rFonts w:ascii="GHEA Grapalat" w:hAnsi="GHEA Grapalat"/>
          <w:b/>
          <w:sz w:val="24"/>
          <w:szCs w:val="24"/>
          <w:lang w:val="hy-AM"/>
        </w:rPr>
        <w:t xml:space="preserve">ՊԵՏԱԿԱՆ ՇԱՀԵՐԻ ՊԱՇՏՊԱՆՈՒԹՅԱՆ </w:t>
      </w:r>
    </w:p>
    <w:p w14:paraId="3712A8F8"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sz w:val="24"/>
          <w:szCs w:val="24"/>
          <w:lang w:val="hy-AM"/>
        </w:rPr>
        <w:t xml:space="preserve">          ՎԱՐՉՈՒԹՅԱՆ ԱՎԱԳ ԴԱՏԱԽԱԶ՝                                     ՍԱՐԳԻՍ ՍԱՐԳՍՅԱՆ</w:t>
      </w:r>
    </w:p>
    <w:p w14:paraId="61E904BD" w14:textId="6DC4884A" w:rsidR="007A5574" w:rsidRPr="007A5574" w:rsidRDefault="007A5574" w:rsidP="007A5574">
      <w:pPr>
        <w:tabs>
          <w:tab w:val="left" w:pos="7305"/>
        </w:tabs>
        <w:spacing w:line="360" w:lineRule="auto"/>
        <w:jc w:val="both"/>
        <w:rPr>
          <w:rFonts w:ascii="GHEA Grapalat" w:hAnsi="GHEA Grapalat"/>
          <w:b/>
          <w:i/>
          <w:sz w:val="24"/>
          <w:szCs w:val="24"/>
          <w:lang w:val="hy-AM"/>
        </w:rPr>
      </w:pPr>
      <w:r>
        <w:rPr>
          <w:rFonts w:ascii="GHEA Grapalat" w:hAnsi="GHEA Grapalat"/>
          <w:b/>
          <w:i/>
          <w:sz w:val="24"/>
          <w:szCs w:val="24"/>
          <w:lang w:val="hy-AM"/>
        </w:rPr>
        <w:t xml:space="preserve">                                                                  </w:t>
      </w:r>
      <w:r>
        <w:rPr>
          <w:rFonts w:ascii="GHEA Grapalat" w:hAnsi="GHEA Grapalat"/>
          <w:b/>
          <w:i/>
          <w:sz w:val="24"/>
          <w:szCs w:val="24"/>
          <w:lang w:val="hy-AM"/>
        </w:rPr>
        <w:pict w14:anchorId="27AD7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5pt;height:96.15pt">
            <v:imagedata r:id="rId10" o:title=""/>
            <o:lock v:ext="edit" ungrouping="t" rotation="t" cropping="t" verticies="t" text="t" grouping="t"/>
            <o:signatureline v:ext="edit" id="{024B4196-F572-4E5D-84C5-B3BBB15335D2}" provid="{00000000-0000-0000-0000-000000000000}" issignatureline="t"/>
          </v:shape>
        </w:pict>
      </w:r>
      <w:bookmarkStart w:id="1" w:name="_GoBack"/>
      <w:bookmarkEnd w:id="1"/>
    </w:p>
    <w:p w14:paraId="4367ADE9" w14:textId="77777777" w:rsidR="007A5574" w:rsidRPr="007A5574" w:rsidRDefault="007A5574" w:rsidP="007A5574">
      <w:pPr>
        <w:tabs>
          <w:tab w:val="left" w:pos="7305"/>
        </w:tabs>
        <w:spacing w:line="360" w:lineRule="auto"/>
        <w:jc w:val="both"/>
        <w:rPr>
          <w:rFonts w:ascii="GHEA Grapalat" w:hAnsi="GHEA Grapalat"/>
          <w:sz w:val="24"/>
          <w:szCs w:val="24"/>
          <w:lang w:val="hy-AM"/>
        </w:rPr>
      </w:pPr>
    </w:p>
    <w:p w14:paraId="6909DD55" w14:textId="77777777" w:rsidR="009E107A" w:rsidRDefault="009E107A" w:rsidP="009E107A">
      <w:pPr>
        <w:tabs>
          <w:tab w:val="left" w:pos="810"/>
        </w:tabs>
        <w:autoSpaceDE w:val="0"/>
        <w:autoSpaceDN w:val="0"/>
        <w:adjustRightInd w:val="0"/>
        <w:spacing w:after="0" w:line="276" w:lineRule="auto"/>
        <w:jc w:val="both"/>
        <w:rPr>
          <w:rFonts w:ascii="GHEA Grapalat" w:eastAsia="Times New Roman" w:hAnsi="GHEA Grapalat" w:cs="Times Armenian"/>
          <w:b/>
          <w:sz w:val="24"/>
          <w:szCs w:val="24"/>
          <w:lang w:val="hy-AM" w:eastAsia="ru-RU"/>
        </w:rPr>
      </w:pPr>
    </w:p>
    <w:p w14:paraId="3928A6F8"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79A4438"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2438072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477A28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CA33829"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2CAE674B"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39BD7F63"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35CCDC52"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0F2D0A1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DE8AEBB"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7284135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FE822BD"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78996F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47211B9"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771EA751"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E05C8B5"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EF1B260"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954F8F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BE12CA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87B9AB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8EC908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671E15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9DE8CF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9D2A8B7"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19F24C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153F91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D886DD4"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5EA42DE" w14:textId="77777777" w:rsidR="008F04D3" w:rsidRDefault="008F04D3" w:rsidP="00291FF6">
      <w:pPr>
        <w:tabs>
          <w:tab w:val="left" w:pos="5954"/>
        </w:tabs>
        <w:spacing w:after="0" w:line="240" w:lineRule="auto"/>
        <w:jc w:val="right"/>
        <w:rPr>
          <w:rFonts w:ascii="GHEA Grapalat" w:hAnsi="GHEA Grapalat"/>
          <w:b/>
          <w:i/>
          <w:sz w:val="24"/>
          <w:lang w:val="hy-AM"/>
        </w:rPr>
      </w:pPr>
    </w:p>
    <w:sectPr w:rsidR="008F04D3" w:rsidSect="000D0F3B">
      <w:footerReference w:type="default" r:id="rId11"/>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8D044" w14:textId="77777777" w:rsidR="00B028DF" w:rsidRDefault="00B028DF" w:rsidP="00587AA5">
      <w:pPr>
        <w:spacing w:after="0" w:line="240" w:lineRule="auto"/>
      </w:pPr>
      <w:r>
        <w:separator/>
      </w:r>
    </w:p>
  </w:endnote>
  <w:endnote w:type="continuationSeparator" w:id="0">
    <w:p w14:paraId="749938D0" w14:textId="77777777" w:rsidR="00B028DF" w:rsidRDefault="00B028DF" w:rsidP="0058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allak Helv">
    <w:panose1 w:val="020B7200000000000000"/>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IRTEK Courier">
    <w:charset w:val="00"/>
    <w:family w:val="roma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55662"/>
      <w:docPartObj>
        <w:docPartGallery w:val="Page Numbers (Bottom of Page)"/>
        <w:docPartUnique/>
      </w:docPartObj>
    </w:sdtPr>
    <w:sdtEndPr>
      <w:rPr>
        <w:noProof/>
      </w:rPr>
    </w:sdtEndPr>
    <w:sdtContent>
      <w:p w14:paraId="47A1DED6" w14:textId="77777777" w:rsidR="00587AA5" w:rsidRDefault="00587AA5">
        <w:pPr>
          <w:pStyle w:val="Footer"/>
          <w:jc w:val="right"/>
        </w:pPr>
        <w:r>
          <w:fldChar w:fldCharType="begin"/>
        </w:r>
        <w:r>
          <w:instrText xml:space="preserve"> PAGE   \* MERGEFORMAT </w:instrText>
        </w:r>
        <w:r>
          <w:fldChar w:fldCharType="separate"/>
        </w:r>
        <w:r w:rsidR="007A5574">
          <w:rPr>
            <w:noProof/>
          </w:rPr>
          <w:t>8</w:t>
        </w:r>
        <w:r>
          <w:rPr>
            <w:noProof/>
          </w:rPr>
          <w:fldChar w:fldCharType="end"/>
        </w:r>
      </w:p>
    </w:sdtContent>
  </w:sdt>
  <w:p w14:paraId="27EE928F" w14:textId="77777777" w:rsidR="00587AA5" w:rsidRDefault="00587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9688" w14:textId="77777777" w:rsidR="00B028DF" w:rsidRDefault="00B028DF" w:rsidP="00587AA5">
      <w:pPr>
        <w:spacing w:after="0" w:line="240" w:lineRule="auto"/>
      </w:pPr>
      <w:r>
        <w:separator/>
      </w:r>
    </w:p>
  </w:footnote>
  <w:footnote w:type="continuationSeparator" w:id="0">
    <w:p w14:paraId="702D0BAD" w14:textId="77777777" w:rsidR="00B028DF" w:rsidRDefault="00B028DF" w:rsidP="00587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A0183"/>
    <w:multiLevelType w:val="hybridMultilevel"/>
    <w:tmpl w:val="4A9E240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BA"/>
    <w:rsid w:val="00044EC7"/>
    <w:rsid w:val="00046B4C"/>
    <w:rsid w:val="000D0F3B"/>
    <w:rsid w:val="000D57FE"/>
    <w:rsid w:val="00140506"/>
    <w:rsid w:val="001B57A4"/>
    <w:rsid w:val="001E30B6"/>
    <w:rsid w:val="001F6092"/>
    <w:rsid w:val="002023A9"/>
    <w:rsid w:val="00271446"/>
    <w:rsid w:val="00291FF6"/>
    <w:rsid w:val="002D058E"/>
    <w:rsid w:val="00331C2F"/>
    <w:rsid w:val="00360680"/>
    <w:rsid w:val="00365088"/>
    <w:rsid w:val="00376E90"/>
    <w:rsid w:val="003B7D04"/>
    <w:rsid w:val="003C1ECB"/>
    <w:rsid w:val="00443ACE"/>
    <w:rsid w:val="004C086F"/>
    <w:rsid w:val="004D7070"/>
    <w:rsid w:val="004E1E43"/>
    <w:rsid w:val="004E7612"/>
    <w:rsid w:val="004F3C38"/>
    <w:rsid w:val="005221BD"/>
    <w:rsid w:val="00535A0F"/>
    <w:rsid w:val="0057572F"/>
    <w:rsid w:val="00587AA5"/>
    <w:rsid w:val="005D548A"/>
    <w:rsid w:val="005E10B0"/>
    <w:rsid w:val="00610673"/>
    <w:rsid w:val="00645638"/>
    <w:rsid w:val="0065437D"/>
    <w:rsid w:val="00683E66"/>
    <w:rsid w:val="00697503"/>
    <w:rsid w:val="006F7E05"/>
    <w:rsid w:val="0075040A"/>
    <w:rsid w:val="007A5574"/>
    <w:rsid w:val="007C6455"/>
    <w:rsid w:val="007F19C1"/>
    <w:rsid w:val="00863B7C"/>
    <w:rsid w:val="008A008B"/>
    <w:rsid w:val="008B412A"/>
    <w:rsid w:val="008B5A6B"/>
    <w:rsid w:val="008E4893"/>
    <w:rsid w:val="008F04D3"/>
    <w:rsid w:val="00933297"/>
    <w:rsid w:val="0094642B"/>
    <w:rsid w:val="00950055"/>
    <w:rsid w:val="00971594"/>
    <w:rsid w:val="009D523C"/>
    <w:rsid w:val="009E107A"/>
    <w:rsid w:val="009E5A0C"/>
    <w:rsid w:val="00B028DF"/>
    <w:rsid w:val="00B04E71"/>
    <w:rsid w:val="00B12C73"/>
    <w:rsid w:val="00B52B4E"/>
    <w:rsid w:val="00B72E0A"/>
    <w:rsid w:val="00BB08BE"/>
    <w:rsid w:val="00BD0808"/>
    <w:rsid w:val="00BF2939"/>
    <w:rsid w:val="00C376A9"/>
    <w:rsid w:val="00C51A17"/>
    <w:rsid w:val="00C61594"/>
    <w:rsid w:val="00C86B96"/>
    <w:rsid w:val="00CB08B3"/>
    <w:rsid w:val="00CF1407"/>
    <w:rsid w:val="00D013E3"/>
    <w:rsid w:val="00D3717A"/>
    <w:rsid w:val="00D40504"/>
    <w:rsid w:val="00D87FBA"/>
    <w:rsid w:val="00D92613"/>
    <w:rsid w:val="00DA65CF"/>
    <w:rsid w:val="00E31AAA"/>
    <w:rsid w:val="00E42768"/>
    <w:rsid w:val="00E469AB"/>
    <w:rsid w:val="00E91779"/>
    <w:rsid w:val="00EB5881"/>
    <w:rsid w:val="00EE18BE"/>
    <w:rsid w:val="00EE7819"/>
    <w:rsid w:val="00EF46B3"/>
    <w:rsid w:val="00F054C4"/>
    <w:rsid w:val="00F16917"/>
    <w:rsid w:val="00F71527"/>
    <w:rsid w:val="00FB0C81"/>
    <w:rsid w:val="00FB14F0"/>
    <w:rsid w:val="00FB5B6E"/>
    <w:rsid w:val="00FB6EF3"/>
    <w:rsid w:val="00FC3DDD"/>
    <w:rsid w:val="00FD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0C38"/>
  <w15:chartTrackingRefBased/>
  <w15:docId w15:val="{73B86BBF-102E-404D-A222-1F9FE64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291FF6"/>
    <w:pPr>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SubtitleChar">
    <w:name w:val="Subtitle Char"/>
    <w:basedOn w:val="DefaultParagraphFont"/>
    <w:link w:val="Subtitle"/>
    <w:rsid w:val="00291FF6"/>
    <w:rPr>
      <w:rFonts w:ascii="Cambria" w:eastAsia="Times New Roman" w:hAnsi="Cambria" w:cs="Times New Roman"/>
      <w:sz w:val="24"/>
      <w:szCs w:val="24"/>
      <w:lang w:eastAsia="ru-RU"/>
    </w:rPr>
  </w:style>
  <w:style w:type="character" w:styleId="Hyperlink">
    <w:name w:val="Hyperlink"/>
    <w:uiPriority w:val="99"/>
    <w:unhideWhenUsed/>
    <w:rsid w:val="00291FF6"/>
    <w:rPr>
      <w:color w:val="0000FF"/>
      <w:u w:val="single"/>
    </w:rPr>
  </w:style>
  <w:style w:type="paragraph" w:styleId="ListParagraph">
    <w:name w:val="List Paragraph"/>
    <w:basedOn w:val="Normal"/>
    <w:uiPriority w:val="34"/>
    <w:qFormat/>
    <w:rsid w:val="00B52B4E"/>
    <w:pPr>
      <w:ind w:left="720"/>
      <w:contextualSpacing/>
    </w:pPr>
  </w:style>
  <w:style w:type="paragraph" w:styleId="BalloonText">
    <w:name w:val="Balloon Text"/>
    <w:basedOn w:val="Normal"/>
    <w:link w:val="BalloonTextChar"/>
    <w:uiPriority w:val="99"/>
    <w:semiHidden/>
    <w:unhideWhenUsed/>
    <w:rsid w:val="00C37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6A9"/>
    <w:rPr>
      <w:rFonts w:ascii="Segoe UI" w:hAnsi="Segoe UI" w:cs="Segoe UI"/>
      <w:sz w:val="18"/>
      <w:szCs w:val="18"/>
    </w:rPr>
  </w:style>
  <w:style w:type="paragraph" w:customStyle="1" w:styleId="Text">
    <w:name w:val="Text"/>
    <w:basedOn w:val="Normal"/>
    <w:rsid w:val="00645638"/>
    <w:pPr>
      <w:spacing w:after="0" w:line="312" w:lineRule="auto"/>
      <w:ind w:firstLine="720"/>
      <w:jc w:val="both"/>
    </w:pPr>
    <w:rPr>
      <w:rFonts w:ascii="Dallak Helv" w:eastAsia="Times New Roman" w:hAnsi="Dallak Helv" w:cs="Times New Roman"/>
      <w:spacing w:val="24"/>
      <w:sz w:val="24"/>
      <w:szCs w:val="24"/>
      <w:lang w:val="hy-AM"/>
    </w:rPr>
  </w:style>
  <w:style w:type="table" w:styleId="TableGrid">
    <w:name w:val="Table Grid"/>
    <w:basedOn w:val="TableNormal"/>
    <w:uiPriority w:val="39"/>
    <w:rsid w:val="00645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863B7C"/>
  </w:style>
  <w:style w:type="paragraph" w:styleId="NoSpacing">
    <w:name w:val="No Spacing"/>
    <w:link w:val="NoSpacingChar"/>
    <w:uiPriority w:val="1"/>
    <w:qFormat/>
    <w:rsid w:val="00863B7C"/>
    <w:pPr>
      <w:spacing w:after="0" w:line="240" w:lineRule="auto"/>
    </w:pPr>
  </w:style>
  <w:style w:type="paragraph" w:customStyle="1" w:styleId="ArmTitle">
    <w:name w:val="ArmTitle"/>
    <w:basedOn w:val="Normal"/>
    <w:rsid w:val="00863B7C"/>
    <w:pPr>
      <w:spacing w:after="0" w:line="288" w:lineRule="auto"/>
      <w:ind w:left="5954"/>
    </w:pPr>
    <w:rPr>
      <w:rFonts w:ascii="Dallak Helv" w:eastAsia="Times New Roman" w:hAnsi="Dallak Helv" w:cs="Times New Roman"/>
      <w:b/>
      <w:spacing w:val="24"/>
      <w:sz w:val="26"/>
      <w:szCs w:val="20"/>
      <w:lang w:val="hy-AM"/>
    </w:rPr>
  </w:style>
  <w:style w:type="paragraph" w:styleId="Header">
    <w:name w:val="header"/>
    <w:basedOn w:val="Normal"/>
    <w:link w:val="HeaderChar"/>
    <w:uiPriority w:val="99"/>
    <w:unhideWhenUsed/>
    <w:rsid w:val="00587AA5"/>
    <w:pPr>
      <w:tabs>
        <w:tab w:val="center" w:pos="4677"/>
        <w:tab w:val="right" w:pos="9355"/>
      </w:tabs>
      <w:spacing w:after="0" w:line="240" w:lineRule="auto"/>
    </w:pPr>
  </w:style>
  <w:style w:type="character" w:customStyle="1" w:styleId="HeaderChar">
    <w:name w:val="Header Char"/>
    <w:basedOn w:val="DefaultParagraphFont"/>
    <w:link w:val="Header"/>
    <w:uiPriority w:val="99"/>
    <w:rsid w:val="00587AA5"/>
  </w:style>
  <w:style w:type="paragraph" w:styleId="Footer">
    <w:name w:val="footer"/>
    <w:basedOn w:val="Normal"/>
    <w:link w:val="FooterChar"/>
    <w:uiPriority w:val="99"/>
    <w:unhideWhenUsed/>
    <w:rsid w:val="00587AA5"/>
    <w:pPr>
      <w:tabs>
        <w:tab w:val="center" w:pos="4677"/>
        <w:tab w:val="right" w:pos="9355"/>
      </w:tabs>
      <w:spacing w:after="0" w:line="240" w:lineRule="auto"/>
    </w:pPr>
  </w:style>
  <w:style w:type="character" w:customStyle="1" w:styleId="FooterChar">
    <w:name w:val="Footer Char"/>
    <w:basedOn w:val="DefaultParagraphFont"/>
    <w:link w:val="Footer"/>
    <w:uiPriority w:val="99"/>
    <w:rsid w:val="00587AA5"/>
  </w:style>
  <w:style w:type="character" w:customStyle="1" w:styleId="UnresolvedMention">
    <w:name w:val="Unresolved Mention"/>
    <w:basedOn w:val="DefaultParagraphFont"/>
    <w:uiPriority w:val="99"/>
    <w:semiHidden/>
    <w:unhideWhenUsed/>
    <w:rsid w:val="009E107A"/>
    <w:rPr>
      <w:color w:val="605E5C"/>
      <w:shd w:val="clear" w:color="auto" w:fill="E1DFDD"/>
    </w:rPr>
  </w:style>
  <w:style w:type="character" w:styleId="IntenseEmphasis">
    <w:name w:val="Intense Emphasis"/>
    <w:basedOn w:val="DefaultParagraphFont"/>
    <w:uiPriority w:val="21"/>
    <w:qFormat/>
    <w:rsid w:val="007A557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647">
      <w:bodyDiv w:val="1"/>
      <w:marLeft w:val="0"/>
      <w:marRight w:val="0"/>
      <w:marTop w:val="0"/>
      <w:marBottom w:val="0"/>
      <w:divBdr>
        <w:top w:val="none" w:sz="0" w:space="0" w:color="auto"/>
        <w:left w:val="none" w:sz="0" w:space="0" w:color="auto"/>
        <w:bottom w:val="none" w:sz="0" w:space="0" w:color="auto"/>
        <w:right w:val="none" w:sz="0" w:space="0" w:color="auto"/>
      </w:divBdr>
    </w:div>
    <w:div w:id="223571271">
      <w:bodyDiv w:val="1"/>
      <w:marLeft w:val="0"/>
      <w:marRight w:val="0"/>
      <w:marTop w:val="0"/>
      <w:marBottom w:val="0"/>
      <w:divBdr>
        <w:top w:val="none" w:sz="0" w:space="0" w:color="auto"/>
        <w:left w:val="none" w:sz="0" w:space="0" w:color="auto"/>
        <w:bottom w:val="none" w:sz="0" w:space="0" w:color="auto"/>
        <w:right w:val="none" w:sz="0" w:space="0" w:color="auto"/>
      </w:divBdr>
    </w:div>
    <w:div w:id="1060861963">
      <w:bodyDiv w:val="1"/>
      <w:marLeft w:val="0"/>
      <w:marRight w:val="0"/>
      <w:marTop w:val="0"/>
      <w:marBottom w:val="0"/>
      <w:divBdr>
        <w:top w:val="none" w:sz="0" w:space="0" w:color="auto"/>
        <w:left w:val="none" w:sz="0" w:space="0" w:color="auto"/>
        <w:bottom w:val="none" w:sz="0" w:space="0" w:color="auto"/>
        <w:right w:val="none" w:sz="0" w:space="0" w:color="auto"/>
      </w:divBdr>
    </w:div>
    <w:div w:id="1553805578">
      <w:bodyDiv w:val="1"/>
      <w:marLeft w:val="0"/>
      <w:marRight w:val="0"/>
      <w:marTop w:val="0"/>
      <w:marBottom w:val="0"/>
      <w:divBdr>
        <w:top w:val="none" w:sz="0" w:space="0" w:color="auto"/>
        <w:left w:val="none" w:sz="0" w:space="0" w:color="auto"/>
        <w:bottom w:val="none" w:sz="0" w:space="0" w:color="auto"/>
        <w:right w:val="none" w:sz="0" w:space="0" w:color="auto"/>
      </w:divBdr>
    </w:div>
    <w:div w:id="17050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ailto:info@prosecutor.am" TargetMode="External" Type="http://schemas.openxmlformats.org/officeDocument/2006/relationships/hyperlink"/></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no"?><Relationships xmlns="http://schemas.openxmlformats.org/package/2006/relationships"><Relationship Id="rId1" Target="sig1.xml" Type="http://schemas.openxmlformats.org/package/2006/relationships/digital-signature/signature"/></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R7iwRsb81xQ8lFiUSG0WPwfG4dujNes2Mbl2ftSLsE0=</DigestValue>
    </Reference>
    <Reference Type="http://www.w3.org/2000/09/xmldsig#Object" URI="#idOfficeObject">
      <DigestMethod Algorithm="http://www.w3.org/2001/04/xmlenc#sha256"/>
      <DigestValue>IvHKq4SKFVe4iDaezgSZYxHKlZEi3kQf/sdnWLq319U=</DigestValue>
    </Reference>
    <Reference Type="http://www.w3.org/2000/09/xmldsig#Object" URI="#idValidSigLnImg">
      <DigestMethod Algorithm="http://www.w3.org/2001/04/xmlenc#sha256"/>
      <DigestValue>v+qAoyeS2eHRcMnrMDpL7cTNKtfA3U+xYrjEjuDG16I=</DigestValue>
    </Reference>
    <Reference Type="http://www.w3.org/2000/09/xmldsig#Object" URI="#idInvalidSigLnImg">
      <DigestMethod Algorithm="http://www.w3.org/2001/04/xmlenc#sha256"/>
      <DigestValue>p8xwP94zBuSZMGMzvLWLbPaWk8NLzj4xnoGyLCxoFKQ=</DigestValue>
    </Reference>
    <Reference Type="http://uri.etsi.org/01903#SignedProperties" URI="#idSignedProperties">
      <Transforms>
        <Transform Algorithm="http://www.w3.org/TR/2001/REC-xml-c14n-20010315"/>
      </Transforms>
      <DigestMethod Algorithm="http://www.w3.org/2001/04/xmlenc#sha256"/>
      <DigestValue>320qzQVN9vnkrp4FJqsA2nEBR8zBC8tbDFQCY0dqhpY=</DigestValue>
    </Reference>
  </SignedInfo>
  <SignatureValue Id="idPackageSignature-signature-value">c7bihRAsZMZ5uoZEylz8x5XC/2YWqu9DD5Ofp/AKPJPeruS0iXjdzaXp0f/5fp1HFCIXs+SHK2rvK1qd/CF4evQo2BdLbruMktwh2xJOD/X2iDaxeS16VyftnRrMVQIOdKA+hiqwPxEXczMYwOmP1TdDaKzLQKMbxZASSoHzPZEONEcr3ZCG8CssSQXIMxkwS2oX7exYOqbDBVWFgcKaHetjCfwOUtH3rP7Xh2bRJK9e1wAakXV0eLOSuYTtZNx9UEP/Us7IFVcDZ24lKSdX8KxoAmuuqYjp7oViDrb1pgxO383szEp+d4P1eGdOgu+umzkmvXCMDf+tRmBl9fFeJA==</SignatureValue>
  <KeyInfo>
    <X509Data>
      <X509Certificate>MIIFXzCCA0egAwIBAgIIPbDGAA40uBYwDQYJKoZIhvcNAQELBQAwQjELMAkGA1UEBhMCQU0xEzAR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10"/>
            <mdssi:RelationshipReference xmlns:mdssi="http://schemas.openxmlformats.org/package/2006/digital-signature" SourceId="rId11"/>
            <mdssi:RelationshipReference xmlns:mdssi="http://schemas.openxmlformats.org/package/2006/digital-signature" SourceId="rId12"/>
            <mdssi:RelationshipReference xmlns:mdssi="http://schemas.openxmlformats.org/package/2006/digital-signature" SourceId="rId13"/>
            <mdssi:RelationshipReference xmlns:mdssi="http://schemas.openxmlformats.org/package/2006/digital-signature" SourceId="rId2"/>
            <mdssi:RelationshipReference xmlns:mdssi="http://schemas.openxmlformats.org/package/2006/digital-signature" SourceId="rId3"/>
            <mdssi:RelationshipReference xmlns:mdssi="http://schemas.openxmlformats.org/package/2006/digital-signature" SourceId="rId4"/>
            <mdssi:RelationshipReference xmlns:mdssi="http://schemas.openxmlformats.org/package/2006/digital-signature" SourceId="rId5"/>
            <mdssi:RelationshipReference xmlns:mdssi="http://schemas.openxmlformats.org/package/2006/digital-signature" SourceId="rId6"/>
            <mdssi:RelationshipReference xmlns:mdssi="http://schemas.openxmlformats.org/package/2006/digital-signature" SourceId="rId7"/>
            <mdssi:RelationshipReference xmlns:mdssi="http://schemas.openxmlformats.org/package/2006/digital-signature" SourceId="rId8"/>
            <mdssi:RelationshipReference xmlns:mdssi="http://schemas.openxmlformats.org/package/2006/digital-signature" SourceId="rId9"/>
          </Transform>
          <Transform Algorithm="http://www.w3.org/TR/2001/REC-xml-c14n-20010315"/>
        </Transforms>
        <DigestMethod Algorithm="http://www.w3.org/2001/04/xmlenc#sha256"/>
        <DigestValue>pezONGgvPMmZW4frG5tHQVhcsvQvjZPK/dToUcfHRaA=</DigestValue>
      </Reference>
      <Reference URI="/word/document.xml?ContentType=application/vnd.openxmlformats-officedocument.wordprocessingml.document.main+xml">
        <DigestMethod Algorithm="http://www.w3.org/2001/04/xmlenc#sha256"/>
        <DigestValue>R1QSd2KyFlRZRBCm9BYpLLQEVBg0z8u9lG3ojJIYP+o=</DigestValue>
      </Reference>
      <Reference URI="/word/endnotes.xml?ContentType=application/vnd.openxmlformats-officedocument.wordprocessingml.endnotes+xml">
        <DigestMethod Algorithm="http://www.w3.org/2001/04/xmlenc#sha256"/>
        <DigestValue>wmw077NWGz5SbtreTdqTfpTTGgpGYhxyVXRJUPAJ0Y8=</DigestValue>
      </Reference>
      <Reference URI="/word/fontTable.xml?ContentType=application/vnd.openxmlformats-officedocument.wordprocessingml.fontTable+xml">
        <DigestMethod Algorithm="http://www.w3.org/2001/04/xmlenc#sha256"/>
        <DigestValue>xqtvcvb6++n80y8BibP6AGYSLTlh51KIKGUW6han3Xk=</DigestValue>
      </Reference>
      <Reference URI="/word/footer1.xml?ContentType=application/vnd.openxmlformats-officedocument.wordprocessingml.footer+xml">
        <DigestMethod Algorithm="http://www.w3.org/2001/04/xmlenc#sha256"/>
        <DigestValue>b/imZ6nrvEyBjdTQTjX2i5s53rrCxIo1jGLfcK0h5Gc=</DigestValue>
      </Reference>
      <Reference URI="/word/footnotes.xml?ContentType=application/vnd.openxmlformats-officedocument.wordprocessingml.footnotes+xml">
        <DigestMethod Algorithm="http://www.w3.org/2001/04/xmlenc#sha256"/>
        <DigestValue>PoqIctXtVA/Ftyn66UaomlMpy6COf0cZ9aMy/Ynyi2A=</DigestValue>
      </Reference>
      <Reference URI="/word/media/image1.jpeg?ContentType=image/jpeg">
        <DigestMethod Algorithm="http://www.w3.org/2001/04/xmlenc#sha256"/>
        <DigestValue>/d9knMhC0uP/1k8QuEp7tWYhV2Us6P7u8euyXdyWn4w=</DigestValue>
      </Reference>
      <Reference URI="/word/media/image2.emf?ContentType=image/x-emf">
        <DigestMethod Algorithm="http://www.w3.org/2001/04/xmlenc#sha256"/>
        <DigestValue>EY5aMr0t1Y5LLmNMq8RCZc6jKthARvbD16BiR/55JIc=</DigestValue>
      </Reference>
      <Reference URI="/word/numbering.xml?ContentType=application/vnd.openxmlformats-officedocument.wordprocessingml.numbering+xml">
        <DigestMethod Algorithm="http://www.w3.org/2001/04/xmlenc#sha256"/>
        <DigestValue>7qeCAEY+mrCU0U3iiS4fuaIUH/kDnMh/SgA4/np//R0=</DigestValue>
      </Reference>
      <Reference URI="/word/settings.xml?ContentType=application/vnd.openxmlformats-officedocument.wordprocessingml.settings+xml">
        <DigestMethod Algorithm="http://www.w3.org/2001/04/xmlenc#sha256"/>
        <DigestValue>2Ry+xBzrpAKszU2eZpj9vKBcwcqgJrbyfsExK/I3lls=</DigestValue>
      </Reference>
      <Reference URI="/word/styles.xml?ContentType=application/vnd.openxmlformats-officedocument.wordprocessingml.styles+xml">
        <DigestMethod Algorithm="http://www.w3.org/2001/04/xmlenc#sha256"/>
        <DigestValue>IutuAZNFk8kqRYr/qiQWxz7ToZz3hCV0e9mSApzTE6o=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8B8c+l/AtAoIhSpYlJUyH5x75y9kysS4yvD2wZtP0qs=</DigestValue>
      </Reference>
    </Manifest>
    <SignatureProperties>
      <SignatureProperty Id="idSignatureTime" Target="#idPackageSignature">
        <mdssi:SignatureTime xmlns:mdssi="http://schemas.openxmlformats.org/package/2006/digital-signature">
          <mdssi:Format>YYYY-MM-DDThh:mm:ssTZD</mdssi:Format>
          <mdssi:Value>2025-03-25T06:16:16Z</mdssi:Value>
        </mdssi:SignatureTime>
      </SignatureProperty>
    </SignatureProperties>
  </Object>
  <Object Id="idOfficeObject">
    <SignatureProperties>
      <SignatureProperty Id="idOfficeV1Details" Target="#idPackageSignature">
        <SignatureInfoV1 xmlns="http://schemas.microsoft.com/office/2006/digsig">
          <SetupID>{024B4196-F572-4E5D-84C5-B3BBB15335D2}</SetupID>
          <SignatureImage>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</SignatureImage>
          <SignatureComments>XML Advanced Electronic Signature</SignatureComments>
          <SignatureType>2</SignatureType>
          <ManifestHashAlgorithm>http://www.w3.org/2001/04/xmlenc#sha256</ManifestHashAlgorithm>
        </SignatureInfoV1>
      </SignatureProperty>
    </SignatureProperties>
  </Object>
  <Object Id="idValidSigLnImg">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</Object>
  <Object Id="idInvalidSigLnImg">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</Object>
  <Object>
    <xd:QualifyingProperties xmlns:xd="http://uri.etsi.org/01903/v1.3.2#" Target="#idPackageSignature">
      <xd:SignedProperties Id="idSignedProperties">
        <xd:SignedSignatureProperties>
          <xd:SigningTime>2025-03-25T06:16:16Z</xd:SigningTime>
          <xd:SigningCertificate>
            <xd:Cert>
              <xd:CertDigest>
                <DigestMethod Algorithm="http://www.w3.org/2001/04/xmlenc#sha256"/>
                <DigestValue>vMLrcuErvekEHzO/QaEJ+23FelbokMml0EWJ4nJembs=</DigestValue>
              </xd:CertDigest>
              <xd:IssuerSerial>
                <X509IssuerName>CN=CA of RoA, 2.5.4.5=#130131, O=EKENG CJSC, C=AM</X509IssuerName>
                <X509SerialNumber>4445270535755315222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Qualifiers>
              <xd:CommitmentTypeQualifier>XML Advanced Electronic Signature</xd:CommitmentTypeQualifier>
            </xd:CommitmentTypeQualifiers>
          </xd:CommitmentTypeIndication>
        </xd:SignedDataObjectProperties>
      </xd:SignedProperties>
      <xd:UnsignedProperties>
        <xd:UnsignedSignatureProperties>
          <xd:SignatureTimeStamp Id="TS-444e7d31-ba8c-48c2-97d6-bc915ac6b78f">
            <CanonicalizationMethod Algorithm="http://www.w3.org/2001/10/xml-exc-c14n#"/>
            <xd:EncapsulatedTimeStamp Id="ETS-444e7d31-ba8c-48c2-97d6-bc915ac6b78f">MIINNgYJKoZIhvcNAQcCoIINJzCCDSMCAQMxDzANBglghkgBZQMEAgEFADBoBgsqhkiG9w0BCRABBKBZBFcwVQIBAQYCKgMwMTANBglghkgBZQMEAgEFAAQgh353GaxvFXked5DOEuTlFrmW/PQN4XNUf3s+5yH9VM4CCChRihnZwq4+GA8yMDI1MDMyNTA2MTY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</xd:EncapsulatedTimeStamp>
          </xd:SignatureTimeStamp>
          <xd:CompleteCertificateRefs>
            <xd:CertRefs>
              <xd:Cert>
                <xd:CertDigest>
                  <DigestMethod Algorithm="http://www.w3.org/2001/04/xmlenc#sha256"/>
                  <DigestValue>LKTqu40m5yjO43+USnKd5teyMQfAkH9SLwYG/H5wmEw=</DigestValue>
                </xd:CertDigest>
                <xd:IssuerSerial>
                  <X509IssuerName>CN=National Root CA,2.5.4.5=#130131,O=Government of RoA,C=AM</X509IssuerName>
                  <X509SerialNumber>7722167887210107497</X509SerialNumber>
                </xd:IssuerSerial>
              </xd:Cert>
              <xd:Cert>
                <xd:CertDigest>
                  <DigestMethod Algorithm="http://www.w3.org/2001/04/xmlenc#sha256"/>
                  <DigestValue>BWnGIWKuhYD32La5uhM80rQLD+vJDa12bfdFy5cFpj8=</DigestValue>
                </xd:CertDigest>
                <xd:IssuerSerial>
                  <X509IssuerName>CN=National Root CA,2.5.4.5=#130131,O=Government of RoA,C=AM</X509IssuerName>
                  <X509SerialNumber>5111483833049404803</X509SerialNumber>
                </xd:IssuerSerial>
              </xd:Cert>
              <xd:Cert>
                <xd:CertDigest>
                  <DigestMethod Algorithm="http://www.w3.org/2001/04/xmlenc#sha256"/>
                  <DigestValue>xrSkCnqwqX1K955eo489UO2QWAWi6Pqq6VMQbAAukPM=</DigestValue>
                </xd:CertDigest>
                <xd:IssuerSerial>
                  <X509IssuerName>CN=CA of RoA,2.5.4.5=#130131,O=EKENG CJSC,C=AM</X509IssuerName>
                  <X509SerialNumber>6077906918351801761</X509SerialNumber>
                </xd:IssuerSerial>
              </xd:Cert>
              <xd:Cert>
                <xd:CertDigest>
                  <DigestMethod Algorithm="http://www.w3.org/2001/04/xmlenc#sha256"/>
                  <DigestValue>x/LJRZ3ogJB4OMf2GwTLCvwGjKDyWEvrphAs42T86Pw=</DigestValue>
                </xd:CertDigest>
                <xd:IssuerSerial>
                  <X509IssuerName>CN=National Root CA,2.5.4.5=#130131,O=Government of RoA,C=AM</X509IssuerName>
                  <X509SerialNumber>4096402352182172534</X509SerialNumber>
                </xd:IssuerSerial>
              </xd:Cert>
            </xd:CertRefs>
          </xd:CompleteCertificateRefs>
          <xd:CompleteRevocationRefs>
            <xd:OCSPRefs>
              <xd:OCSPRef>
                <xd:OCSPIdentifier>
                  <xd:ResponderID>
                    <xd:ByKey>E35EmKatPvgLq0NQuaWcyEx+fWI=</xd:ByKey>
                  </xd:ResponderID>
                  <xd:ProducedAt>2025-03-25T06:16:51Z</xd:ProducedAt>
                </xd:OCSPIdentifier>
                <xd:DigestAlgAndValue>
                  <DigestMethod Algorithm="http://www.w3.org/2001/04/xmlenc#sha256"/>
                  <DigestValue>l9z/MFmY+aMh1RxV4Lyp2NquZX0AOazHQ5ThR9Obgxs=</DigestValue>
                </xd:DigestAlgAndValue>
              </xd:OCSPRef>
            </xd:OCSPRefs>
          </xd:CompleteRevocationRefs>
          <xd:SigAndRefsTimeStamp Id="TS-2bf48835-8091-47ca-bfed-3404206ebac9">
            <CanonicalizationMethod Algorithm="http://www.w3.org/2001/10/xml-exc-c14n#"/>
            <xd:EncapsulatedTimeStamp Id="ETS-2bf48835-8091-47ca-bfed-3404206ebac9">MIINNgYJKoZIhvcNAQcCoIINJzCCDSMCAQMxDzANBglghkgBZQMEAgEFADBoBgsqhkiG9w0BCRABBKBZBFcwVQIBAQYCKgMwMTANBglghkgBZQMEAgEFAAQgANpEezj4KKuLenVYx/IUxksPrW/VxVkIz5FxdlDU04ACCEAETe0qJS2sGA8yMDI1MDMyNTA2MTY1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</xd:EncapsulatedTimeStamp>
          </xd:SigAndRefsTimeStamp>
          <xd:CertificateValues>
            <xd:EncapsulatedX509Certificate>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</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EncapsulatedX509Certificate>MIIEiTCCAnGgAwIBAgIIVFkQI94/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</xd:EncapsulatedX509Certificate>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CertificateValues>
          <xd:RevocationValues>
            <xd:OCSPValues>
              <xd:EncapsulatedOCSPValue>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OCSPValue>
            </xd:OCSPValues>
          </xd:RevocationValues>
        </xd:UnsignedSignatureProperties>
      </xd:UnsignedProperties>
    </xd:QualifyingProperties>
  </Object>
</Signatur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B705-C1E1-4515-B247-C10C2DB1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2024-11-01T12:44:00Z</dcterms:created>
  <dc:creator>Aghavni Madoyan</dc:creator>
  <cp:keywords>https://mul2.prosecutor.am/tasks/701465/oneclick?token=4ab1f24fd35ce8bd2dd41ff773b464b2</cp:keywords>
  <cp:lastModifiedBy>Sargis Sargsyan</cp:lastModifiedBy>
  <cp:lastPrinted>2025-02-03T07:36:00Z</cp:lastPrinted>
  <dcterms:modified xsi:type="dcterms:W3CDTF">2025-03-25T06:16:00Z</dcterms:modified>
  <cp:revision>37</cp:revision>
</cp:coreProperties>
</file>