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0B" w:rsidRPr="004C5A71" w:rsidRDefault="006A450B" w:rsidP="006A450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 xml:space="preserve">Հավելված N 3  </w:t>
      </w:r>
    </w:p>
    <w:p w:rsidR="006A450B" w:rsidRPr="004C5A71" w:rsidRDefault="006A450B" w:rsidP="006A450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>Աբովյան համայնքի ավագանու</w:t>
      </w:r>
    </w:p>
    <w:p w:rsidR="006A450B" w:rsidRPr="004C5A71" w:rsidRDefault="006A450B" w:rsidP="006A450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>202</w:t>
      </w:r>
      <w:r w:rsidR="00FD6323" w:rsidRPr="004C5A71">
        <w:rPr>
          <w:rFonts w:ascii="GHEA Grapalat" w:hAnsi="GHEA Grapalat" w:cs="Sylfaen"/>
          <w:sz w:val="20"/>
          <w:szCs w:val="20"/>
          <w:lang w:val="hy-AM"/>
        </w:rPr>
        <w:t>4</w:t>
      </w:r>
      <w:r w:rsidRPr="004C5A71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r w:rsidR="00844DEB" w:rsidRPr="004C5A71">
        <w:rPr>
          <w:rFonts w:ascii="GHEA Grapalat" w:hAnsi="GHEA Grapalat" w:cs="Sylfaen"/>
          <w:sz w:val="20"/>
          <w:szCs w:val="20"/>
          <w:lang w:val="en-US"/>
        </w:rPr>
        <w:t>դեկտեմբերի 2</w:t>
      </w:r>
      <w:r w:rsidR="007606DA" w:rsidRPr="004C5A71">
        <w:rPr>
          <w:rFonts w:ascii="GHEA Grapalat" w:hAnsi="GHEA Grapalat" w:cs="Sylfaen"/>
          <w:sz w:val="20"/>
          <w:szCs w:val="20"/>
          <w:lang w:val="hy-AM"/>
        </w:rPr>
        <w:t>4</w:t>
      </w:r>
      <w:r w:rsidR="00844DEB" w:rsidRPr="004C5A71">
        <w:rPr>
          <w:rFonts w:ascii="GHEA Grapalat" w:hAnsi="GHEA Grapalat" w:cs="Sylfaen"/>
          <w:sz w:val="20"/>
          <w:szCs w:val="20"/>
          <w:lang w:val="en-US"/>
        </w:rPr>
        <w:t>-ի</w:t>
      </w:r>
      <w:r w:rsidRPr="004C5A71">
        <w:rPr>
          <w:rFonts w:ascii="GHEA Grapalat" w:hAnsi="GHEA Grapalat" w:cs="Sylfaen"/>
          <w:sz w:val="20"/>
          <w:szCs w:val="20"/>
          <w:lang w:val="en-US"/>
        </w:rPr>
        <w:t xml:space="preserve">                       </w:t>
      </w:r>
    </w:p>
    <w:p w:rsidR="006274E0" w:rsidRPr="004C5A71" w:rsidRDefault="006A450B" w:rsidP="006A450B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C5A71">
        <w:rPr>
          <w:rFonts w:ascii="GHEA Grapalat" w:hAnsi="GHEA Grapalat" w:cs="Sylfaen"/>
          <w:sz w:val="20"/>
          <w:szCs w:val="20"/>
          <w:lang w:val="hy-AM"/>
        </w:rPr>
        <w:t>№</w:t>
      </w:r>
      <w:r w:rsidR="00844DEB" w:rsidRPr="004C5A7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06DA" w:rsidRPr="004C5A71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4C5A71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:rsidR="006274E0" w:rsidRPr="004C5A71" w:rsidRDefault="006274E0" w:rsidP="006274E0">
      <w:pPr>
        <w:jc w:val="center"/>
        <w:rPr>
          <w:rFonts w:ascii="GHEA Grapalat" w:hAnsi="GHEA Grapalat"/>
          <w:b/>
          <w:lang w:val="hy-AM"/>
        </w:rPr>
      </w:pPr>
    </w:p>
    <w:p w:rsidR="006274E0" w:rsidRPr="004C5A71" w:rsidRDefault="006274E0" w:rsidP="006274E0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6274E0" w:rsidRPr="004C5A71" w:rsidRDefault="00D97D58" w:rsidP="006274E0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sz w:val="24"/>
          <w:szCs w:val="24"/>
          <w:lang w:val="hy-AM"/>
        </w:rPr>
        <w:t>ԱԲՈՎՅԱՆ</w:t>
      </w:r>
      <w:r w:rsidR="006274E0" w:rsidRPr="004C5A71">
        <w:rPr>
          <w:rFonts w:ascii="GHEA Grapalat" w:hAnsi="GHEA Grapalat"/>
          <w:b/>
          <w:sz w:val="24"/>
          <w:szCs w:val="24"/>
          <w:lang w:val="hy-AM"/>
        </w:rPr>
        <w:t xml:space="preserve"> ՀԱՄԱՅՆՔԻ ՍԵՓԱԿԱՆՈՒԹՅՈՒՆ ՀԱՆԴԻՍԱՑՈՂ ՇԵՆՔԵՐԻ ԵՎ ՇԻՆՈՒԹՅՈՒՆՆԵՐԻ ԿԱՌԱՎԱՐՄԱՆ 2</w:t>
      </w:r>
      <w:r w:rsidRPr="004C5A71">
        <w:rPr>
          <w:rFonts w:ascii="GHEA Grapalat" w:hAnsi="GHEA Grapalat"/>
          <w:b/>
          <w:sz w:val="24"/>
          <w:szCs w:val="24"/>
          <w:lang w:val="hy-AM"/>
        </w:rPr>
        <w:t>02</w:t>
      </w:r>
      <w:r w:rsidR="00DC0622" w:rsidRPr="004C5A71">
        <w:rPr>
          <w:rFonts w:ascii="GHEA Grapalat" w:hAnsi="GHEA Grapalat"/>
          <w:b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274E0" w:rsidRPr="004C5A71">
        <w:rPr>
          <w:rFonts w:ascii="GHEA Grapalat" w:hAnsi="GHEA Grapalat"/>
          <w:b/>
          <w:sz w:val="24"/>
          <w:szCs w:val="24"/>
          <w:lang w:val="hy-AM"/>
        </w:rPr>
        <w:t xml:space="preserve">ԹՎԱԿԱՆԻ </w:t>
      </w:r>
    </w:p>
    <w:p w:rsidR="006274E0" w:rsidRPr="004C5A71" w:rsidRDefault="006274E0" w:rsidP="006274E0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274E0" w:rsidRPr="004C5A71" w:rsidRDefault="006274E0" w:rsidP="006274E0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sz w:val="24"/>
          <w:szCs w:val="24"/>
          <w:lang w:val="hy-AM"/>
        </w:rPr>
        <w:t>I. ԸՆԴՀԱՆՈՒՐ ԴՐՈՒՅԹՆԵՐ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1. </w:t>
      </w:r>
      <w:r w:rsidR="00D97D58" w:rsidRPr="004C5A71">
        <w:rPr>
          <w:rFonts w:ascii="GHEA Grapalat" w:hAnsi="GHEA Grapalat"/>
          <w:sz w:val="24"/>
          <w:szCs w:val="24"/>
          <w:lang w:val="hy-AM"/>
        </w:rPr>
        <w:t>Աբովյան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շենքերի և շինությունների կառավարման 20</w:t>
      </w:r>
      <w:r w:rsidR="00D97D58" w:rsidRPr="004C5A71">
        <w:rPr>
          <w:rFonts w:ascii="GHEA Grapalat" w:hAnsi="GHEA Grapalat"/>
          <w:sz w:val="24"/>
          <w:szCs w:val="24"/>
          <w:lang w:val="hy-AM"/>
        </w:rPr>
        <w:t>2</w:t>
      </w:r>
      <w:r w:rsidR="007606DA" w:rsidRPr="004C5A71">
        <w:rPr>
          <w:rFonts w:ascii="GHEA Grapalat" w:hAnsi="GHEA Grapalat"/>
          <w:sz w:val="24"/>
          <w:szCs w:val="24"/>
          <w:lang w:val="hy-AM"/>
        </w:rPr>
        <w:t>5</w:t>
      </w:r>
      <w:r w:rsidR="00D97D58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ծրագիրը նպատակաուղղված է համայնքի սեփականություն հանդիսացող շենքերի և շինությունների</w:t>
      </w:r>
      <w:r w:rsidR="00C47DCA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օգտագործման արդյունավետության բարձրացմանը, համայնքի անշարժ գույքի ֆոնդի կառավարման՝ տիրապետման, օգտագործման և տնօրինման բնագավառում համայնքային միասնական քաղաքականության սահմանմանը, համայնքի սոցիալ-տնտեսական զարգացմանը և համայնքի 20</w:t>
      </w:r>
      <w:r w:rsidR="0066050A" w:rsidRPr="004C5A71">
        <w:rPr>
          <w:rFonts w:ascii="GHEA Grapalat" w:hAnsi="GHEA Grapalat"/>
          <w:sz w:val="24"/>
          <w:szCs w:val="24"/>
          <w:lang w:val="hy-AM"/>
        </w:rPr>
        <w:t>22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- 20</w:t>
      </w:r>
      <w:r w:rsidR="00F16C6B" w:rsidRPr="004C5A71">
        <w:rPr>
          <w:rFonts w:ascii="GHEA Grapalat" w:hAnsi="GHEA Grapalat"/>
          <w:sz w:val="24"/>
          <w:szCs w:val="24"/>
          <w:lang w:val="hy-AM"/>
        </w:rPr>
        <w:t>26</w:t>
      </w:r>
      <w:r w:rsidR="006A450B" w:rsidRPr="004C5A71">
        <w:rPr>
          <w:rFonts w:ascii="GHEA Grapalat" w:hAnsi="GHEA Grapalat"/>
          <w:sz w:val="24"/>
          <w:szCs w:val="24"/>
          <w:lang w:val="hy-AM"/>
        </w:rPr>
        <w:t>թթ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հնգամյա զարգացման ծրագրով (այսուհետ՝ ՀՀԶԾ) սահմանված խնդիրների լուծմանը: 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>Ծրագիրը հանդիսանում է համայնքի ՀՀԶԾ-ի բաղկացուցիչ մասը: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</w:t>
      </w:r>
      <w:r w:rsidR="009E6485" w:rsidRPr="004C5A7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C5A71">
        <w:rPr>
          <w:rFonts w:ascii="GHEA Grapalat" w:hAnsi="GHEA Grapalat"/>
          <w:sz w:val="24"/>
          <w:szCs w:val="24"/>
          <w:lang w:val="hy-AM"/>
        </w:rPr>
        <w:t>Ծրագրի իրականացման հիմքում դրվել են 20</w:t>
      </w:r>
      <w:r w:rsidR="00F16C6B" w:rsidRPr="004C5A71">
        <w:rPr>
          <w:rFonts w:ascii="GHEA Grapalat" w:hAnsi="GHEA Grapalat"/>
          <w:sz w:val="24"/>
          <w:szCs w:val="24"/>
          <w:lang w:val="hy-AM"/>
        </w:rPr>
        <w:t>2</w:t>
      </w:r>
      <w:r w:rsidR="007606DA" w:rsidRPr="004C5A71">
        <w:rPr>
          <w:rFonts w:ascii="GHEA Grapalat" w:hAnsi="GHEA Grapalat"/>
          <w:sz w:val="24"/>
          <w:szCs w:val="24"/>
          <w:lang w:val="hy-AM"/>
        </w:rPr>
        <w:t>5</w:t>
      </w:r>
      <w:r w:rsidR="00F16C6B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ընթացքում շենք-շինությունների նպատակային և ծրագրային կառավարման հետ կապված հարաբերությունները, ներառյալ՝ շենք-շինությունների հաշվառման, չափագրման, համայնքի իրավունքների պետական գրանցման, գնահատման աշխատանքների կազմակերպման, շենք-շինությունների պահպանվածության ապահովման ու կառավարման նկատմամբ վերահսկողության իրականացման հետ կապված հարաբերությունները, ինչպես նաև համայնքի սոցիալ-տնտեսական զարգացման և բյուջետային քաղաքականության ուղղություններով սահմանված խնդիրների լուծումը: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3. Ծրագրի ընդունման իրավական հիմք է հանդիսանում «Տեղական ինքնակառավարման մասին» օրենքի 42-րդ հոդվածի 1-ին մասի 11-րդ կետը: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4. Շենք-շինությունները տնօրինում է համայնքի ավագանին` Հայաստանի Հանրապետության օրենսդրությամբ սահմանված կարգով, համայնքի ղեկավարի միջոցով: </w:t>
      </w:r>
    </w:p>
    <w:p w:rsidR="006274E0" w:rsidRPr="004C5A71" w:rsidRDefault="006274E0" w:rsidP="006274E0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5. Շենք-շինությունների կառավարման հետ կապված հարաբերությունների կարգավորումը ներառում է՝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կառ</w:t>
      </w:r>
      <w:r w:rsidR="006A450B" w:rsidRPr="004C5A71">
        <w:rPr>
          <w:rFonts w:ascii="GHEA Grapalat" w:hAnsi="GHEA Grapalat"/>
          <w:sz w:val="24"/>
          <w:szCs w:val="24"/>
          <w:lang w:val="hy-AM"/>
        </w:rPr>
        <w:t>ավարման հիմնախնդիրների լուծումը,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2)շենք-շինությունների հաշվառման բնագավառում միասնական սկզբունքների սահմանումը և անշարժ գույքի հաշվառման բազայում շենք-շինությունների ամբողջական ընդգրկումը, ինչպես նաև հաշվառման տվյալների ճշգրտության բարձր մակարդակ ապահովելու նպատակով ընտրանքային ուս</w:t>
      </w:r>
      <w:r w:rsidR="006A450B" w:rsidRPr="004C5A71">
        <w:rPr>
          <w:rFonts w:ascii="GHEA Grapalat" w:hAnsi="GHEA Grapalat"/>
          <w:sz w:val="24"/>
          <w:szCs w:val="24"/>
          <w:lang w:val="hy-AM"/>
        </w:rPr>
        <w:t>ումնասիրությունների անցկացումը,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շենք-շինությունների մշտադիտարկումը (մոնիթորինգ), օգտագործումը և պահպանումը, շենք-շինությունների շրջ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անառության նպատակի իրականացումը,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շենք-շինությունների կառավարման բնագավառում համայնքային քաղաքականության մշակումն ու իրականացո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ւմը, ուղղությունների սահմանումը,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5) շենք-շինությունների օտարման և օգտագործման ոլորտում համայնքային քաղաքակա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նության մշակումը և իրականացումը,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շենք-շինությունների նկատմամբ գույքային իրավունքների գրանցման ոլորտում միասնական քաղաքականության մշակումը և իրականացումը: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6. Սույն </w:t>
      </w:r>
      <w:r w:rsidR="003C7AAF" w:rsidRPr="004C5A71">
        <w:rPr>
          <w:rFonts w:ascii="GHEA Grapalat" w:hAnsi="GHEA Grapalat"/>
          <w:sz w:val="24"/>
          <w:szCs w:val="24"/>
          <w:lang w:val="hy-AM"/>
        </w:rPr>
        <w:t>ծ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րագրի իրականացման հիմքում դրված են շենք-շինությունների կառավարման հետևյալ սկզբունքները՝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յուրաքանչյուր շենք-շինության ծրագրային կառավարմա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 նպատակի սահմանում և ամրագրում,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կառավարման արդյունավ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ետության շարունակական ապահովում,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շենք-շինությունների կառավարման ոլորտում մասնակիցների շահերի ներդաշն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ակության ապահովում,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շենք-շինությունների կառավարման ոլորտում համայնք-մասնավոր հատված  համագործակցությա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 պարզեցված պայմանների ներդրում,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շենք-շինությունների կառավարման թափանցիկությա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ն և հրապարակայնության ապահովում: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7. Շենք-շինությունների կառավարման ընդհանուր գերակայություններն են`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օգտագործման արդյունա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վետության բարձրացման ապահովումը,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ֆիզիկական, որակական և նորմատիվա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յին այլ հատկանիշների պահպանումը,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համայնքի կարիքների բավարարման համար անհրաժեշտ շենք-շինությունների գերակայությունը, ընդ որում, եթե միևնույն շենք-շինությունը կարող է ունենալ նաև շահույթ ստանալու հնարավորություն, այնուամենայնիվ, այն դասվում է համայնքի կարիքները բավա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րարող շենք-շինությունների խմբին,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համայնքի կարիքները բավարարող շենք-շինությունները ենթակա չեն օտարման.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շահույթ ստանալու նպատակ հետապնդող շենք-շինությունների կառավարման համար օգտագործման այլընտրանքային տարբերակներից նախապատվությունը տրվում է այն տարբերակներին, որոնք առավել նպաստում են համայնքի տնտեսական աճի ապահովմանը, մասնավոր հատվածում օտարերկրյա և ներքին ներդրումների ներգրավմանը, շուկայական մրցակցության խթանմանը,  արտահանման խթանմանը, աշխատատեղերի ստեղծմանը և աղքատության հաղթահարմանը, համայնքի բյուջեի եկամուտների ավելացմանը։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8. Շենք-շինությունների գույքագր</w:t>
      </w:r>
      <w:r w:rsidR="009048F7" w:rsidRPr="004C5A71">
        <w:rPr>
          <w:rFonts w:ascii="GHEA Grapalat" w:hAnsi="GHEA Grapalat"/>
          <w:sz w:val="24"/>
          <w:szCs w:val="24"/>
          <w:lang w:val="hy-AM"/>
        </w:rPr>
        <w:t>մ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ան, հաշվառման, համայնքի իրավունքների պետական գրանցման, գնահատման աշխատանքների կազմակերպման, շենք-շինությունների տնօրինման նպատակով աճուրդների և մրցույթների հայտարարման, կազմակերպման և իրականացման, ուղղակի վաճառքի միջոցով օտարման ընթացակարգերն իրականացվում են Հայաստանի Հանրապետության օրենսդրությամբ, համայնքի ավագանու կողմից հաստատված գույքի կառավարման կարգով և սույն </w:t>
      </w:r>
      <w:r w:rsidR="007573FE" w:rsidRPr="004C5A71">
        <w:rPr>
          <w:rFonts w:ascii="GHEA Grapalat" w:hAnsi="GHEA Grapalat"/>
          <w:sz w:val="24"/>
          <w:szCs w:val="24"/>
          <w:lang w:val="hy-AM"/>
        </w:rPr>
        <w:t>ծ</w:t>
      </w:r>
      <w:r w:rsidRPr="004C5A71">
        <w:rPr>
          <w:rFonts w:ascii="GHEA Grapalat" w:hAnsi="GHEA Grapalat"/>
          <w:sz w:val="24"/>
          <w:szCs w:val="24"/>
          <w:lang w:val="hy-AM"/>
        </w:rPr>
        <w:t>րագրով սահմանված ընթացակարգերին համապատասխան:</w:t>
      </w:r>
    </w:p>
    <w:p w:rsidR="006051F6" w:rsidRPr="004C5A71" w:rsidRDefault="006051F6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74E0" w:rsidRPr="004C5A71" w:rsidRDefault="006274E0" w:rsidP="006274E0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II. ԾՐԱԳՐԻ ԳՈՐԾՈՂՈՒԹՅԱՆ ՇՐՋԱՆԱԿՆԵՐԸ, ՆՊԱՏԱԿՆԵՐԸ ԵՎ ԽՆԴԻՐՆԵՐԸ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9. Սույն ծրագրի գործողությունը տարածվում է՝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համայնքի պարտադիր խնդիրների լուծման համար անհրաժեշտ համայնքի  սեփականություն հան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դիսացող շենք-շինությունների վրա,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2) համայնքային հիմնարկներին, համայնքի մասնակցությամբ առևտրային և համայնքային ենթակայությամբ առևտրային և ոչ առևտրային կազմակերպություններին, պետական ոչ առևտրային կազմակերպություններին,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հիմնադրամներին անհատույց օգտագործման իրավունքով և/կամ վարձակալությամբ տրա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մադրված շենք-շինությունների վրա,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C5A71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քաղաքացիներին, իրավաբանական անձանց, օտարերկրյա պետություններին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oգտագործման և/կամ վարձակալության իրավունքով տրամադրված համա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յնքային շենք-շինությունների վրա: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10. Ծրագրի նպատակներն են՝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կառավարման արդյունավետ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ության շարունակական բարձրացումը,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կառավարման միասնական համակարգի ձևավորումը, հան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րային օգտակարության բարձրացումը,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շենք-շինությունների օտարումից, ինչպես նաև օգտագործման և վարձակալության իրավունքով տրամադրելուց ստացված միջոցների հաշվին համայնքի բյուջեում եկամո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ւտների ապահովումն ու ավելացումը,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համայնքի անշարժ գույքի շրջանառության բնագավառում միասնական քաղաքականության իրականացումը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>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շենք-շինությունների ամբողջական հաշվառումը, հաշվառման տվյալների թափանցիկության</w:t>
      </w:r>
      <w:r w:rsidR="00A65D69" w:rsidRPr="004C5A71">
        <w:rPr>
          <w:rFonts w:ascii="GHEA Grapalat" w:hAnsi="GHEA Grapalat"/>
          <w:sz w:val="24"/>
          <w:szCs w:val="24"/>
          <w:lang w:val="hy-AM"/>
        </w:rPr>
        <w:t xml:space="preserve"> և հրապարակայնության ապահովումը,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շենք-շինությունների կառավարման հետ կապված հարաբերությունների կարգավոր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ումը և շարունակական բարեփոխումը,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7) հանրությանը շենք-շինությունների կառավարմա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ն գործընթացին մասնակից դարձնելը,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8) շենք-շինությունների արդյունավետ օգտագործման ճանապարհով համայնքային տնտեսությունում ներդրումների ներգրավման բարենպաստ պայմանների ապահովումը։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11. Ծրագրով սահմանված նպատակների իրագործման համար պետք է լուծվեն հետևյալ խնդիրները`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շենք-շինությունների օտարման և օգտագործման տրամադրման դեպքում յուրաքանչյուր շենք-շինության ծր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ագրային կառավարման իրականացումը,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շենք-շինությունների օտարման, երկարաժամկետ և կարճաժամկետ վարձակալության տրամադրման գործընթացում արդիական գործիքակազմի կիրառումը, անհատույց օգտագործման տրամադրման ընթացակարգերի պարզեցումը, հավասար պայմանների սահմանումը, վարչարարության կրճատումը, գործընթացի թափանցիկության և հրապարակայնության ապահովումը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չօգտագործվող կամ ոչ արդյունավետ օգտագործվող շենք-շինությունները տնտեսական շրջանառության մեջ դնելու ծր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ագրերի մշակումն ու իրականացումը,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շենք-շինությունների հաշվառման բնագավառում արդիական էլեկտրոնային, թվային միջոցների ներդրումը և հանրությանը հաշվառ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ման տվյալները հասանելի դարձնելը,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 շենք-շինությունների օգտագործման վիճակի վերաբերյալ ֆինանսատնտեսական մոնիթորինգի իրականացումը և շենք-շինություների օգտագործման նկատմամբ գործուն վե</w:t>
      </w:r>
      <w:r w:rsidR="00EC46B2" w:rsidRPr="004C5A71">
        <w:rPr>
          <w:rFonts w:ascii="GHEA Grapalat" w:hAnsi="GHEA Grapalat"/>
          <w:sz w:val="24"/>
          <w:szCs w:val="24"/>
          <w:lang w:val="hy-AM"/>
        </w:rPr>
        <w:t>րահսկողական համակարգի ներդրումը,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շենք-շինությունների կառավարման արդյունավետության բարձրացման նպատակով՝ համայնքապետարանի աշխատակազմի աշխատակիցների գործունեության արդյունքներից ելնելով, նրանց պատասխանատվության և կատարված աշխատանքի խրախուսման բնագավա</w:t>
      </w:r>
      <w:r w:rsidR="001B0D6B" w:rsidRPr="004C5A71">
        <w:rPr>
          <w:rFonts w:ascii="GHEA Grapalat" w:hAnsi="GHEA Grapalat"/>
          <w:sz w:val="24"/>
          <w:szCs w:val="24"/>
          <w:lang w:val="hy-AM"/>
        </w:rPr>
        <w:t>ռում նոր գործիքակազմի ներդրումը,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7) ներդրումային ծրագրեր իրականացնող, ձեռնարկատիրական գործունեություն իրականացնելու նպատակ հետապնդող և նոր աշխատատեղեր ստեղծող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ձեռնարկություններին և կազմակերպություններին շենք-շինությունների օտարման և օգտագործման տրամադրման նպաստավոր պայմանների ապահովումը։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III.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ՇԵՆՔ-ՇԻՆՈՒԹՅՈՒՆՆԵՐԻ ԸՆԹԱՑԻԿ ՊԱՀՊԱՆՈՒՄԸ ԵՎ ԲԱՐԵԼԱՎՈՒՄԸ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12.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Համայնքի պարտադիր խնդիրների իրականացման համար անհրաժեշտ շենք-շինությունների ընթացիկ պահպանումն ու բարելավումը հանդիսանում է համայնքային գույքի կառավարման քաղաքականության կարևոր բաղադրիչը: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13. Համայնքապետարանի աշխատակազմի համայնքային գույքի կառավարման ոլորտի պատասխանատուն՝ մինչև համայնքի հաջորդ տարվա գույքի կառավարման ծրագրի նախագծի քննարկումը, համայնքի ղեկավարին է ներկայացնում համայնքապետարանի վարչական շենքի, ինչպես նաև՝ համայնքային հիմնարկների, առևտրային և ոչ առևտրային կազմակերպությունների վարչական շենքերի և այլ համայնքային շենք-շինությունների ընթացիկ պահպանման, բարելավման՝ վերանորոգման, վերակառուցման, հիմնանորոգման, արդիականացման վերաբերյալ կազմված զեկույցը: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 w:cs="Arial Unicode"/>
          <w:bCs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14. Զեկույցը կազմելիս հաշվի են առնվում այդ շենք-շինությունները տիրապետող պաշտոնատար անձանցից ստացված առաջարկությունները: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 xml:space="preserve">15. </w:t>
      </w:r>
      <w:r w:rsidRPr="004C5A71">
        <w:rPr>
          <w:rFonts w:ascii="GHEA Grapalat" w:hAnsi="GHEA Grapalat"/>
          <w:sz w:val="24"/>
          <w:szCs w:val="24"/>
          <w:lang w:val="hy-AM"/>
        </w:rPr>
        <w:t>Համայնքի ղեկավարը զեկույցը քննարկում է համայնքապետարանի աշխատակազմի քաղաքաշինության կամ հողաշինարարության, ֆինանսատնտեսագիտական, համայնքային գույքի կառավարման ոլորտների մասնագետների, համայնքի տնտեսական զարգացման պատասխանատուների, միավորված համայնքներում՝ վարչական շրջանների ղեկավարների հետ: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16. Քննարկման արդյունքում հստակեցվում է հաջորդ տարվա ընթացքում շենք-շինությունների ընթացիկ պահպանման և բարելավման միջոցառումների աշխատանքային ծրագիրը: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17. Համայնքի ղեկավարը հանձնարարում է համայնքապետարանի աշխատակազմի քաղաքաշինության կամ համայնքային գույքի կառավարման ոլորտների մասնագետներին՝ կազմել աշխատանքային ծրագրով նախատեսված շենք-շինությունների պահպանման և բարելավման համար անհրաժեշտ նախագծանախահաշվային փաստաթղթեր</w:t>
      </w:r>
      <w:r w:rsidR="001B0D6B" w:rsidRPr="004C5A7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C5A71">
        <w:rPr>
          <w:rFonts w:ascii="GHEA Grapalat" w:hAnsi="GHEA Grapalat"/>
          <w:sz w:val="24"/>
          <w:szCs w:val="24"/>
          <w:lang w:val="hy-AM"/>
        </w:rPr>
        <w:t>աշխատանքների տեխնիկական պայմանները և ներկայացնել համայնքապետարանի աշխատակազմի  ֆինանսատնտեսագիտական կամ գնումների համակարգման ոլորտի պատասխանատուին՝ «Գնումների մասին» օրենքով սահմանված կարգով այդ աշխատանքները ձեռք բերելու համար: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18. Նախագծանախահաշվային փաստաթղթերը պատրաստ լինելուց հետո համայնքապետարանի աշխատակազմի  ֆինանսատնտեսագիտական ոլորտի պատասխանատուն հաշվարկում է համայնքի բյուջեից կատարվելիք ծախսերը և հաշվարկները ներկայացնում է </w:t>
      </w:r>
      <w:r w:rsidRPr="004C5A71">
        <w:rPr>
          <w:rFonts w:ascii="GHEA Grapalat" w:hAnsi="GHEA Grapalat" w:cs="Arial Unicode"/>
          <w:bCs/>
          <w:sz w:val="24"/>
          <w:szCs w:val="24"/>
          <w:lang w:val="hy-AM"/>
        </w:rPr>
        <w:t>համայնքային գույքի կառավարման ոլորտի պատասխանատուին: Վերջինս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շենք-շինությունների ընթացիկ պահպանման, վերանորոգման և բարելավման միջոցառումների հստակեցված աշխատանքային ծրագիրը ներկայացնում է համայնքի ղեկավարին: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19. Համայնքի ղեկավարի կողմից հաստատվելուց հետո համայնքային գույքի կառավարման ոլորտի պատասխանատուն աշխատանքային ծրագիրը ներառում է հաջորդ տարվա համայնքի գույքի կառավարման ծրագրի նախագծում՝ համայնքի ավագանու քննարկմանը և հաստատմանը ներկայացնելու նպատակով: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20. Համայնքի հաջորդ տարվա բյուջեի նախագծում ներառվում են համայնքի գույքի կառավարման ծրագրում նախատեսված ծախսերը: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21. Համայնքի գույքի կառավարման ծրագրի գործողության տարվա ընթացքում իրականացվում են ծրագրով նախատեսված շենք-շինությունների վերանորոգման, վերակառուցման և բարելավման աշխատանքների տեխնիկական պայմանների կազմման, «Գնումների մասին» օրենքով սահմանված կարգով այդ աշխատանքների ձեռքբերման և համակարգված կազմակերպման գործընթացները: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22. Մինչև մեկ միլիոն դրամ արժողությամբ ընթացիկ պահպանման աշխատանքները կարող են իրականացվել համայնքի տնտեսությունը սպասարկող հիմնարկների, կազմակերպությունների կամ նման գործառույթներով օժտված աշխատակիցների միջոցով: Համայնքում այդպիսի հնարավորությունների բացակայության դեպքում՝ համայնքապետարանի աշխատակազմը այդ աշխատանքները կարող է ձեռք բերել քաղաքացիաիրավական պայմանագրերի հիման վրա:</w:t>
      </w:r>
    </w:p>
    <w:p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IV.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ՇԵՆՔ-ՇԻՆՈՒԹՅՈՒՆՆԵՐԻ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ՕՏԱՐՈՒՄԸ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23. Շենք-շինություններն օտարվում են Հայաստանի Հանրապետության քաղաքացիական օրենսգրքով,  «Տեղական ինքնակառավարման մասին» օրենքով, այլ նորմատիվ իրավական ակտերով, համայնքի ավագանու կողմից հաստատված գույքի կառավարման կարգով և շենք-շինությունների կառավարման 20</w:t>
      </w:r>
      <w:r w:rsidR="00394F61" w:rsidRPr="004C5A71">
        <w:rPr>
          <w:rFonts w:ascii="GHEA Grapalat" w:hAnsi="GHEA Grapalat"/>
          <w:sz w:val="24"/>
          <w:szCs w:val="24"/>
          <w:lang w:val="hy-AM"/>
        </w:rPr>
        <w:t>2</w:t>
      </w:r>
      <w:r w:rsidR="00DC0622" w:rsidRPr="004C5A71">
        <w:rPr>
          <w:rFonts w:ascii="GHEA Grapalat" w:hAnsi="GHEA Grapalat"/>
          <w:sz w:val="24"/>
          <w:szCs w:val="24"/>
          <w:lang w:val="hy-AM"/>
        </w:rPr>
        <w:t>5</w:t>
      </w:r>
      <w:r w:rsidR="00394F61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ծրագրով նախատեսված ընթացակարգերին համապատասխան՝ սահմանված դեպքերում ու ժամկետներում: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24. Շենք-շինություններն օտարվում են՝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աճուրդով.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մրցույթով.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ուղղակի վաճառքի միջոցով.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նվիրատվության կամ նվիրաբերության ձևով: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24. Շենք-շինություններն օտարվում են համայնքի շենք-շինությունների կառավարման ամենամյա և հնգամյա ծրագրերով նախատեսված նպատակներով, համայնքի տարածքում տնտեսական գործունեության խթանման նպատակներով, ինչպես նաև Հայաստանի Հանրապետության օրենսդրությանը չհակասող այլ դեպքերում: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25. Շենք-շինությունների օտարումը պետք է լինի հիմնավորված, ապահովի որոշակի խնդրի արդյունավետ լուծում: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26. Շենք-շինությունները օտարվում են (այդ թվում՝ անհատույց) համայնքի ավագանու որոշմամբ՝ համայնքի ղեկավարի միջոցով: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27. Շենք-շինությունների օտարման մասին որոշումը ներառում է տեղեկություններ՝  շենք-շինության հասցեի, կադաստրային ծածկագրի, սեփականության իրավունքի վկայականի համարի և տրման տարեթվի, մակերեսի, նպատակային նշանակության, գործառնական նշանակության, օտարման եղանակի, ժամկետների, նպատակի, գույքի գնահատման հաշվետվության համարի և ամսաթվի, հրապարակային սակարկությունների դեպքում` մեկնարկային գնի, ուղղակի վաճառքի դեպքում նաև` վաճառքի գնի, վճարման ժամկետների, գնորդի անվան կամ անվանման, ուղղակի վաճառքի եղանակի ընտրության հիմնավորման մասին: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28. Շենք-շինությունները հրապարակային սակարկություններով օտարման ներկայացնելիս՝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ընտրվում է մրցույթով վաճառքի եղանակը, եթե գնորդը շենք-շինությունների նկատմամբ սեփականության իրավունքը ձեռք բերելու հետ մեկտեղ գույքի օգտագործման արդյունավետության բարձրացման նպատակով գործարար ծրագրին համապատասխան պետք է ստանձնի որոշակի պարտավորություններ.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ընտրվում է աճուրդով վաճառքի եղանակը, եթե գնորդից չի պահանջվում կատարել որևէ պարտավորություն: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29. Շենք-շինությունների օտարման ժամանակ ուղղակի վաճառքի գինը, իսկ հրապարակային սակարկությունների ժամանակ՝ մեկնարկային գինը, որոշվում է համապատասխան որակավորում ունեցող անկախ գնահատողի կողմից տրված գնահատման հաշվետվության հիման վրա՝ համայնքի ավագանու որոշմամբ: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30. Շենք-շինությունների ուղղակի վաճառքով օտարման ներկայացվելու դեպքում վաճառքի գինը սահմանվում է գնահատված արժեքի 100 տոկոսի չափով: Շենք-շինություններն ուղղակի վաճառքով  չօտարվելու դեպքում՝ դրանք ենթակա են օտարման աճուրդով կամ մրցույթով: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31. Շենք-շինություններն աճուրդով կամ մրցույթով օտարման ներկայացվելու դեպքում առաջին աճուրդով վաճառքի մեկնարկային կամ առաջին մրցույթով վաճառքի նվազագույն գինը սահմանվում է գնահատված արժեքի 100 տոկոսի չափով: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32. Շենք-շինություններն աճուրդով (մրցույթով) վաճառքի ներկայացնելու ժամանակ` չվաճառվելու դեպքում, հաջորդ աճուրդի (աճուրդների) կամ մրցույթի (մրցույթների) կազմակերպման նպատակահարմարության, ինչպես նաև՝ յուրաքանչյուր հերթական աճուրդում (մրցույթում) շենք-շինությունը չվաճառվելու դեպքում հաջորդ աճուրդի (մրցույթի) ժամանակ մեկնարկային գնի իջեցման չափի մասին որոշումը կայացնում է համայնքի ավագանին: Մեկնարկային գինը յուրաքանչյուր հաջորդ աճուրդի (մրցույթի) ժամանակ կարող է նվազեցվել նախորդ (վերջին) աճուրդի (մրցույթի) մեկնարկային գնի 10 տոկոսի չափով, սակայն ոչ ավելի, քան շենք-շինության գնահատված արժեքի 50 տոկոսի չափով: 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23. Նպատակային մրցույթների միջոցով շենք-շինությունների օտարման պայմանագրերում պետք է ամրագրվեն տնտեսավարող սուբյեկտների կողմից իրականացվելիք ծրագրերը ու իրականացման ժամկետները, ներդրման չափն ու պայմանները, դրանց չիրականացման դեպքում համայնքի կողմից շենք-շինությունների առաջնային հետգնման իրավունքը, ինչպես նաև՝ օտարման պայմանագրի պայմանների խախտման համար պատասխանատվությունը: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24. Շենք-շինություններն օտարվում են ուղղակի եղանակով՝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 օրենքով գնման նախապատվություն ունեցող անձանց.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տվյալ շենք-շինության օգտագործողին, եթե օգտագործման համար առկա են օրինական հիմքեր (օրդերներ, իրավասու մարմինների որոշումներ, արձանագրություններ, պայմանագրեր և այլն).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այն ֆիզիկական և իրավաբանական անձանց, որոնք փաստացի տիրապետում և օգտագործում են իրենց բնակարաններին կամ տարածքներին անմիջապես կից ոչ բնակելի տարածքները, որոնց մուտքերը բացառապես բնակարաններից կամ տարածքներից են և դրանք այլ մուտք չունեն.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4) սոցիալական կամ բարեգործական կամ համայնքի ավագանու հավանությանն արժանացած ներդրումային ծրագրեր իրականացնելու նպատակով` ուղղակի վաճառքի պայմանագրում սահմանելով իրականացվելիք ծրագրերը ու իրականացման ժամկետները, ներդրման չափն ու պայմանները, դրանց չիրականացման դեպքում համայնքի կողմից շենք-շինությունների առաջնային հետգնման իրավունքը, ինչպես նաև՝ ուղղակի վաճառքի պայմանագրի պայմանների խախտման համար պատասխանատվությունը.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5) օրենքով չարգելված այլ դեպքերում: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25. Շենք-շինություններն օտարվում են նվիրաբերության կարգով հանրօգուտ նպատակներով`</w:t>
      </w:r>
    </w:p>
    <w:p w:rsidR="00331837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1) բուժական, դաստիարակչական հիմնարկներին, սոցիալական պաշտպանության հաստատություններին, բարեգործական, գիտական, ուսումնական հաստատություններին, հիմնադրամներին, թանգարաններին ու մշակույթի այլ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հաստատություններին, հասարակական և կրոնական կազմակերպություններին՝ իրենց գործունեությանը համապատասխան նշանակությամբ օգտագործելու պայմանով.</w:t>
      </w:r>
      <w:r w:rsidRPr="004C5A71">
        <w:rPr>
          <w:rFonts w:ascii="GHEA Grapalat" w:hAnsi="GHEA Grapalat"/>
          <w:sz w:val="24"/>
          <w:szCs w:val="24"/>
          <w:lang w:val="hy-AM"/>
        </w:rPr>
        <w:br/>
        <w:t>2) քաղաքացիներին և պետությանը՝ որոշակի նպատակով օգտագործելու համար:</w:t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26. Նվիրաբերության մասին համայնքի ավագանու որոշման մեջ սահմանվում է դրույթ նվիրաբերություն ստացողի կողմից շենք-շինությունը նվիրաբերողի սահմանած նշանակությանն անհամապատասխան օգտագործելու դեպքում նվիրաբերությունը վերացնելու պահանջ ներկայացնելու համայնքի իրավունքի մասին: </w:t>
      </w:r>
    </w:p>
    <w:p w:rsidR="00331837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27. Շենք-շինություններն օտարվում են նվիրատվության կարգով ֆիզիկական և իրավաբանական անձանց, պետությանը՝ սոցիալական և բարեգործական խնդիրների լուծման նպատակով</w:t>
      </w:r>
      <w:r w:rsidR="00331837" w:rsidRPr="004C5A71">
        <w:rPr>
          <w:rFonts w:ascii="GHEA Grapalat" w:hAnsi="GHEA Grapalat"/>
          <w:sz w:val="24"/>
          <w:szCs w:val="24"/>
          <w:lang w:val="hy-AM"/>
        </w:rPr>
        <w:t>։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28. Շենք-շինությունների օտարման նպատակով աճուրդը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(մրցույթը) </w:t>
      </w:r>
      <w:r w:rsidRPr="004C5A71">
        <w:rPr>
          <w:rFonts w:ascii="GHEA Grapalat" w:hAnsi="GHEA Grapalat"/>
          <w:sz w:val="24"/>
          <w:szCs w:val="24"/>
          <w:lang w:val="hy-AM"/>
        </w:rPr>
        <w:t>կազմակերպում ու անցկացնում է համայնքի ղեկավարի որոշմամբ ստեղծված հանձնաժողովը (այսուհետ` հանձնաժողով)` համայնքի ղեկավարի որոշմամբ հաստատված կարգի համաձայն:</w:t>
      </w:r>
      <w:r w:rsidRPr="004C5A71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29. Աճուրդով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(մրցույթով) 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օտարման դեպքում համայնքի ղեկավարի որոշմամբ հաստատվում է աճուրդի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(մրցույթի) 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հայտարարությունը, որտեղ նշվում են աճուրդի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(մրցույթի) 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ձևը, լոտերի քանակը և նկարագրությունը, մեկնարկային գինը, աճուրդի </w:t>
      </w:r>
      <w:r w:rsidRPr="004C5A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(մրցույթի) </w:t>
      </w:r>
      <w:r w:rsidRPr="004C5A71">
        <w:rPr>
          <w:rFonts w:ascii="GHEA Grapalat" w:hAnsi="GHEA Grapalat"/>
          <w:sz w:val="24"/>
          <w:szCs w:val="24"/>
          <w:lang w:val="hy-AM"/>
        </w:rPr>
        <w:t>իրականացման ժամկետները, պայմանները և այլ տվյալներ:</w:t>
      </w:r>
      <w:r w:rsidRPr="004C5A71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30. Մրցույթի կարգով օտարման դեպքում հաղթողին որոշելու նպատակով կարող են առաջադրվել հետևյալ պայմանները` 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1) գինը.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ներդրումների տեսակը.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3) ներդրումների չափը.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4) ներդրումային ծրագրերի իրականացման ժամկետները.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5) այլ պայմաններ: 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31. Աճուրդի (մրցույթի) մասին</w:t>
      </w:r>
      <w:r w:rsidRPr="004C5A71">
        <w:rPr>
          <w:rFonts w:cs="Calibri"/>
          <w:sz w:val="24"/>
          <w:szCs w:val="24"/>
          <w:lang w:val="hy-AM"/>
        </w:rPr>
        <w:t> </w:t>
      </w:r>
      <w:r w:rsidRPr="004C5A71">
        <w:rPr>
          <w:rFonts w:ascii="GHEA Grapalat" w:hAnsi="GHEA Grapalat"/>
          <w:sz w:val="24"/>
          <w:szCs w:val="24"/>
          <w:lang w:val="hy-AM"/>
        </w:rPr>
        <w:t>հրապարակային ծանուցումը կատարվում է մամուլով, զանգվածային լրատվության այլ միջոցներով, Հայաստանի Հանրապետության հրապարակային ծանուցումների www.azdarar.am պաշտոնական կայքէջով և մարզպետարանի ու համայնքապետարանի պաշտոնական կայքէջերով`</w:t>
      </w:r>
      <w:r w:rsidRPr="004C5A71">
        <w:rPr>
          <w:rFonts w:cs="Calibri"/>
          <w:sz w:val="24"/>
          <w:szCs w:val="24"/>
          <w:lang w:val="hy-AM"/>
        </w:rPr>
        <w:t> </w:t>
      </w:r>
      <w:r w:rsidRPr="004C5A71">
        <w:rPr>
          <w:rFonts w:ascii="GHEA Grapalat" w:hAnsi="GHEA Grapalat"/>
          <w:sz w:val="24"/>
          <w:szCs w:val="24"/>
          <w:lang w:val="hy-AM"/>
        </w:rPr>
        <w:t>աճուրդի (մրցույթի) անցկացումից առնվազն մեկ ամիս առաջ: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32. Աճուրդին (մրցույթին) մասնակցելու համար մասնակցի կողմից վճարվում է` 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1) նախավճար` լոտի մեկնարկային գնի 50 տոկոսի չափով, որը հաղթող մասնակցի համար համարվում է լոտի վաճառքի գնի մաս և չի վերադարձվում, եթե հաղթող մասնակիցը հրաժարվում է հետագա վճարումները կատարելուց, իսկ չհաղթող մասնակցին վերադարձվում է վերջինիս դիմելուց հետո` </w:t>
      </w:r>
      <w:r w:rsidR="00EE0109" w:rsidRPr="004C5A71">
        <w:rPr>
          <w:rFonts w:ascii="GHEA Grapalat" w:hAnsi="GHEA Grapalat"/>
          <w:sz w:val="24"/>
          <w:szCs w:val="24"/>
          <w:lang w:val="hy-AM"/>
        </w:rPr>
        <w:t>1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օրյա ժամկետում. 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2) համայնքի կողմից կազմակերպվող մրցույթների և աճուրդների մասնակցության տեղական վճար` համայնքի ավագանու սահմանած չափով. 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անհրաժեշտ փաստաթղթերի (փաթեթի) նախապատրաստման համար` համայնքի մատուցած ծառայությունների դիմաց փոխհատուցման վճար՝ համայնքի ավագանու սահմանած չափով: 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33. Աճուրդի (մրցույթի) մասնակցության համար միայն մեկ հայտ ներկայացնելը հիմք չի հանդիսանում աճուրդը (մրցույթը) չկայացած համարելու համար: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34. Աճուրդում (մրցույթում) հաղթող ճանաչված անձի կողմից լրիվ վճարումները կատարելուց հետո, բայց ոչ ուշ աճուրդի (մրցույթի) արդյունքներն ամփոփելուց հետո 10-րդ օրը, աճուրդի կազմակերպիչը հաղթողին է տրամադրում աճուրդի արձանագրության մեկ օրինակը, լոտի օտարման մասին համայնքի ղեկավարի որոշումը  և օտարման գործարքի համար անհրաժեշտ այլ փաստաթղթեր։</w:t>
      </w:r>
    </w:p>
    <w:p w:rsidR="006274E0" w:rsidRPr="004C5A71" w:rsidRDefault="006274E0" w:rsidP="000D32F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35. Շենք-շինությունների օտարումից ստացված ֆինանսական միջոցներն ուղղվում են համայնքի բյուջե: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. ՇԵՆՔ-ՇԻՆՈՒԹՅՈՒՆՆԵՐԻ</w:t>
      </w:r>
      <w:r w:rsidR="0088126C" w:rsidRPr="004C5A71">
        <w:rPr>
          <w:rFonts w:ascii="GHEA Grapalat" w:hAnsi="GHEA Grapalat" w:cs="Courier New"/>
          <w:b/>
          <w:bCs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>ՕԳՏԱԳՈՐԾՄԱՆ ՏՐԱՄԱԴՐՈՒՄԸ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36. Շենք-շինություններն օգտագործման են տրամադրվում`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անհատույց (մշտական կամ ժամանակավոր) օգտագործման իրավունքով.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վարձակալության իրավունքով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կարճաժամկետ օգտագործման նպատակով: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37. Շենք-շինություններն օգտագործման կամ վարձակալության կարող են տրամադրվել՝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ուղղակի եղանակով.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մրցույթով: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38. Շենք-շինությունները վարձակալության կամ օգտագործման են տրամադրվում ավագանու որոշմամբ՝ համայնքի ղեկավարի միջոցով:</w:t>
      </w:r>
    </w:p>
    <w:p w:rsidR="006274E0" w:rsidRPr="004C5A71" w:rsidRDefault="006274E0" w:rsidP="006274E0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39. Շենք-շինությունները վարձակալության կամ օգտագործման տրամադրելու մասին ավագանու որոշումը ներառում է տեղեկություններ` շենք-շինությունների հասցեի, կադաստրային ծածկագրի, սեփականության իրավունքի վկայականի համարի և տրման տարեթվի, մակերեսի, նպատակային նշանակության, գործառնական նշանակության, օգտագործման տրամադրման եղանակի, օգտագործման ժամկետի, նպատակի, վճարի կամ վարձավճարի չափի, հրապարակային սակարկությունների դեպքում` վարձավճարի նվազագույն չափի, պայմանների  մասին: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40. Շենք-շինությունների ուղղակի եղանակով օգտագործման տրամադրման ժամանակ վարձավճարի կամ վճարի չափը, իսկ հրապարակային սակարկությունների ժամանակ՝ վարձավճարի կամ վճարի նվազագույն չափը, որոշվում է համապատասխան որակավորում ունեցող անկախ գնահատողի կողմից տրված գնահատման հաշվետվության հիման վրա՝ ավագանու որոշմամբ: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41. Շենք-շինությունները վարձակալության է տրամադրվում ուղղակի ձևով</w:t>
      </w:r>
      <w:r w:rsidR="005E12E6" w:rsidRPr="004C5A71">
        <w:rPr>
          <w:rFonts w:ascii="GHEA Grapalat" w:hAnsi="GHEA Grapalat"/>
          <w:sz w:val="24"/>
          <w:szCs w:val="24"/>
          <w:lang w:val="hy-AM"/>
        </w:rPr>
        <w:t xml:space="preserve"> ավագանու որոշումով։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42. Շենք-շինություններն անհատույց օգտագործման իրավունքով կարող են տրամադրվել սոցիալական, բարեգործական, համայնքի տնտեսական ակտիվության խթանման և համայնքի զարգացման ծրագրերով նախատեսված այլ նպատակներով՝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պետությանը.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հասարակական կազմակերպություններին, հիմնադրամներին և ոչ առևտրային կազմակերպություններին.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միջազգային կազմակերպություններին.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քաղաքացիներին: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43. Քաղաքացիներին, իրավաբանական անձանց՝ ՀՀ օրենսդրությամբ չարգելված և համայնքի շահերին չհակասող գործունեություն իրականացնելու համար, կարճաժամկետ (ժամ, օր) օգտագործման նպատակով կարող են տրամադրվել համայնքի սեփականություն հանդիսացող հետևյալ տարածքները՝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վարչական, կրթական և մշակույթային նշանակության շենք-շինությունների նախասրահները, ֆոյեները, դահլիճները, աշխատասենյակները.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հրապարակները, պուրակները.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հանգստի գոտիները.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սպորտային հրապարակները, մարզադաշտերը.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5) հանդիսությունների, ծիսակատարությունների սրահները.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6) ամֆիթատրոնները.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7) այլ տարածքներ: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44. Տարածքների կարճաժամկետ օգտագործման տրամադրման համար գանձվում է համայքի ավագանու սահմանած ծառայությունների մատուցման վճարը: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45. Տարածքները տրամադրվում են քաղաքացիների կամ իրավաբանական անձանց ներկայացրած հայտի հիման վրա կնքված պայմանագրի համաձայն: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46. Տարածքները տրամադրվում են պայմանագիրը և վճարման անդորրագիրը տարածքի տիրապետման համար պատասխանատու պաշտոնատար անձին ներկայացնելուց հետո:</w:t>
      </w:r>
    </w:p>
    <w:p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274E0" w:rsidRPr="004C5A71" w:rsidRDefault="006274E0" w:rsidP="006274E0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VI. ՇԵՆՔ-ՇԻՆՈՒԹՅՈՒՆՆԵՐԻ ԿԱՌԱՎԱՐՄԱՆ ՈՒՂՂՈՒԹՅՈՒՆՆԵՐԸ ԵՎ ՀԻՄՆԱԿԱՆ ՄԻՋՈՑԱՌՈՒՄՆԵՐԸ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47. Սույն 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ծ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րագրին համապատասխան 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5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ընթացքում իրականացվող միջոցառումներն են՝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1) օտարման են ներկայացվում սույն հավելվածի N 1 ցանկով առաջարկվող այն շենք-շինությունները, որոնց օտարումը առավել կնպաստի համայնքի բյուջեի եկամուտների ավելացմանը.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օտարման են ներկայացվում սույն հավելվածի N 2 ցանկով առաջարկվող այն շենք-շինությունները, որոնք օրենքի կամ այլ նորմատիվ իրավական ակտի կամ նախապատվության իրավունքի ուժով ենթակա են սեփականության իրավունքով (անհատույց)  օտարման իրավաբանական կամ ֆիզիկական անձանց: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3)  անհատույց օգտագործման իրավունքով տրամադրման են ներկայացվում սույն հավելվածի N 3 ցանկում առաջարկվող այն շենք-շինությունները, որոնք անհրաժեշտ են պետական հիմնարկներին և կազմակերպություններին, համայնքային հիմնարկներին, համայնքի մասնակցությամբ առևտրային և ոչ առևտրային կազմակերպություններին, բարեգործական, հասարակական կազմակերպություններին և հիմնադրամներին՝ իրենց գործառույթներն ու լիազորությունները լիարժեք, արդյունավետ իրականացնելու և համայնքի զարգացմանը նպաստելու համար.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4) վարձակալության իրավունքով տրամադրման են ներկայացվում սույն հավելվածի N 4 ցանկում առաջարկվող այն շենք-շինությունները, որոնց տրամադրումը կնպաստի համայնքի տնտեսության ակտիվության խթանմանը, համայնքում մատուցվող նոր ծառայությունների ավելացմանը, աշխատատեղերի ստեղծմանը, համայնքի բնակչության կարիքների առավել բավարարումն ապահովելուն, համայնքի բյուջեի միջոցների ավելացմանը. </w:t>
      </w:r>
      <w:r w:rsidRPr="004C5A71">
        <w:rPr>
          <w:rFonts w:ascii="GHEA Grapalat" w:hAnsi="GHEA Grapalat"/>
          <w:sz w:val="24"/>
          <w:szCs w:val="24"/>
          <w:u w:val="single"/>
          <w:lang w:val="hy-AM"/>
        </w:rPr>
        <w:br/>
      </w:r>
      <w:r w:rsidR="005F76E4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) կազմակերպվում են սույն հավելվածի N </w:t>
      </w:r>
      <w:r w:rsidR="005F76E4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ցանկում առաջարկվող շենք-շինությունների բարելավման՝ վերանորոգման, վերակառուցման, հիմնանորոգման, արդիականացման գործընթացները.</w:t>
      </w:r>
    </w:p>
    <w:p w:rsidR="00FD6323" w:rsidRPr="004C5A71" w:rsidRDefault="00FD6323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48. 20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>2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5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5A71">
        <w:rPr>
          <w:rFonts w:ascii="GHEA Grapalat" w:hAnsi="GHEA Grapalat"/>
          <w:sz w:val="24"/>
          <w:szCs w:val="24"/>
          <w:lang w:val="hy-AM"/>
        </w:rPr>
        <w:t>թվականի ընթացքում ապահովվում են շենք-շինությունների կառավարման ոլորտի ընդհանուր բնույթի հետևյալ միջոցառումների կատարումը՝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  <w:r w:rsidRPr="004C5A71">
        <w:rPr>
          <w:rFonts w:ascii="GHEA Grapalat" w:hAnsi="GHEA Grapalat"/>
          <w:sz w:val="24"/>
          <w:szCs w:val="24"/>
          <w:lang w:val="hy-AM"/>
        </w:rPr>
        <w:br/>
        <w:t xml:space="preserve">1) վերանայել մինչև </w:t>
      </w:r>
      <w:r w:rsidR="00E84335" w:rsidRPr="004C5A71">
        <w:rPr>
          <w:rFonts w:ascii="GHEA Grapalat" w:hAnsi="GHEA Grapalat"/>
          <w:sz w:val="24"/>
          <w:szCs w:val="24"/>
          <w:lang w:val="hy-AM"/>
        </w:rPr>
        <w:t>202</w:t>
      </w:r>
      <w:r w:rsidR="008752E7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թվականը կնքված շենք-շինությունների վարձակալության պայմանագրերի ժամկետները, վարձավճարների չափերը և դրանք համապատասխանեցնել գործող օրենսդրությամբ սահմանված պահանջներին: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2) ոչ նպատակային նշանակությամբ օգտագործվող համայնքային շենք-շինությունների նպատակային և գործառնական նշանակությունները համապատասխանեցնել գործող օրենսդրության պահանջներին: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3) իրականացնել մինչև </w:t>
      </w:r>
      <w:r w:rsidR="00B9783E" w:rsidRPr="004C5A71">
        <w:rPr>
          <w:rFonts w:ascii="GHEA Grapalat" w:hAnsi="GHEA Grapalat"/>
          <w:sz w:val="24"/>
          <w:szCs w:val="24"/>
          <w:lang w:val="hy-AM"/>
        </w:rPr>
        <w:t>202</w:t>
      </w:r>
      <w:r w:rsidR="00DF3861" w:rsidRPr="004C5A71">
        <w:rPr>
          <w:rFonts w:ascii="GHEA Grapalat" w:hAnsi="GHEA Grapalat"/>
          <w:sz w:val="24"/>
          <w:szCs w:val="24"/>
          <w:lang w:val="hy-AM"/>
        </w:rPr>
        <w:t>5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թվականը կնքված շենք-շինությունների վարձակալության պայմանագրերով նախատեսված՝ վարձակալների կողմից պայմանագրային պարտավորությունների կատարման մոնիթորինգ, վարձակալների  </w:t>
      </w: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>կողմից պայմանագրային պարտավորությունների չկատարման պատճառների և հանգամանքների վերլուծություն: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4) վերահսկողություն վարձակալությամբ տրված շենք-շինությունների նպատակային օգտագործման, վարձակալների կողմից պայմանագրային պարտավորությունների կատարման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74E0" w:rsidRPr="004C5A71" w:rsidRDefault="006274E0" w:rsidP="006274E0">
      <w:pPr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</w:p>
    <w:p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VII. </w:t>
      </w:r>
      <w:r w:rsidRPr="004C5A71">
        <w:rPr>
          <w:rFonts w:ascii="GHEA Grapalat" w:hAnsi="GHEA Grapalat"/>
          <w:b/>
          <w:sz w:val="24"/>
          <w:szCs w:val="24"/>
          <w:lang w:val="hy-AM"/>
        </w:rPr>
        <w:t>ԾՐԱԳՐՈՎ ՆԱԽԱՏԵՍՎԱԾ ՄԻՋՈՑԱՌՈՒՄՆԵՐԻ ԿԱՏԱՐՄԱՆ ԱՊԱՀՈՎՈՒՄԸ ԵՎ ԾՐԱԳՐԻ ԿԱՏԱՐՄԱՆ ՏԱՐԵԿԱՆ ՀԱՇՎԵՏՎՈՒԹՅԱՆ ՄՇԱԿՈՒՄՆ ՈՒ ՆԵՐԿԱՅԱՑՈՒՄԸ</w:t>
      </w:r>
    </w:p>
    <w:p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49. Սույն Ծրագրով նախատեսված միջոցառումների կատարման կազմակերպումն ու համակարգումը ապահովում է համայնքի ղեկավարը՝ համայնքապետարանի աշխատակազմի քաղաքաշինության, ֆինանսատնտեսագիտական, գույքի կառավարման ոլորտների, համայնքի տնտեսական զարգացման պատասխանատուների և այլ համապատասխան մասնագետների և հանձնաժողովների  միջոցով։</w:t>
      </w:r>
      <w:r w:rsidRPr="004C5A71">
        <w:rPr>
          <w:rFonts w:ascii="GHEA Grapalat" w:hAnsi="GHEA Grapalat"/>
          <w:sz w:val="24"/>
          <w:szCs w:val="24"/>
          <w:lang w:val="hy-AM"/>
        </w:rPr>
        <w:tab/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50. Ծրագրի իրականացման կատարողականի մասին համայնքապետարանի աշխատակազմի գույքի կառավարման ոլորտի պատասխանատուն, մինչև հաջորդ տարվա փետրվարի 15-ը, համայնքի ղեկավարին է ներկայացնում տարեկան հաշվետվություն։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51. Հաշվետվությունը կազմելու համար Ծրագրի տարբեր բաղադրիչների կատարողականի վերաբերյալ տեղեկություններ, թվային, քանակական,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Ծրագրի համապատասխան բաղադրիչների իրականացման պատասխանատուներից և աշխատակազմի այլ մասնագետներից: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52. Համայնքի ղեկավարը հաշվետվություն</w:t>
      </w:r>
      <w:r w:rsidR="00CD720D" w:rsidRPr="004C5A71">
        <w:rPr>
          <w:rFonts w:ascii="GHEA Grapalat" w:hAnsi="GHEA Grapalat"/>
          <w:sz w:val="24"/>
          <w:szCs w:val="24"/>
          <w:lang w:val="hy-AM"/>
        </w:rPr>
        <w:t>ը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մինչև հաշվետու բյուջետային տարվան հաջորդող տարվա մարտի 1-ը՝ բյուջեի կատարման տարեկան հաշվետվության նախագծի հետ, ներկայացնում է համայնքի ղեկավարին կից խորհրդակցական մարմինների և ավագանու անդամների (հանձնաժողովների) քննարկմանը, իսկ մինչև մարտի 20-ը՝ հաշվետվությունները ներկայացվում են ավագանու հաստատմանը: </w:t>
      </w:r>
    </w:p>
    <w:p w:rsidR="00353FF8" w:rsidRPr="004C5A71" w:rsidRDefault="00353FF8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53FF8" w:rsidRPr="004C5A71" w:rsidRDefault="00353FF8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74E0" w:rsidRPr="004C5A71" w:rsidRDefault="006274E0" w:rsidP="006274E0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 xml:space="preserve"> VIII. ԾՐԱԳՐՈՒՄ ՓՈՓՈԽՈՒԹՅՈՒՆՆԵՐ ԵՎ ԼՐԱՑՈՒՄՆԵՐ ԿԱՏԱՐԵԼԸ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53.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կողմից: Համայնքի ավագանու անդամների կամ մշտական հանձնաժողովների կողմից առաջարկված այն փոփոխությունների կամ լրացումների վերաբերյալ, որոնք ավելացնում են Ծրագրի իրականացման ծախսերը, համայնքի ղեկավարը հանձնարարում է ֆինանսատնտեսագիտական ոլորտի պատասխանատուին՝ կազմել և ներկայացնել այդ ծախսերի վերաբերյալ հիմնավոր հաշվարկներ: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lastRenderedPageBreak/>
        <w:t xml:space="preserve">54. Համայնքի ղեկավարը Ծրագրում փոփոխություններ կամ լրացումներ կատարելու վերաբերյալ ստացված բոլոր առաջարկությունները, հաշվարկները՝ իր եզրակացության հետ միասին, ներկայացնում է համայնքի ավագանու քննարկմանը և հաստատմանը: 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IX</w:t>
      </w:r>
      <w:r w:rsidRPr="004C5A7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. </w:t>
      </w:r>
      <w:r w:rsidRPr="004C5A71">
        <w:rPr>
          <w:rFonts w:ascii="GHEA Grapalat" w:hAnsi="GHEA Grapalat"/>
          <w:b/>
          <w:bCs/>
          <w:sz w:val="24"/>
          <w:szCs w:val="24"/>
          <w:lang w:val="hy-AM"/>
        </w:rPr>
        <w:t>ԾՐԱԳՐԻ ԻՐԱԿԱՆԱՑՄԱՆ ՖԻՆԱՆՍԱՎՈՐՈՒՄԸ ԵՎ ԿԱՆԽԱՏԵՍՎՈՂ ԵԿԱՄՈՒՏՆԵՐԸ</w:t>
      </w:r>
    </w:p>
    <w:p w:rsidR="006274E0" w:rsidRPr="004C5A71" w:rsidRDefault="006274E0" w:rsidP="006274E0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55. Ծրագրով նախատեսված միջոցառումները՝ շենք-շինությունների չափագրման, համայնքի սեփականության իրավունքների պետական գրանցման, գնահատման, աճուրդների և մրցույթների կազմակերպման, շենք-շինությունների պահպանման, շենք-շինությունները տնօրինելու վերաբերյալ փաստաթղթերի փաթեթների նախապատրաստման, շենք-շինությունների վերանորոգման, բարելավման, շենք-շինությունների ֆոնդի հաշվառման, գույքագրման, չօգտագործվող, ինչպես նաև ոչ արդյունավետ օգտագործվող կամ իր նպատակային նշանակությանն անհամապատասխան օգտագործվող շենք-շինությունների բացահայտման, շենք-շինությունների մոնիթորինգի, վերահսկողության և այլ գործընթացներն իրականացվում են համայնքային բյուջեի միջոցների հաշվին: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>56. Ծրագրով նախատեսված շենք-շինությունների օտարումից, վարձակալության իրավունքով հանձնումից, տարածքները օգտագործման տրամադրումից, աճուրդների և մրցույթների կազմակերպումից ստացված միջոցները մուտքագրվում են համայնքի բյուջե:</w:t>
      </w:r>
    </w:p>
    <w:p w:rsidR="006274E0" w:rsidRPr="004C5A71" w:rsidRDefault="006274E0" w:rsidP="006274E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C5A71">
        <w:rPr>
          <w:rFonts w:ascii="GHEA Grapalat" w:hAnsi="GHEA Grapalat"/>
          <w:sz w:val="24"/>
          <w:szCs w:val="24"/>
          <w:lang w:val="hy-AM"/>
        </w:rPr>
        <w:t xml:space="preserve">57. Ծրագրի իրականացման համար նախատեսվող ծախսերը և Ծրագրի իրականացումից սպասվելիք եկամուտները ներկայացված են սույն հավելվածի N </w:t>
      </w:r>
      <w:r w:rsidR="00FD6323" w:rsidRPr="004C5A71">
        <w:rPr>
          <w:rFonts w:ascii="GHEA Grapalat" w:hAnsi="GHEA Grapalat"/>
          <w:sz w:val="24"/>
          <w:szCs w:val="24"/>
          <w:lang w:val="hy-AM"/>
        </w:rPr>
        <w:t>6</w:t>
      </w:r>
      <w:r w:rsidRPr="004C5A71">
        <w:rPr>
          <w:rFonts w:ascii="GHEA Grapalat" w:hAnsi="GHEA Grapalat"/>
          <w:sz w:val="24"/>
          <w:szCs w:val="24"/>
          <w:lang w:val="hy-AM"/>
        </w:rPr>
        <w:t xml:space="preserve"> ցանկում։</w:t>
      </w:r>
    </w:p>
    <w:p w:rsidR="003A1AE1" w:rsidRPr="004C5A71" w:rsidRDefault="00894638" w:rsidP="0088126C">
      <w:pPr>
        <w:rPr>
          <w:rFonts w:ascii="GHEA Grapalat" w:hAnsi="GHEA Grapalat" w:cs="Sylfaen"/>
          <w:sz w:val="20"/>
          <w:szCs w:val="20"/>
          <w:lang w:val="hy-AM"/>
        </w:rPr>
        <w:sectPr w:rsidR="003A1AE1" w:rsidRPr="004C5A71" w:rsidSect="00E732BD">
          <w:pgSz w:w="11906" w:h="16838"/>
          <w:pgMar w:top="284" w:right="1133" w:bottom="568" w:left="1418" w:header="708" w:footer="708" w:gutter="0"/>
          <w:cols w:space="708"/>
          <w:docGrid w:linePitch="360"/>
        </w:sectPr>
      </w:pPr>
      <w:r w:rsidRPr="004C5A71">
        <w:rPr>
          <w:rFonts w:ascii="GHEA Grapalat" w:hAnsi="GHEA Grapalat" w:cs="Sylfaen"/>
          <w:sz w:val="20"/>
          <w:szCs w:val="20"/>
          <w:lang w:val="hy-AM"/>
        </w:rPr>
        <w:t xml:space="preserve">                        </w:t>
      </w:r>
    </w:p>
    <w:p w:rsidR="006274E0" w:rsidRPr="004C5A71" w:rsidRDefault="006274E0" w:rsidP="00894638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lastRenderedPageBreak/>
        <w:t>ՑԱՆԿ N 1</w:t>
      </w:r>
    </w:p>
    <w:p w:rsidR="00D80DA4" w:rsidRPr="004C5A71" w:rsidRDefault="006274E0" w:rsidP="0091776B">
      <w:pPr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</w:t>
      </w:r>
      <w:r w:rsidR="00CC1478" w:rsidRPr="004C5A71">
        <w:rPr>
          <w:rFonts w:ascii="GHEA Grapalat" w:hAnsi="GHEA Grapalat"/>
          <w:b/>
          <w:lang w:val="hy-AM"/>
        </w:rPr>
        <w:t>2</w:t>
      </w:r>
      <w:r w:rsidR="00EF2083" w:rsidRPr="004C5A71">
        <w:rPr>
          <w:rFonts w:ascii="GHEA Grapalat" w:hAnsi="GHEA Grapalat"/>
          <w:b/>
          <w:lang w:val="hy-AM"/>
        </w:rPr>
        <w:t>5</w:t>
      </w:r>
      <w:r w:rsidR="00894638" w:rsidRPr="004C5A71">
        <w:rPr>
          <w:rFonts w:ascii="GHEA Grapalat" w:hAnsi="GHEA Grapalat"/>
          <w:b/>
          <w:lang w:val="hy-AM"/>
        </w:rPr>
        <w:t xml:space="preserve"> ԹՎԱԿԱՆԻՆ </w:t>
      </w:r>
      <w:r w:rsidR="001624C5" w:rsidRPr="004C5A71">
        <w:rPr>
          <w:rFonts w:ascii="GHEA Grapalat" w:hAnsi="GHEA Grapalat"/>
          <w:b/>
          <w:bCs/>
          <w:lang w:val="hy-AM"/>
        </w:rPr>
        <w:t>ԱԲՈՎՅԱՆ</w:t>
      </w:r>
      <w:r w:rsidR="00894638" w:rsidRPr="004C5A71">
        <w:rPr>
          <w:rFonts w:ascii="GHEA Grapalat" w:hAnsi="GHEA Grapalat"/>
          <w:b/>
          <w:lang w:val="hy-AM"/>
        </w:rPr>
        <w:t xml:space="preserve"> </w:t>
      </w:r>
      <w:r w:rsidRPr="004C5A71">
        <w:rPr>
          <w:rFonts w:ascii="GHEA Grapalat" w:hAnsi="GHEA Grapalat"/>
          <w:b/>
          <w:lang w:val="hy-AM"/>
        </w:rPr>
        <w:t xml:space="preserve">ՀԱՄԱՅՆՔԻ ՍԵՓԱԿԱՆՈՒԹՅՈՒՆ </w:t>
      </w:r>
      <w:r w:rsidRPr="004C5A71">
        <w:rPr>
          <w:rFonts w:ascii="GHEA Grapalat" w:hAnsi="GHEA Grapalat" w:cs="Calibri"/>
          <w:b/>
          <w:bCs/>
          <w:szCs w:val="24"/>
          <w:lang w:val="hy-AM"/>
        </w:rPr>
        <w:t>ՀԱՆԴԻՍԱՑՈՂ</w:t>
      </w:r>
      <w:r w:rsidRPr="004C5A71">
        <w:rPr>
          <w:rFonts w:ascii="GHEA Grapalat" w:hAnsi="GHEA Grapalat"/>
          <w:b/>
          <w:lang w:val="hy-AM"/>
        </w:rPr>
        <w:t xml:space="preserve"> ՕՏԱՐՄԱՆ ԱՌԱՋԱՐԿՎՈՂ ՇԵՆՔ-ՇԻՆՈՒԹՅՈՒՆՆԵՐԻ</w:t>
      </w: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988"/>
        <w:gridCol w:w="3608"/>
        <w:gridCol w:w="958"/>
        <w:gridCol w:w="1380"/>
        <w:gridCol w:w="840"/>
        <w:gridCol w:w="2640"/>
        <w:gridCol w:w="1880"/>
        <w:gridCol w:w="3566"/>
      </w:tblGrid>
      <w:tr w:rsidR="009F5F70" w:rsidRPr="004C5A71" w:rsidTr="008938DC">
        <w:trPr>
          <w:trHeight w:val="2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N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Բնակարանի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հասցե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Վկայա</w:t>
            </w:r>
            <w:r w:rsidRPr="004C5A71">
              <w:rPr>
                <w:rFonts w:ascii="GHEA Grapalat" w:hAnsi="GHEA Grapalat"/>
              </w:rPr>
              <w:t>-</w:t>
            </w:r>
            <w:r w:rsidRPr="004C5A71">
              <w:rPr>
                <w:rFonts w:ascii="GHEA Grapalat" w:hAnsi="GHEA Grapalat" w:cs="Sylfaen"/>
              </w:rPr>
              <w:t>կանի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համարը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Տրման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ամսաթիվը</w:t>
            </w:r>
            <w:r w:rsidRPr="004C5A71">
              <w:rPr>
                <w:rFonts w:ascii="GHEA Grapalat" w:hAnsi="GHEA Grapalat"/>
              </w:rPr>
              <w:t xml:space="preserve">, </w:t>
            </w:r>
            <w:r w:rsidRPr="004C5A71">
              <w:rPr>
                <w:rFonts w:ascii="GHEA Grapalat" w:hAnsi="GHEA Grapalat" w:cs="Sylfaen"/>
              </w:rPr>
              <w:t>ամիսը</w:t>
            </w:r>
            <w:r w:rsidRPr="004C5A71">
              <w:rPr>
                <w:rFonts w:ascii="GHEA Grapalat" w:hAnsi="GHEA Grapalat"/>
              </w:rPr>
              <w:t xml:space="preserve">, </w:t>
            </w:r>
            <w:r w:rsidRPr="004C5A71">
              <w:rPr>
                <w:rFonts w:ascii="GHEA Grapalat" w:hAnsi="GHEA Grapalat" w:cs="Sylfaen"/>
              </w:rPr>
              <w:t>տարին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Կադաստրային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ծածկագիրը</w:t>
            </w:r>
          </w:p>
        </w:tc>
      </w:tr>
      <w:tr w:rsidR="009F5F70" w:rsidRPr="004C5A71" w:rsidTr="008938DC">
        <w:trPr>
          <w:trHeight w:val="39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փողոց</w:t>
            </w:r>
            <w:r w:rsidRPr="004C5A71">
              <w:rPr>
                <w:rFonts w:ascii="GHEA Grapalat" w:hAnsi="GHEA Grapalat"/>
              </w:rPr>
              <w:t xml:space="preserve"> (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91776B" w:rsidRPr="004C5A71">
              <w:rPr>
                <w:rFonts w:ascii="GHEA Grapalat" w:hAnsi="GHEA Grapalat"/>
              </w:rPr>
              <w:t>.</w:t>
            </w:r>
            <w:r w:rsidRPr="004C5A71">
              <w:rPr>
                <w:rFonts w:ascii="GHEA Grapalat" w:hAnsi="GHEA Grapalat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շենք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բնակարան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քառ</w:t>
            </w:r>
            <w:r w:rsidRPr="004C5A71">
              <w:rPr>
                <w:rFonts w:ascii="GHEA Grapalat" w:hAnsi="GHEA Grapalat"/>
              </w:rPr>
              <w:t xml:space="preserve">. </w:t>
            </w:r>
            <w:r w:rsidRPr="004C5A71">
              <w:rPr>
                <w:rFonts w:ascii="GHEA Grapalat" w:hAnsi="GHEA Grapalat" w:cs="Sylfaen"/>
              </w:rPr>
              <w:t>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</w:tr>
      <w:tr w:rsidR="009F5F70" w:rsidRPr="004C5A71" w:rsidTr="008938DC">
        <w:trPr>
          <w:trHeight w:val="2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FC0655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3-րդ մ/շ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2503413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19.05.2008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07-002-011-001-007-034</w:t>
            </w:r>
          </w:p>
        </w:tc>
      </w:tr>
      <w:tr w:rsidR="009F5F70" w:rsidRPr="004C5A71" w:rsidTr="008938DC">
        <w:trPr>
          <w:trHeight w:val="30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1 </w:t>
            </w:r>
            <w:r w:rsidRPr="004C5A71">
              <w:rPr>
                <w:rFonts w:ascii="GHEA Grapalat" w:hAnsi="GHEA Grapalat" w:cs="Sylfaen"/>
              </w:rPr>
              <w:t>բացվածք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41,70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2806994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24.05.2011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07-002-004-001-107-025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5 </w:t>
            </w:r>
            <w:r w:rsidRPr="004C5A71">
              <w:rPr>
                <w:rFonts w:ascii="GHEA Grapalat" w:hAnsi="GHEA Grapalat" w:cs="Sylfaen"/>
              </w:rPr>
              <w:t>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34,04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2713469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07.06.2010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07-002-004-001-002-012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Բարեկամության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66,80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2120632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02.06.2006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07-002-070-001-006-013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56,75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12022019-07-0040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07-002-0070-0273-001-002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Դարանի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60,45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26102017-07-0059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07-002-0086-0266-001-027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Երիտասարդական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66,85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02072019-07-0055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07-002-0084-0001-003-030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56,70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2119348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10.11.2005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07-002-021-001-004-032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57,20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28112016-07-0025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07-002-0086-0274-001-047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Երիտասարդական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91776B" w:rsidRPr="004C5A71">
              <w:rPr>
                <w:rFonts w:ascii="GHEA Grapalat" w:hAnsi="GHEA Grapalat"/>
              </w:rPr>
              <w:t xml:space="preserve">. </w:t>
            </w:r>
            <w:r w:rsidRPr="004C5A71">
              <w:rPr>
                <w:rFonts w:ascii="GHEA Grapalat" w:hAnsi="GHEA Grapalat"/>
              </w:rPr>
              <w:t>1-</w:t>
            </w:r>
            <w:r w:rsidRPr="004C5A71">
              <w:rPr>
                <w:rFonts w:ascii="GHEA Grapalat" w:hAnsi="GHEA Grapalat" w:cs="Sylfaen"/>
              </w:rPr>
              <w:t>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նրբ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55,54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2514911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07-002-023-001-008-052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78,4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743811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11.06.2002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Ինտերնացիոնալ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81,51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15082013-07-0003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07-002-0116-0216-001-531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Կարմիր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Բանակի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1/7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34,12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2119977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16.10.2006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07-002-133-097-007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2514704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07-002-133-048-001</w:t>
            </w:r>
          </w:p>
        </w:tc>
      </w:tr>
      <w:tr w:rsidR="009F5F70" w:rsidRPr="004C5A71" w:rsidTr="008938DC">
        <w:trPr>
          <w:trHeight w:val="50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6/1            6</w:t>
            </w:r>
            <w:r w:rsidRPr="004C5A71">
              <w:rPr>
                <w:rFonts w:ascii="GHEA Grapalat" w:hAnsi="GHEA Grapalat" w:cs="Sylfaen"/>
              </w:rPr>
              <w:t>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55,29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07-002-133-048-002</w:t>
            </w:r>
          </w:p>
        </w:tc>
      </w:tr>
      <w:tr w:rsidR="009F5F70" w:rsidRPr="004C5A71" w:rsidTr="008938DC">
        <w:trPr>
          <w:trHeight w:val="64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1                          </w:t>
            </w:r>
            <w:r w:rsidRPr="004C5A71">
              <w:rPr>
                <w:rFonts w:ascii="GHEA Grapalat" w:hAnsi="GHEA Grapalat" w:cs="Sylfaen"/>
              </w:rPr>
              <w:t>բացվածք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74,40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2807819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21.10.2011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07-002-0133-0098-001-001</w:t>
            </w:r>
          </w:p>
        </w:tc>
      </w:tr>
      <w:tr w:rsidR="009F5F70" w:rsidRPr="004C5A71" w:rsidTr="008938DC">
        <w:trPr>
          <w:trHeight w:val="5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2        </w:t>
            </w:r>
            <w:r w:rsidRPr="004C5A71">
              <w:rPr>
                <w:rFonts w:ascii="GHEA Grapalat" w:hAnsi="GHEA Grapalat" w:cs="Sylfaen"/>
              </w:rPr>
              <w:t>բնակարան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51,90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2807819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21.10.2011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07-002-0133-0098-001-002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Կոտայքի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91776B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67,0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19112021-07-0102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07-002-0135-0092-001-033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Հանրապետության</w:t>
            </w:r>
            <w:r w:rsidRPr="004C5A71">
              <w:rPr>
                <w:rFonts w:ascii="GHEA Grapalat" w:hAnsi="GHEA Grapalat"/>
              </w:rPr>
              <w:t xml:space="preserve"> 1 </w:t>
            </w:r>
            <w:r w:rsidRPr="004C5A71">
              <w:rPr>
                <w:rFonts w:ascii="GHEA Grapalat" w:hAnsi="GHEA Grapalat" w:cs="Sylfaen"/>
              </w:rPr>
              <w:t>նրբանցք</w:t>
            </w:r>
            <w:r w:rsidRPr="004C5A71">
              <w:rPr>
                <w:rFonts w:ascii="GHEA Grapalat" w:hAnsi="GHEA Grapalat"/>
              </w:rPr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27,25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23122019-07-0102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07-002-0049-0399-001-036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1776B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Ռոսիա</w:t>
            </w:r>
            <w:r w:rsidRPr="004C5A71">
              <w:rPr>
                <w:rFonts w:ascii="GHEA Grapalat" w:hAnsi="GHEA Grapalat"/>
              </w:rPr>
              <w:t xml:space="preserve"> </w:t>
            </w:r>
            <w:r w:rsidR="009F5F70" w:rsidRPr="004C5A71">
              <w:rPr>
                <w:rFonts w:ascii="GHEA Grapalat" w:hAnsi="GHEA Grapalat" w:cs="Sylfaen"/>
              </w:rPr>
              <w:t>փող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184/1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16052017-07-0084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07-002-0050-0227-001-240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61,07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1502486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06.12.2005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07-002-027-001-004-169</w:t>
            </w:r>
          </w:p>
        </w:tc>
      </w:tr>
      <w:tr w:rsidR="009F5F70" w:rsidRPr="004C5A71" w:rsidTr="008938DC">
        <w:trPr>
          <w:trHeight w:val="117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մուտք</w:t>
            </w:r>
            <w:r w:rsidR="0091776B" w:rsidRPr="004C5A71">
              <w:rPr>
                <w:rFonts w:ascii="GHEA Grapalat" w:hAnsi="GHEA Grapalat"/>
              </w:rPr>
              <w:t xml:space="preserve">, </w:t>
            </w:r>
            <w:r w:rsidRPr="004C5A71">
              <w:rPr>
                <w:rFonts w:ascii="GHEA Grapalat" w:hAnsi="GHEA Grapalat"/>
              </w:rPr>
              <w:t>1-</w:t>
            </w:r>
            <w:r w:rsidRPr="004C5A71">
              <w:rPr>
                <w:rFonts w:ascii="GHEA Grapalat" w:hAnsi="GHEA Grapalat" w:cs="Sylfaen"/>
              </w:rPr>
              <w:t>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հարկ</w:t>
            </w:r>
            <w:r w:rsidRPr="004C5A71">
              <w:rPr>
                <w:rFonts w:ascii="GHEA Grapalat" w:hAnsi="GHEA Grapalat"/>
              </w:rPr>
              <w:t xml:space="preserve">, </w:t>
            </w:r>
            <w:r w:rsidRPr="004C5A71">
              <w:rPr>
                <w:rFonts w:ascii="GHEA Grapalat" w:hAnsi="GHEA Grapalat" w:cs="Sylfaen"/>
              </w:rPr>
              <w:t>թիվ</w:t>
            </w:r>
            <w:r w:rsidRPr="004C5A71">
              <w:rPr>
                <w:rFonts w:ascii="GHEA Grapalat" w:hAnsi="GHEA Grapalat"/>
              </w:rPr>
              <w:t xml:space="preserve"> 1 </w:t>
            </w:r>
            <w:r w:rsidRPr="004C5A71">
              <w:rPr>
                <w:rFonts w:ascii="GHEA Grapalat" w:hAnsi="GHEA Grapalat" w:cs="Sylfaen"/>
              </w:rPr>
              <w:t>տնտ</w:t>
            </w:r>
            <w:r w:rsidRPr="004C5A71">
              <w:rPr>
                <w:rFonts w:ascii="GHEA Grapalat" w:hAnsi="GHEA Grapalat"/>
              </w:rPr>
              <w:t xml:space="preserve">. </w:t>
            </w:r>
            <w:r w:rsidRPr="004C5A71">
              <w:rPr>
                <w:rFonts w:ascii="GHEA Grapalat" w:hAnsi="GHEA Grapalat" w:cs="Sylfaen"/>
              </w:rPr>
              <w:t>սենյակ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4,74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2669996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16.09.2010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07-002-027-001-004-235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1776B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Սարալանջի</w:t>
            </w:r>
            <w:r w:rsidRPr="004C5A71">
              <w:rPr>
                <w:rFonts w:ascii="GHEA Grapalat" w:hAnsi="GHEA Grapalat"/>
              </w:rPr>
              <w:t xml:space="preserve"> </w:t>
            </w:r>
            <w:r w:rsidR="009F5F70" w:rsidRPr="004C5A71">
              <w:rPr>
                <w:rFonts w:ascii="GHEA Grapalat" w:hAnsi="GHEA Grapalat" w:cs="Sylfaen"/>
              </w:rPr>
              <w:t>փող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44,83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2499329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19.12.2008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07-002-005-040-004-016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76,20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2507861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16.01.2008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07-002-005-040-010-033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43,67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2574726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27.04.2009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07-002-009-012-005-043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1776B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Սևանի</w:t>
            </w:r>
            <w:r w:rsidRPr="004C5A71">
              <w:rPr>
                <w:rFonts w:ascii="GHEA Grapalat" w:hAnsi="GHEA Grapalat"/>
              </w:rPr>
              <w:t xml:space="preserve"> </w:t>
            </w:r>
            <w:r w:rsidR="009F5F70" w:rsidRPr="004C5A71">
              <w:rPr>
                <w:rFonts w:ascii="GHEA Grapalat" w:hAnsi="GHEA Grapalat" w:cs="Sylfaen"/>
              </w:rPr>
              <w:t>փող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13102021-07-0081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07-002-0049-0410-001-231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Հանրակացարանային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r w:rsidRPr="004C5A71">
              <w:rPr>
                <w:rFonts w:ascii="GHEA Grapalat" w:hAnsi="GHEA Grapalat" w:cs="Sylfaen"/>
              </w:rPr>
              <w:t>Չափիչի</w:t>
            </w:r>
            <w:r w:rsidRPr="004C5A71">
              <w:rPr>
                <w:rFonts w:ascii="GHEA Grapalat" w:hAnsi="GHEA Grapalat"/>
              </w:rPr>
              <w:t xml:space="preserve"> 1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հանրակացարան</w:t>
            </w:r>
            <w:r w:rsidRPr="004C5A71">
              <w:rPr>
                <w:rFonts w:ascii="GHEA Grapalat" w:hAnsi="GHEA Grapalat"/>
              </w:rPr>
              <w:t>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09122015-07-0023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07-002-0116-0257-001-029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2514936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07-002-005-030-004-034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82/1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10,55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27112017-07-0045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07-002-0116-0256-001-100</w:t>
            </w:r>
          </w:p>
        </w:tc>
      </w:tr>
      <w:tr w:rsidR="009F5F70" w:rsidRPr="004C5A71" w:rsidTr="008938DC">
        <w:trPr>
          <w:trHeight w:val="5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Հանրակացարանային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</w:rPr>
              <w:t>«</w:t>
            </w:r>
            <w:r w:rsidRPr="004C5A71">
              <w:rPr>
                <w:rFonts w:ascii="GHEA Grapalat" w:hAnsi="GHEA Grapalat" w:cs="Sylfaen"/>
              </w:rPr>
              <w:t>Չափիչի</w:t>
            </w:r>
            <w:r w:rsidRPr="004C5A71">
              <w:rPr>
                <w:rFonts w:ascii="GHEA Grapalat" w:hAnsi="GHEA Grapalat"/>
              </w:rPr>
              <w:t xml:space="preserve"> 3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27,9 /60,0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2500715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25.01.2008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07-002-005-027-002-001-1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Հանրակացարանային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r w:rsidRPr="004C5A71">
              <w:rPr>
                <w:rFonts w:ascii="GHEA Grapalat" w:hAnsi="GHEA Grapalat" w:cs="Sylfaen"/>
              </w:rPr>
              <w:t>Սիրիուսի</w:t>
            </w:r>
            <w:r w:rsidRPr="004C5A71">
              <w:rPr>
                <w:rFonts w:ascii="GHEA Grapalat" w:hAnsi="GHEA Grapalat"/>
              </w:rPr>
              <w:t xml:space="preserve"> 1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2500657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05.12.2007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07-002-116-003-001-096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18102018-07-0068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07-002-0116-0003-001-099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Հանրակացարանային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r w:rsidRPr="004C5A71">
              <w:rPr>
                <w:rFonts w:ascii="GHEA Grapalat" w:hAnsi="GHEA Grapalat" w:cs="Sylfaen"/>
              </w:rPr>
              <w:t>Կուրորտշին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35,39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27122018-07-0087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07-002-0116-0255-001-002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05112013-07-0020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07-002-0116-0255-001-002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Հանրակացարանային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Calibri"/>
              </w:rPr>
              <w:t>«</w:t>
            </w:r>
            <w:r w:rsidRPr="004C5A71">
              <w:rPr>
                <w:rFonts w:ascii="GHEA Grapalat" w:hAnsi="GHEA Grapalat" w:cs="Sylfaen"/>
              </w:rPr>
              <w:t>Կուրորտշին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19,37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25022019-07-0065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07-002-0116-0255-001-020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05112013-07-0081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07-002-0049-0422-007-033</w:t>
            </w:r>
          </w:p>
        </w:tc>
      </w:tr>
      <w:tr w:rsidR="008938DC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DC" w:rsidRPr="004C5A71" w:rsidRDefault="008938DC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DC" w:rsidRPr="004C5A71" w:rsidRDefault="008938DC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49,50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DC" w:rsidRPr="004C5A71" w:rsidRDefault="008938DC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Սոնա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DC" w:rsidRPr="004C5A71" w:rsidRDefault="008938DC" w:rsidP="00342A0C">
            <w:pPr>
              <w:jc w:val="center"/>
              <w:rPr>
                <w:rFonts w:ascii="GHEA Grapalat" w:hAnsi="GHEA Grapalat"/>
              </w:rPr>
            </w:pP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05112013-07-0014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07-002-0049-0422-007-051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53, 54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27122018-07-0140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07-002-0116-0255-001-053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56,57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33,95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28122018-07-0107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07-002-0116-0255-001-056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07-002-0116-0255-001-067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07-002-0116-0255-001-078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07-002-0116-0255-001-079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Հանրապետության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պողոտա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12.06.2008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07-002-035-001-009-303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55,5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2502182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12.06.2008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07-002-035-001-009-304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2502183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12.06.2008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07-002-035-001-009-306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307/1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41,9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12042019-07-0041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07-002-0049-0420-001-307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2507832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10.01.2008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07-002-035-001-009-017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2507813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11.03.2008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07-002-035-001-009-402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20102016-07-0037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07-002-0049-0420-001-403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Հանրապետության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պողոտա</w:t>
            </w:r>
            <w:r w:rsidRPr="004C5A71">
              <w:rPr>
                <w:rFonts w:ascii="GHEA Grapalat" w:hAnsi="GHEA Grapalat"/>
              </w:rPr>
              <w:t xml:space="preserve">                                               /</w:t>
            </w:r>
            <w:r w:rsidRPr="004C5A71">
              <w:rPr>
                <w:rFonts w:ascii="GHEA Grapalat" w:hAnsi="GHEA Grapalat" w:cs="Sylfaen"/>
              </w:rPr>
              <w:t>Սիրիուսի</w:t>
            </w:r>
            <w:r w:rsidRPr="004C5A71">
              <w:rPr>
                <w:rFonts w:ascii="GHEA Grapalat" w:hAnsi="GHEA Grapalat"/>
              </w:rPr>
              <w:t xml:space="preserve"> 3/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11, 11/3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18102019-07-0127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07-002-0049-0422-001-101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17102019-07-0068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07-002-0049-0422-001-104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28,55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14102019-07-0120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07-002-0049-0422-001-012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2514713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07-002-035-001-007-022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2622229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07-002-035-001-007-040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28022019-07-0018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07-002-0116-0255-001-033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2622231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07-002-035-001-007-043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2376558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02.12.2009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07-002-035-001-007-057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2622230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29.05.2009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07-002-035-001-007-080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23,4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04072019-07-0069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07-002-0049-0422-001-094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01072013-07-0033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07-002-0116-0216-001-106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04122015-07-0067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07-002-0116-0216-001-114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04122015-07-0068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07-002-0116-0216-001-116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16.47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01072013-07-0061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07-002-0116-0216-001-123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4/1/1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12,55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14062017-07-0067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07-002-0116-0216-001-126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01072013-07-0039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07-002-0216-0116-001-130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07-002-0116-0216-001-307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07-002-0116-0216-001-324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07-002-0116-0216-001-326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25062013-07-0002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07-002-0116-0216-001-328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10042013-07-0001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07-002-0116-0216-001-331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07-002-0116-0216-001-409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07-002-0116-0216-001-410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07-002-0116-0216-001-425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07-002-0116-0216-001-427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26062013-07-0013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07-002-0116-0216-001-430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12,88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07-002-0116-0216-001-502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4/1/1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07-002-0116-0216-001-520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13,6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07-002-0116-0216-001-523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07-002-0116-0216-001-528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17,78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04072013-07-0015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07-002-0116-0216-001-530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 w:cs="Sylfaen"/>
              </w:rPr>
              <w:t>Ուսանողական</w:t>
            </w:r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="0091776B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lang w:val="en-US"/>
              </w:rPr>
              <w:t>/</w:t>
            </w:r>
            <w:r w:rsidRPr="004C5A71">
              <w:rPr>
                <w:rFonts w:ascii="GHEA Grapalat" w:hAnsi="GHEA Grapalat" w:cs="Sylfaen"/>
              </w:rPr>
              <w:t>Հատիսի</w:t>
            </w:r>
            <w:r w:rsidRPr="004C5A71">
              <w:rPr>
                <w:rFonts w:ascii="GHEA Grapalat" w:hAnsi="GHEA Grapalat"/>
                <w:lang w:val="en-US"/>
              </w:rPr>
              <w:t xml:space="preserve"> 4 </w:t>
            </w:r>
            <w:r w:rsidRPr="004C5A71">
              <w:rPr>
                <w:rFonts w:ascii="GHEA Grapalat" w:hAnsi="GHEA Grapalat" w:cs="Sylfaen"/>
              </w:rPr>
              <w:t>նրբ</w:t>
            </w:r>
            <w:r w:rsidR="0091776B" w:rsidRPr="004C5A71">
              <w:rPr>
                <w:rFonts w:ascii="GHEA Grapalat" w:hAnsi="GHEA Grapalat"/>
                <w:lang w:val="en-US"/>
              </w:rPr>
              <w:t>.</w:t>
            </w:r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Ճարտարագիտ</w:t>
            </w:r>
            <w:r w:rsidRPr="004C5A71">
              <w:rPr>
                <w:rFonts w:ascii="GHEA Grapalat" w:hAnsi="GHEA Grapalat"/>
                <w:lang w:val="en-US"/>
              </w:rPr>
              <w:t xml:space="preserve">. </w:t>
            </w:r>
            <w:r w:rsidRPr="004C5A71">
              <w:rPr>
                <w:rFonts w:ascii="GHEA Grapalat" w:hAnsi="GHEA Grapalat" w:cs="Sylfaen"/>
              </w:rPr>
              <w:t>հանրակաց</w:t>
            </w:r>
            <w:r w:rsidRPr="004C5A71">
              <w:rPr>
                <w:rFonts w:ascii="GHEA Grapalat" w:hAnsi="GHEA Grapalat"/>
                <w:lang w:val="en-US"/>
              </w:rPr>
              <w:t>.</w:t>
            </w:r>
            <w:r w:rsidR="00342A0C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lang w:val="en-US"/>
              </w:rPr>
              <w:t>/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2515241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29.09.2008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07-002-064-003-202</w:t>
            </w:r>
          </w:p>
        </w:tc>
      </w:tr>
      <w:tr w:rsidR="009F5F70" w:rsidRPr="004C5A71" w:rsidTr="008938DC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21,9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02022017-07-0023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07-002-0064-0003-500</w:t>
            </w:r>
          </w:p>
        </w:tc>
      </w:tr>
      <w:tr w:rsidR="009F5F70" w:rsidRPr="004C5A71" w:rsidTr="008938DC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2444451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20.07.2007</w:t>
            </w:r>
            <w:r w:rsidRPr="004C5A71">
              <w:rPr>
                <w:rFonts w:ascii="GHEA Grapalat" w:hAnsi="GHEA Grapalat" w:cs="Sylfaen"/>
              </w:rPr>
              <w:t>թ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07-002-064-003-702</w:t>
            </w:r>
          </w:p>
        </w:tc>
      </w:tr>
      <w:tr w:rsidR="009F5F70" w:rsidRPr="004C5A71" w:rsidTr="008938DC">
        <w:trPr>
          <w:trHeight w:val="13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9F5F70" w:rsidP="008938DC">
            <w:pPr>
              <w:pStyle w:val="a4"/>
              <w:numPr>
                <w:ilvl w:val="0"/>
                <w:numId w:val="21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 w:cs="Sylfaen"/>
              </w:rPr>
              <w:t>Համայնք</w:t>
            </w:r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Աբովյան</w:t>
            </w:r>
            <w:r w:rsidRPr="004C5A71">
              <w:rPr>
                <w:rFonts w:ascii="GHEA Grapalat" w:hAnsi="GHEA Grapalat"/>
                <w:lang w:val="en-US"/>
              </w:rPr>
              <w:t xml:space="preserve">, </w:t>
            </w:r>
            <w:r w:rsidRPr="004C5A71">
              <w:rPr>
                <w:rFonts w:ascii="GHEA Grapalat" w:hAnsi="GHEA Grapalat" w:cs="Sylfaen"/>
              </w:rPr>
              <w:t>ք</w:t>
            </w:r>
            <w:r w:rsidRPr="004C5A71">
              <w:rPr>
                <w:rFonts w:ascii="GHEA Grapalat" w:hAnsi="GHEA Grapalat"/>
                <w:lang w:val="en-US"/>
              </w:rPr>
              <w:t xml:space="preserve">. </w:t>
            </w:r>
            <w:r w:rsidRPr="004C5A71">
              <w:rPr>
                <w:rFonts w:ascii="GHEA Grapalat" w:hAnsi="GHEA Grapalat" w:cs="Sylfaen"/>
              </w:rPr>
              <w:t>Աբովյան</w:t>
            </w:r>
            <w:r w:rsidRPr="004C5A71">
              <w:rPr>
                <w:rFonts w:ascii="GHEA Grapalat" w:hAnsi="GHEA Grapalat"/>
                <w:lang w:val="en-US"/>
              </w:rPr>
              <w:t xml:space="preserve">, </w:t>
            </w:r>
            <w:r w:rsidRPr="004C5A71">
              <w:rPr>
                <w:rFonts w:ascii="GHEA Grapalat" w:hAnsi="GHEA Grapalat" w:cs="Sylfaen"/>
              </w:rPr>
              <w:t>Զ</w:t>
            </w:r>
            <w:r w:rsidRPr="004C5A71">
              <w:rPr>
                <w:rFonts w:ascii="GHEA Grapalat" w:hAnsi="GHEA Grapalat"/>
                <w:lang w:val="en-US"/>
              </w:rPr>
              <w:t xml:space="preserve">. </w:t>
            </w:r>
            <w:r w:rsidRPr="004C5A71">
              <w:rPr>
                <w:rFonts w:ascii="GHEA Grapalat" w:hAnsi="GHEA Grapalat" w:cs="Sylfaen"/>
              </w:rPr>
              <w:t>Անդրանիկի</w:t>
            </w:r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փողոց</w:t>
            </w:r>
            <w:r w:rsidRPr="004C5A71">
              <w:rPr>
                <w:rFonts w:ascii="GHEA Grapalat" w:hAnsi="GHEA Grapalat"/>
                <w:lang w:val="en-US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  <w:sz w:val="20"/>
              </w:rPr>
            </w:pPr>
            <w:r w:rsidRPr="004C5A71">
              <w:rPr>
                <w:rFonts w:ascii="GHEA Grapalat" w:hAnsi="GHEA Grapalat"/>
                <w:sz w:val="20"/>
              </w:rPr>
              <w:t>107,04 59,76 107.04 191             290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342A0C">
            <w:pPr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07-002-0117-0055-001 07-002-0117-0055-002 07-002-0117-0055-003 07-002-0117-0055-004 07-002-0117-0055-005</w:t>
            </w:r>
          </w:p>
        </w:tc>
      </w:tr>
    </w:tbl>
    <w:p w:rsidR="00342A0C" w:rsidRPr="004C5A71" w:rsidRDefault="00342A0C" w:rsidP="00342A0C">
      <w:pPr>
        <w:spacing w:after="120"/>
        <w:rPr>
          <w:rFonts w:ascii="GHEA Grapalat" w:hAnsi="GHEA Grapalat"/>
          <w:b/>
          <w:lang w:val="hy-AM"/>
        </w:rPr>
        <w:sectPr w:rsidR="00342A0C" w:rsidRPr="004C5A71" w:rsidSect="00342A0C">
          <w:pgSz w:w="16838" w:h="11906" w:orient="landscape"/>
          <w:pgMar w:top="425" w:right="295" w:bottom="1134" w:left="567" w:header="709" w:footer="709" w:gutter="0"/>
          <w:cols w:space="708"/>
          <w:docGrid w:linePitch="360"/>
        </w:sectPr>
      </w:pPr>
    </w:p>
    <w:p w:rsidR="00342A0C" w:rsidRPr="004C5A71" w:rsidRDefault="00342A0C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6274E0" w:rsidRPr="004C5A71" w:rsidRDefault="006274E0" w:rsidP="006274E0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ՑԱՆԿ N 2</w:t>
      </w:r>
    </w:p>
    <w:p w:rsidR="00827637" w:rsidRPr="004C5A71" w:rsidRDefault="00CC1478" w:rsidP="004A2B53">
      <w:pPr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202</w:t>
      </w:r>
      <w:r w:rsidR="008752E7" w:rsidRPr="004C5A71">
        <w:rPr>
          <w:rFonts w:ascii="GHEA Grapalat" w:hAnsi="GHEA Grapalat"/>
          <w:b/>
          <w:lang w:val="hy-AM"/>
        </w:rPr>
        <w:t>5</w:t>
      </w:r>
      <w:r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 xml:space="preserve">ԹՎԱԿԱՆԻՆ ՖԻԶԻԿԱԿԱՆ ԱՆՁԱՆՑ ՍԵՓԱԿԱՆՈՒԹՅԱՆ ԻՐԱՎՈՒՆՔՈՎ (ԱՆՀԱՏՈՒՅՑ)  ՕՏԱՐՄԱՆ ԱՌԱՋԱՐԿՎՈՂ </w:t>
      </w:r>
      <w:r w:rsidR="001624C5" w:rsidRPr="004C5A71">
        <w:rPr>
          <w:rFonts w:ascii="GHEA Grapalat" w:hAnsi="GHEA Grapalat"/>
          <w:b/>
          <w:bCs/>
          <w:lang w:val="hy-AM"/>
        </w:rPr>
        <w:t>ԱԲՈՎՅԱՆ</w:t>
      </w:r>
      <w:r w:rsidR="001624C5" w:rsidRPr="004C5A71">
        <w:rPr>
          <w:rStyle w:val="a3"/>
          <w:rFonts w:ascii="GHEA Grapalat" w:hAnsi="GHEA Grapalat"/>
          <w:b w:val="0"/>
          <w:lang w:val="hy-AM"/>
        </w:rPr>
        <w:t xml:space="preserve"> </w:t>
      </w:r>
      <w:r w:rsidR="00827637"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>ՀԱՄԱՅՆՔԻ ՍԵՓԱԿԱՆՈՒԹՅՈՒՆ ՀԱՆԴԻՍԱՑՈՂ ՇԵՆՔ-ՇԻՆՈՒԹՅՈՒՆՆԵՐԻ</w:t>
      </w:r>
    </w:p>
    <w:p w:rsidR="004A2B53" w:rsidRPr="004C5A71" w:rsidRDefault="004A2B53" w:rsidP="004A2B53">
      <w:pPr>
        <w:spacing w:after="120"/>
        <w:jc w:val="center"/>
        <w:rPr>
          <w:rFonts w:ascii="GHEA Grapalat" w:hAnsi="GHEA Grapalat"/>
          <w:b/>
          <w:lang w:val="hy-AM"/>
        </w:rPr>
      </w:pPr>
    </w:p>
    <w:tbl>
      <w:tblPr>
        <w:tblW w:w="8479" w:type="dxa"/>
        <w:tblInd w:w="1271" w:type="dxa"/>
        <w:tblLook w:val="04A0" w:firstRow="1" w:lastRow="0" w:firstColumn="1" w:lastColumn="0" w:noHBand="0" w:noVBand="1"/>
      </w:tblPr>
      <w:tblGrid>
        <w:gridCol w:w="709"/>
        <w:gridCol w:w="4447"/>
        <w:gridCol w:w="953"/>
        <w:gridCol w:w="1536"/>
        <w:gridCol w:w="834"/>
      </w:tblGrid>
      <w:tr w:rsidR="009F5F70" w:rsidRPr="004C5A71" w:rsidTr="00662BF7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N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4C5A71">
              <w:rPr>
                <w:rFonts w:ascii="GHEA Grapalat" w:hAnsi="GHEA Grapalat" w:cs="Sylfaen"/>
                <w:b/>
                <w:bCs/>
              </w:rPr>
              <w:t>Բնակարանի</w:t>
            </w:r>
            <w:r w:rsidRPr="004C5A71">
              <w:rPr>
                <w:rFonts w:ascii="GHEA Grapalat" w:hAnsi="GHEA Grapalat"/>
                <w:b/>
                <w:bCs/>
              </w:rPr>
              <w:t xml:space="preserve"> </w:t>
            </w:r>
            <w:r w:rsidRPr="004C5A71">
              <w:rPr>
                <w:rFonts w:ascii="GHEA Grapalat" w:hAnsi="GHEA Grapalat" w:cs="Sylfaen"/>
                <w:b/>
                <w:bCs/>
              </w:rPr>
              <w:t>հասցե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4C5A71">
              <w:rPr>
                <w:rFonts w:cs="Calibri"/>
                <w:b/>
                <w:bCs/>
              </w:rPr>
              <w:t> </w:t>
            </w:r>
          </w:p>
        </w:tc>
      </w:tr>
      <w:tr w:rsidR="009F5F70" w:rsidRPr="004C5A71" w:rsidTr="00662BF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70" w:rsidRPr="004C5A71" w:rsidRDefault="00662BF7" w:rsidP="009F5F70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4C5A71">
              <w:rPr>
                <w:rFonts w:ascii="GHEA Grapalat" w:hAnsi="GHEA Grapalat" w:cs="Sylfaen"/>
                <w:b/>
                <w:bCs/>
              </w:rPr>
              <w:t>փողոց</w:t>
            </w:r>
            <w:r w:rsidRPr="004C5A71">
              <w:rPr>
                <w:rFonts w:ascii="GHEA Grapalat" w:hAnsi="GHEA Grapalat"/>
                <w:b/>
                <w:bCs/>
              </w:rPr>
              <w:t xml:space="preserve"> (</w:t>
            </w:r>
            <w:r w:rsidRPr="004C5A71">
              <w:rPr>
                <w:rFonts w:ascii="GHEA Grapalat" w:hAnsi="GHEA Grapalat" w:cs="Sylfaen"/>
                <w:b/>
                <w:bCs/>
              </w:rPr>
              <w:t>մ</w:t>
            </w:r>
            <w:r w:rsidRPr="004C5A71">
              <w:rPr>
                <w:rFonts w:ascii="GHEA Grapalat" w:hAnsi="GHEA Grapalat"/>
                <w:b/>
                <w:bCs/>
              </w:rPr>
              <w:t>/</w:t>
            </w:r>
            <w:r w:rsidRPr="004C5A71">
              <w:rPr>
                <w:rFonts w:ascii="GHEA Grapalat" w:hAnsi="GHEA Grapalat" w:cs="Sylfaen"/>
                <w:b/>
                <w:bCs/>
              </w:rPr>
              <w:t>շ</w:t>
            </w:r>
            <w:r w:rsidR="00827637" w:rsidRPr="004C5A71">
              <w:rPr>
                <w:rFonts w:ascii="GHEA Grapalat" w:hAnsi="GHEA Grapalat"/>
                <w:b/>
                <w:bCs/>
              </w:rPr>
              <w:t>.</w:t>
            </w:r>
            <w:r w:rsidRPr="004C5A71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4C5A71">
              <w:rPr>
                <w:rFonts w:ascii="GHEA Grapalat" w:hAnsi="GHEA Grapalat" w:cs="Sylfaen"/>
                <w:b/>
                <w:bCs/>
              </w:rPr>
              <w:t>շենք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4C5A71">
              <w:rPr>
                <w:rFonts w:ascii="GHEA Grapalat" w:hAnsi="GHEA Grapalat" w:cs="Sylfaen"/>
                <w:b/>
                <w:bCs/>
              </w:rPr>
              <w:t>բնակարան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4C5A71">
              <w:rPr>
                <w:rFonts w:ascii="GHEA Grapalat" w:hAnsi="GHEA Grapalat" w:cs="Sylfaen"/>
                <w:b/>
                <w:bCs/>
              </w:rPr>
              <w:t>քառ</w:t>
            </w:r>
            <w:r w:rsidRPr="004C5A71">
              <w:rPr>
                <w:rFonts w:ascii="GHEA Grapalat" w:hAnsi="GHEA Grapalat"/>
                <w:b/>
                <w:bCs/>
              </w:rPr>
              <w:t xml:space="preserve">. </w:t>
            </w:r>
            <w:r w:rsidRPr="004C5A71">
              <w:rPr>
                <w:rFonts w:ascii="GHEA Grapalat" w:hAnsi="GHEA Grapalat" w:cs="Sylfaen"/>
                <w:b/>
                <w:bCs/>
              </w:rPr>
              <w:t>մ</w:t>
            </w:r>
          </w:p>
        </w:tc>
      </w:tr>
      <w:tr w:rsidR="009F5F70" w:rsidRPr="004C5A71" w:rsidTr="00662BF7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2.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3-</w:t>
            </w:r>
            <w:r w:rsidRPr="004C5A71">
              <w:rPr>
                <w:rFonts w:ascii="GHEA Grapalat" w:hAnsi="GHEA Grapalat" w:cs="Sylfaen"/>
              </w:rPr>
              <w:t>րդ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մ</w:t>
            </w: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շ</w:t>
            </w:r>
            <w:r w:rsidR="00827637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16,0</w:t>
            </w:r>
          </w:p>
        </w:tc>
      </w:tr>
      <w:tr w:rsidR="009F5F70" w:rsidRPr="004C5A71" w:rsidTr="00662BF7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3.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Կարմիր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Բանակի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827637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80,0</w:t>
            </w:r>
          </w:p>
        </w:tc>
      </w:tr>
      <w:tr w:rsidR="009F5F70" w:rsidRPr="004C5A71" w:rsidTr="00662BF7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4.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Ռոսիա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փող</w:t>
            </w:r>
            <w:r w:rsidR="00827637"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77,1</w:t>
            </w:r>
          </w:p>
        </w:tc>
      </w:tr>
      <w:tr w:rsidR="00662BF7" w:rsidRPr="004C5A71" w:rsidTr="003B14F0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7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5.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Հանրակացարանային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</w:rPr>
              <w:t>«</w:t>
            </w:r>
            <w:r w:rsidRPr="004C5A71">
              <w:rPr>
                <w:rFonts w:ascii="GHEA Grapalat" w:hAnsi="GHEA Grapalat" w:cs="Sylfaen"/>
              </w:rPr>
              <w:t>Չափիչի</w:t>
            </w:r>
            <w:r w:rsidRPr="004C5A71">
              <w:rPr>
                <w:rFonts w:ascii="GHEA Grapalat" w:hAnsi="GHEA Grapalat"/>
              </w:rPr>
              <w:t xml:space="preserve"> 2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14,0</w:t>
            </w:r>
          </w:p>
        </w:tc>
      </w:tr>
      <w:tr w:rsidR="00662BF7" w:rsidRPr="004C5A71" w:rsidTr="00662BF7">
        <w:trPr>
          <w:trHeight w:val="5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F7" w:rsidRPr="004C5A71" w:rsidRDefault="00662BF7" w:rsidP="00662BF7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32,34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7" w:rsidRPr="004C5A71" w:rsidRDefault="00662BF7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27,0</w:t>
            </w:r>
          </w:p>
        </w:tc>
      </w:tr>
      <w:tr w:rsidR="009F5F70" w:rsidRPr="004C5A71" w:rsidTr="00662BF7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6.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Հանրակացարանային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թաղամաս</w:t>
            </w:r>
            <w:r w:rsidRPr="004C5A71">
              <w:rPr>
                <w:rFonts w:ascii="GHEA Grapalat" w:hAnsi="GHEA Grapalat"/>
              </w:rPr>
              <w:t xml:space="preserve">                                              /</w:t>
            </w:r>
            <w:r w:rsidR="00827637" w:rsidRPr="004C5A71">
              <w:rPr>
                <w:rFonts w:ascii="GHEA Grapalat" w:hAnsi="GHEA Grapalat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</w:rPr>
              <w:t>«</w:t>
            </w:r>
            <w:r w:rsidRPr="004C5A71">
              <w:rPr>
                <w:rFonts w:ascii="GHEA Grapalat" w:hAnsi="GHEA Grapalat" w:cs="Sylfaen"/>
              </w:rPr>
              <w:t>Սիրիուսի</w:t>
            </w:r>
            <w:r w:rsidRPr="004C5A71">
              <w:rPr>
                <w:rFonts w:ascii="GHEA Grapalat" w:hAnsi="GHEA Grapalat"/>
              </w:rPr>
              <w:t xml:space="preserve"> 1</w:t>
            </w:r>
            <w:r w:rsidRPr="004C5A71">
              <w:rPr>
                <w:rFonts w:ascii="GHEA Grapalat" w:hAnsi="GHEA Grapalat" w:cs="Calibri"/>
              </w:rPr>
              <w:t>»</w:t>
            </w:r>
            <w:r w:rsidRPr="004C5A71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B02EE" w:rsidP="009F5F7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B02EE" w:rsidP="009F5F7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val="hy-AM"/>
              </w:rPr>
              <w:t>10,7</w:t>
            </w:r>
          </w:p>
        </w:tc>
      </w:tr>
      <w:tr w:rsidR="00345CF2" w:rsidRPr="004C5A71" w:rsidTr="00662BF7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F2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7.</w:t>
            </w:r>
          </w:p>
        </w:tc>
        <w:tc>
          <w:tcPr>
            <w:tcW w:w="44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F2" w:rsidRPr="004C5A71" w:rsidRDefault="00345CF2" w:rsidP="0082763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 w:cs="Sylfaen"/>
              </w:rPr>
              <w:t>Հանրապետության</w:t>
            </w:r>
            <w:r w:rsidRPr="004C5A71">
              <w:rPr>
                <w:rFonts w:ascii="GHEA Grapalat" w:hAnsi="GHEA Grapalat"/>
              </w:rPr>
              <w:t xml:space="preserve"> </w:t>
            </w:r>
            <w:r w:rsidRPr="004C5A71">
              <w:rPr>
                <w:rFonts w:ascii="GHEA Grapalat" w:hAnsi="GHEA Grapalat" w:cs="Sylfaen"/>
              </w:rPr>
              <w:t>պողոտա</w:t>
            </w:r>
          </w:p>
          <w:p w:rsidR="00345CF2" w:rsidRPr="004C5A71" w:rsidRDefault="00345CF2" w:rsidP="0082763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/</w:t>
            </w:r>
            <w:r w:rsidRPr="004C5A71">
              <w:rPr>
                <w:rFonts w:ascii="GHEA Grapalat" w:hAnsi="GHEA Grapalat" w:cs="Sylfaen"/>
              </w:rPr>
              <w:t>Սիրիուսի</w:t>
            </w:r>
            <w:r w:rsidRPr="004C5A71">
              <w:rPr>
                <w:rFonts w:ascii="GHEA Grapalat" w:hAnsi="GHEA Grapalat"/>
              </w:rPr>
              <w:t xml:space="preserve"> 3/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F2" w:rsidRPr="004C5A71" w:rsidRDefault="00345CF2" w:rsidP="00E263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19, 20, 20</w:t>
            </w:r>
            <w:r w:rsidRPr="004C5A71">
              <w:rPr>
                <w:rFonts w:ascii="GHEA Grapalat" w:hAnsi="GHEA Grapalat" w:cs="Sylfaen"/>
              </w:rPr>
              <w:t>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35,0</w:t>
            </w:r>
          </w:p>
        </w:tc>
      </w:tr>
      <w:tr w:rsidR="00345CF2" w:rsidRPr="004C5A71" w:rsidTr="00662B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F2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8.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F2" w:rsidRPr="004C5A71" w:rsidRDefault="00345CF2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F2" w:rsidRPr="004C5A71" w:rsidRDefault="00345CF2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F2" w:rsidRPr="004C5A71" w:rsidRDefault="00345CF2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45,8 /60.0</w:t>
            </w:r>
          </w:p>
        </w:tc>
      </w:tr>
      <w:tr w:rsidR="009F5F70" w:rsidRPr="004C5A71" w:rsidTr="00662B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7F20DD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9</w:t>
            </w:r>
            <w:r w:rsidR="00662BF7" w:rsidRPr="004C5A71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 xml:space="preserve"> 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30,0</w:t>
            </w:r>
          </w:p>
        </w:tc>
      </w:tr>
      <w:tr w:rsidR="009F5F70" w:rsidRPr="004C5A71" w:rsidTr="00662B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</w:t>
            </w:r>
            <w:r w:rsidR="007F20DD" w:rsidRPr="004C5A71">
              <w:rPr>
                <w:rFonts w:ascii="GHEA Grapalat" w:hAnsi="GHEA Grapalat"/>
                <w:lang w:val="en-US"/>
              </w:rPr>
              <w:t>0</w:t>
            </w:r>
            <w:r w:rsidRPr="004C5A71">
              <w:rPr>
                <w:rFonts w:ascii="GHEA Grapalat" w:hAnsi="GHEA Grapalat"/>
              </w:rPr>
              <w:t>.</w:t>
            </w: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30,0</w:t>
            </w:r>
          </w:p>
        </w:tc>
      </w:tr>
      <w:tr w:rsidR="002F1CD6" w:rsidRPr="004C5A71" w:rsidTr="002F1CD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F70" w:rsidRPr="004C5A71" w:rsidRDefault="00662BF7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1</w:t>
            </w:r>
            <w:r w:rsidR="007F20DD" w:rsidRPr="004C5A71">
              <w:rPr>
                <w:rFonts w:ascii="GHEA Grapalat" w:hAnsi="GHEA Grapalat"/>
                <w:lang w:val="en-US"/>
              </w:rPr>
              <w:t>1</w:t>
            </w:r>
            <w:r w:rsidRPr="004C5A71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4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C5A71">
              <w:rPr>
                <w:rFonts w:ascii="GHEA Grapalat" w:hAnsi="GHEA Grapalat"/>
              </w:rPr>
              <w:t>15,0</w:t>
            </w:r>
          </w:p>
        </w:tc>
      </w:tr>
      <w:tr w:rsidR="002F1CD6" w:rsidRPr="004C5A71" w:rsidTr="00662B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D6" w:rsidRPr="004C5A71" w:rsidRDefault="002F1CD6" w:rsidP="00662BF7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D6" w:rsidRPr="004C5A71" w:rsidRDefault="002F1CD6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D6" w:rsidRPr="004C5A71" w:rsidRDefault="002F1CD6" w:rsidP="009F5F7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D6" w:rsidRPr="004C5A71" w:rsidRDefault="002F1CD6" w:rsidP="002F1CD6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D6" w:rsidRPr="004C5A71" w:rsidRDefault="002F1CD6" w:rsidP="002F1CD6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</w:tbl>
    <w:p w:rsidR="00827637" w:rsidRPr="004C5A71" w:rsidRDefault="00827637" w:rsidP="00827637">
      <w:pPr>
        <w:spacing w:after="120"/>
        <w:rPr>
          <w:rFonts w:ascii="GHEA Grapalat" w:hAnsi="GHEA Grapalat"/>
          <w:b/>
          <w:lang w:val="hy-AM"/>
        </w:rPr>
        <w:sectPr w:rsidR="00827637" w:rsidRPr="004C5A71" w:rsidSect="00827637">
          <w:pgSz w:w="11906" w:h="16838"/>
          <w:pgMar w:top="284" w:right="1134" w:bottom="567" w:left="425" w:header="709" w:footer="709" w:gutter="0"/>
          <w:cols w:space="708"/>
          <w:docGrid w:linePitch="360"/>
        </w:sectPr>
      </w:pPr>
    </w:p>
    <w:p w:rsidR="00EA326D" w:rsidRPr="004C5A71" w:rsidRDefault="00EA326D" w:rsidP="00EA326D">
      <w:pPr>
        <w:tabs>
          <w:tab w:val="left" w:pos="6795"/>
        </w:tabs>
        <w:spacing w:after="120"/>
        <w:rPr>
          <w:rFonts w:ascii="GHEA Grapalat" w:hAnsi="GHEA Grapalat"/>
          <w:b/>
          <w:lang w:val="en-US"/>
        </w:rPr>
      </w:pPr>
    </w:p>
    <w:p w:rsidR="006274E0" w:rsidRPr="004C5A71" w:rsidRDefault="006274E0" w:rsidP="00EA326D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ՑԱՆԿ N 3</w:t>
      </w:r>
    </w:p>
    <w:p w:rsidR="006274E0" w:rsidRPr="004C5A71" w:rsidRDefault="00CC1478" w:rsidP="006274E0">
      <w:pPr>
        <w:tabs>
          <w:tab w:val="left" w:pos="3930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202</w:t>
      </w:r>
      <w:r w:rsidR="00EF2083" w:rsidRPr="004C5A71">
        <w:rPr>
          <w:rFonts w:ascii="GHEA Grapalat" w:hAnsi="GHEA Grapalat"/>
          <w:b/>
          <w:lang w:val="hy-AM"/>
        </w:rPr>
        <w:t>5</w:t>
      </w:r>
      <w:r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 xml:space="preserve">ԹՎԱԿԱՆԻՆ ԱՆՀԱՏՈՒՅՑ ՕԳՏԱԳՈՐԾՄԱՆ ԻՐԱՎՈՒՆՔՈՎ ՏՐԱՄԱԴՐՎՈՂ </w:t>
      </w:r>
      <w:r w:rsidR="001624C5" w:rsidRPr="004C5A71">
        <w:rPr>
          <w:rStyle w:val="a3"/>
          <w:rFonts w:ascii="GHEA Grapalat" w:hAnsi="GHEA Grapalat" w:cs="Sylfaen"/>
          <w:lang w:val="hy-AM"/>
        </w:rPr>
        <w:t>ԱԲՈՎՅԱՆ</w:t>
      </w:r>
      <w:r w:rsidR="006274E0" w:rsidRPr="004C5A71">
        <w:rPr>
          <w:rFonts w:ascii="GHEA Grapalat" w:hAnsi="GHEA Grapalat"/>
          <w:b/>
          <w:lang w:val="hy-AM"/>
        </w:rPr>
        <w:t xml:space="preserve">  ՀԱՄԱՅՆՔԻ ՍԵՓԱԿԱՆՈՒԹՅՈՒՆ ՀԱՆԴԻՍԱՑՈՂ ՇԵՆՔ-ՇԻՆՈՒԹՅՈՒՆՆԵՐԻ</w:t>
      </w:r>
    </w:p>
    <w:tbl>
      <w:tblPr>
        <w:tblW w:w="154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462"/>
        <w:gridCol w:w="2929"/>
        <w:gridCol w:w="2502"/>
        <w:gridCol w:w="1392"/>
        <w:gridCol w:w="3052"/>
        <w:gridCol w:w="2649"/>
      </w:tblGrid>
      <w:tr w:rsidR="00342A0C" w:rsidRPr="003403B4" w:rsidTr="00EC248A">
        <w:trPr>
          <w:trHeight w:val="2259"/>
        </w:trPr>
        <w:tc>
          <w:tcPr>
            <w:tcW w:w="489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անվանումը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հասցեն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նկատմամբ համյանքի սեփականության իրավունքի վկայականի համարը և տրման տարեթիվը, կադաստրային ծածկագիրը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342A0C" w:rsidRPr="004C5A71" w:rsidRDefault="00342A0C" w:rsidP="00827637">
            <w:pPr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մակերեսը (քմ)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Պետական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հիմնարկի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համայնքային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հիմնարկի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համայնքի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մասնակցությամբ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առևտրային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և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ոչ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առևտրային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կազմակերպության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բարեգործական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հասարակական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կազմակերպության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հիմնադրամի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-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շինության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անհատույց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օգտագործման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տրամադրման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հիմնավորումը</w:t>
            </w:r>
          </w:p>
        </w:tc>
      </w:tr>
      <w:tr w:rsidR="009F5F70" w:rsidRPr="004C5A71" w:rsidTr="00EC248A">
        <w:trPr>
          <w:trHeight w:val="30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7</w:t>
            </w:r>
          </w:p>
        </w:tc>
      </w:tr>
      <w:tr w:rsidR="00CF7D0A" w:rsidRPr="004C5A71" w:rsidTr="00EC248A">
        <w:trPr>
          <w:trHeight w:val="600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մարզահամալիր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Ք. Աբովյան, Նաիրյան 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փ</w:t>
            </w:r>
            <w:r w:rsidRPr="004C5A71">
              <w:rPr>
                <w:rFonts w:ascii="GHEA Grapalat" w:hAnsi="GHEA Grapalat"/>
                <w:sz w:val="21"/>
                <w:szCs w:val="21"/>
              </w:rPr>
              <w:t>ողոց թիվ 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Վկայական N20032018-07-0041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4306.32 </w:t>
            </w:r>
          </w:p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«Հայաստանի ֆուտբոլի ֆեդերացիա» ՀԿ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համայնքի ավագանու 17.07.2020 թ. N 44-Ա որոշում</w:t>
            </w:r>
          </w:p>
        </w:tc>
      </w:tr>
      <w:tr w:rsidR="00CF7D0A" w:rsidRPr="004C5A71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07-002-0116-0394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:rsidTr="00EC248A">
        <w:trPr>
          <w:trHeight w:val="892"/>
        </w:trPr>
        <w:tc>
          <w:tcPr>
            <w:tcW w:w="48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Տարտուի փողոցի թիվ 1/24/1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2019 թվականի մայիսի 6-ի N 06052019-07-0058 վկայական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CF7D0A" w:rsidRPr="004C5A71" w:rsidRDefault="00CF7D0A" w:rsidP="00827637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1307.2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="008A0783"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r w:rsidR="008A0783" w:rsidRPr="004C5A71">
              <w:rPr>
                <w:rFonts w:ascii="GHEA Grapalat" w:hAnsi="GHEA Grapalat"/>
                <w:sz w:val="21"/>
                <w:szCs w:val="21"/>
              </w:rPr>
              <w:t>Աբովյան քաղաքի թիվ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 12 մանկապարտեզ»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Աբովյան համայնքի ավագանու 08.05.2019 թ. N 48-Ա որոշում </w:t>
            </w:r>
          </w:p>
        </w:tc>
      </w:tr>
      <w:tr w:rsidR="00CF7D0A" w:rsidRPr="004C5A71" w:rsidTr="00EC248A">
        <w:trPr>
          <w:trHeight w:val="952"/>
        </w:trPr>
        <w:tc>
          <w:tcPr>
            <w:tcW w:w="489" w:type="dxa"/>
            <w:shd w:val="clear" w:color="000000" w:fill="FFFFFF"/>
            <w:vAlign w:val="center"/>
            <w:hideMark/>
          </w:tcPr>
          <w:p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4-րդ միկրոշրջանի թիվ 57/1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2019 թվականի մայիսի 6-ի N 06052019-07-0077 վկայական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3084.4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CF7D0A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Աբովյան քաղաքի թիվ 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9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 մանկապարտեզ»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համայնքի ավագանու 08.05.2019 թ. N 46-Ա որոշում</w:t>
            </w:r>
          </w:p>
        </w:tc>
      </w:tr>
      <w:tr w:rsidR="00CF7D0A" w:rsidRPr="004C5A71" w:rsidTr="00EC248A">
        <w:trPr>
          <w:trHeight w:val="157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3-րդ միկրոշրջանի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Ս. Մնացականյանի փողոցի թիվ 1/5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2019 թվականի մայիսի 6-ի N 06052019-07-0086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2073.4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թիվ 6 մանկապարտեզ»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համայնքի ավագանու 08.05.2019 թ. N 45-Ա որոշում</w:t>
            </w:r>
          </w:p>
        </w:tc>
      </w:tr>
      <w:tr w:rsidR="00CF7D0A" w:rsidRPr="004C5A71" w:rsidTr="00EC248A">
        <w:trPr>
          <w:trHeight w:val="849"/>
        </w:trPr>
        <w:tc>
          <w:tcPr>
            <w:tcW w:w="489" w:type="dxa"/>
            <w:shd w:val="clear" w:color="000000" w:fill="FFFFFF"/>
            <w:vAlign w:val="center"/>
            <w:hideMark/>
          </w:tcPr>
          <w:p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Սևանի փողոցի թիվ 2/4/4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2019 թվականի մայիսի 6-ի N 06052019-07-0084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2173.1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թիվ 5 մանկապարտեզ»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համայնքի ավագանու 08.05.2019 թ. N 44-Ա որոշում</w:t>
            </w:r>
          </w:p>
        </w:tc>
      </w:tr>
      <w:tr w:rsidR="00CF7D0A" w:rsidRPr="004C5A71" w:rsidTr="00EC248A">
        <w:trPr>
          <w:trHeight w:val="84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Սարալանջի փողոցի թիվ 9/3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2011 թվականի մարտի 31-ի N 2823972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1979.5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թիվ 4 մանկապարտեզ»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համայնքի ավագանու 08.05.2019 թ. N 43-Ա որոշում</w:t>
            </w:r>
          </w:p>
        </w:tc>
      </w:tr>
      <w:tr w:rsidR="00CF7D0A" w:rsidRPr="004C5A71" w:rsidTr="00EC248A">
        <w:trPr>
          <w:trHeight w:val="97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Հանրապետության պողոտայի թիվ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17/2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2021 թվականի մայիսի 27-ի N 27052021-07-0071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1998.65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թիվ 3 մանկապարտեզ»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համայնքի ավագանու 08.05.2019 թ. N 42-Ա որոշում</w:t>
            </w:r>
          </w:p>
        </w:tc>
      </w:tr>
      <w:tr w:rsidR="00CF7D0A" w:rsidRPr="004C5A71" w:rsidTr="00EC248A">
        <w:trPr>
          <w:trHeight w:val="986"/>
        </w:trPr>
        <w:tc>
          <w:tcPr>
            <w:tcW w:w="489" w:type="dxa"/>
            <w:shd w:val="clear" w:color="000000" w:fill="FFFFFF"/>
            <w:vAlign w:val="center"/>
            <w:hideMark/>
          </w:tcPr>
          <w:p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Բարեկամության փողոցի թիվ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1/6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2019 թվականի մայիսի 6-ի N 06052019-07-0082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վկայական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1092.65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CF7D0A" w:rsidRPr="004C5A71" w:rsidRDefault="008A0783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Աբովյան համայնքի </w:t>
            </w: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թիվ 2 մանկապարտեզ» ՀՈԱԿ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համայնքի ավագանու 08.05.2019 թ. N 41-Ա որոշում</w:t>
            </w:r>
          </w:p>
        </w:tc>
      </w:tr>
      <w:tr w:rsidR="00CF7D0A" w:rsidRPr="004C5A71" w:rsidTr="00EC248A">
        <w:trPr>
          <w:trHeight w:val="418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Ս. Մնացականյան փողոց 1/5/1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10052018-07-0100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588.8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«Աբովյանի գեղարվեստի դպրոց»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:rsidTr="00EC248A">
        <w:trPr>
          <w:trHeight w:val="370"/>
        </w:trPr>
        <w:tc>
          <w:tcPr>
            <w:tcW w:w="48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07-002-0051-0036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:rsidTr="00EC248A">
        <w:trPr>
          <w:trHeight w:val="317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Տարտու փողոց 1/24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04.09.2008թ.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814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«Աբովյանի համայնքային գրադարան»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:rsidTr="00EC248A">
        <w:trPr>
          <w:trHeight w:val="269"/>
        </w:trPr>
        <w:tc>
          <w:tcPr>
            <w:tcW w:w="48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2500279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:rsidTr="00EC248A">
        <w:trPr>
          <w:trHeight w:val="269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Օգոստոսի 23 փողոց 1/33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26.02.2009թ.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3431.5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«Աբովյանի Զարեհ Սահակյանցի անվան երաժշտական դպրոց»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:rsidTr="00EC248A">
        <w:trPr>
          <w:trHeight w:val="244"/>
        </w:trPr>
        <w:tc>
          <w:tcPr>
            <w:tcW w:w="48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2499351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:rsidTr="00EC248A">
        <w:trPr>
          <w:trHeight w:val="394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 Հանրապետության պողոտա 1/85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24122018-07-0072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509.83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«Աբովյանի շախմատի դպրոց»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:rsidTr="00EC248A">
        <w:trPr>
          <w:trHeight w:val="287"/>
        </w:trPr>
        <w:tc>
          <w:tcPr>
            <w:tcW w:w="48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07-002-0066-0047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:rsidTr="00EC248A">
        <w:trPr>
          <w:trHeight w:val="521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Բարեկամության հրապարակ 4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20.04.2011թ.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«Գագիկ Ծառուկյանի անվան Աբովյանի սպորտի և մշկույթի համալիր կենտրոն» ՀՈԱԿ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524"/>
        </w:trPr>
        <w:tc>
          <w:tcPr>
            <w:tcW w:w="489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2823926</w:t>
            </w:r>
          </w:p>
        </w:tc>
        <w:tc>
          <w:tcPr>
            <w:tcW w:w="139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:rsidTr="00EC248A">
        <w:trPr>
          <w:trHeight w:val="395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Թիվ 3669 ենթակայան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Ք. Աբովյան, Հանրակացարանային թաղամաս 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30042013-07-0002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38.52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«Հայաստանի էլեկտրական ցանցեր» ՓԲԸ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07-002-0116-0036-001-000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CF7D0A" w:rsidRPr="004C5A71" w:rsidTr="00EC248A">
        <w:trPr>
          <w:trHeight w:val="367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Թիվ 3667 ենթակայան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Ք. Աբովյան, Հանրակացարանային թաղամաս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30042013-07-0013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CF7D0A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42.78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«Հայաստանի էլեկտրական ցանցեր» ՓԲԸ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CF7D0A" w:rsidRPr="004C5A71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07-002-0116-0295-001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CF7D0A" w:rsidRPr="004C5A71" w:rsidRDefault="00CF7D0A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342A0C" w:rsidRPr="004C5A71" w:rsidTr="00EC248A">
        <w:trPr>
          <w:trHeight w:val="600"/>
        </w:trPr>
        <w:tc>
          <w:tcPr>
            <w:tcW w:w="489" w:type="dxa"/>
            <w:vMerge w:val="restart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Թիվ 3666 ենթակայան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Ք. Աբովյան, Հանրակացարանային թաղամաս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30042013-07-0012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342A0C" w:rsidRPr="004C5A71" w:rsidRDefault="00342A0C" w:rsidP="00342A0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 xml:space="preserve">38.69 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«Հայաստանի էլեկտրական ցանցեր» ՓԲԸ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342A0C" w:rsidRPr="004C5A71" w:rsidTr="00EC248A">
        <w:trPr>
          <w:trHeight w:val="600"/>
        </w:trPr>
        <w:tc>
          <w:tcPr>
            <w:tcW w:w="489" w:type="dxa"/>
            <w:vMerge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07-002-0116-0294-001</w:t>
            </w:r>
          </w:p>
        </w:tc>
        <w:tc>
          <w:tcPr>
            <w:tcW w:w="1392" w:type="dxa"/>
            <w:vMerge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:rsidTr="00EC248A">
        <w:trPr>
          <w:trHeight w:val="60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Ջրամբար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18.08.2011թ.  2815657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«Հայջրմուղկոյուղի»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60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Ջրագիծ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18.08.2011թ.  2815656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«Հայջրմուղկոյուղի»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60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19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Կոյուղի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18.08.2011թ.  2815655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«Հայջրմուղկոյուղի»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139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գյուղապետարանի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վարչական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շենք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1-ին փողոց 30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Սեփ. Վկայ. Համ.0092724, տրվ. 22.12.1999թ, </w:t>
            </w:r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կադ.ծածկ</w:t>
            </w:r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. 07.023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304,5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155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և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հողամաս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2-րդ փողոց 17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Սեփ. Վկայ. Համ.2416875, տրվ. 04.10.2007թ, </w:t>
            </w:r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կադ.ծածկ</w:t>
            </w:r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. 07.023-094-001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359,73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189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մշակույթի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տուն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և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հողամաս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2-րդ փողոց 13</w:t>
            </w:r>
            <w:r w:rsidR="008517BE"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Սեփ. Վկայ. Համ.2670083, տրվ. 11.09.2010թ, կադ.ծածկ. 07.023-094-029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1399,65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1558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Կոտայքի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մարզ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գյուղ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  <w:r w:rsidRPr="004C5A71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1-ին փողոց 83/2/1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Սեփ. Վկայ. Համ.05112021-07-0143, տրվ. 05.11.2021թ, </w:t>
            </w:r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կադ.ծածկ</w:t>
            </w:r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. 07.023-0017-0009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921.8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126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lastRenderedPageBreak/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Կամարիսի մանկապարտեզ 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Կամարիսի 8-րդ փող.2 հասցե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342A0C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Վկ.2671223   տրվ.15.11.2021թ     </w:t>
            </w:r>
          </w:p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 07-035-0013-0008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936.0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342A0C" w:rsidP="00342A0C">
            <w:pPr>
              <w:spacing w:after="0" w:line="240" w:lineRule="auto"/>
              <w:ind w:firstLineChars="100" w:firstLine="210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«</w:t>
            </w:r>
            <w:r w:rsidR="009F5F70" w:rsidRPr="004C5A71">
              <w:rPr>
                <w:rFonts w:ascii="GHEA Grapalat" w:hAnsi="GHEA Grapalat"/>
                <w:sz w:val="21"/>
                <w:szCs w:val="21"/>
              </w:rPr>
              <w:t>Գեղաշեն</w:t>
            </w:r>
            <w:r w:rsidR="008A0783" w:rsidRPr="004C5A71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9F5F70" w:rsidRPr="004C5A71">
              <w:rPr>
                <w:rFonts w:ascii="GHEA Grapalat" w:hAnsi="GHEA Grapalat"/>
                <w:sz w:val="21"/>
                <w:szCs w:val="21"/>
              </w:rPr>
              <w:t>ԱԱՊԿ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»</w:t>
            </w:r>
            <w:r w:rsidR="008A0783" w:rsidRPr="004C5A71">
              <w:rPr>
                <w:rFonts w:ascii="GHEA Grapalat" w:hAnsi="GHEA Grapalat"/>
                <w:sz w:val="21"/>
                <w:szCs w:val="21"/>
              </w:rPr>
              <w:t xml:space="preserve"> ՊՈԱԿ Կամարիսի </w:t>
            </w:r>
            <w:r w:rsidR="009F5F70" w:rsidRPr="004C5A71">
              <w:rPr>
                <w:rFonts w:ascii="GHEA Grapalat" w:hAnsi="GHEA Grapalat"/>
                <w:sz w:val="21"/>
                <w:szCs w:val="21"/>
              </w:rPr>
              <w:t>ՊՄԿ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342A0C" w:rsidRPr="004C5A71" w:rsidTr="00EC248A">
        <w:trPr>
          <w:trHeight w:val="1409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Համայնքապետարան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Գ. Մայակովսկի 1-ին փողոց, թիվ 8/1 շենք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Վկ.N10092020-07-0032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377.36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Մայակովսկու համայնքապետարան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342A0C" w:rsidRPr="004C5A71" w:rsidRDefault="00342A0C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ՀՀկառավարության 16.</w:t>
            </w:r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06.2006թ.հ</w:t>
            </w:r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1059-Նորոշում, համայնքի ղեկավարի 29.05.2009թ. հ60/2 որոշում</w:t>
            </w:r>
          </w:p>
        </w:tc>
      </w:tr>
      <w:tr w:rsidR="009F5F70" w:rsidRPr="004C5A71" w:rsidTr="00EC248A">
        <w:trPr>
          <w:trHeight w:val="945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</w:rPr>
              <w:t>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Մանկապարտեզ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Գ.Մայակովսկի 10-րդ փողոց, թիվ 10/1 շենք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Վկ.N 2357032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1389.27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Մայակովսկու «Զեփյուռ» մանկապարտեզ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ՀՀկառավարության 14.09.1997թ.57 որոշում</w:t>
            </w:r>
          </w:p>
        </w:tc>
      </w:tr>
      <w:tr w:rsidR="009F5F70" w:rsidRPr="004C5A71" w:rsidTr="00EC248A">
        <w:trPr>
          <w:trHeight w:val="1890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4C5A71">
              <w:rPr>
                <w:rFonts w:ascii="GHEA Grapalat" w:hAnsi="GHEA Grapalat"/>
              </w:rPr>
              <w:t>2</w:t>
            </w:r>
            <w:r w:rsidR="007F20DD" w:rsidRPr="004C5A71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Ամբուլատորիա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Գ.Մայակովսկի 1-ին փողոց, թիվ 8/5 շենք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Վկ.N 07092020-07-0148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119.87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 xml:space="preserve">Մայակովսկու ԱԱՊԿ 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ՀՀկառավարության 16.</w:t>
            </w:r>
            <w:proofErr w:type="gramStart"/>
            <w:r w:rsidRPr="004C5A71">
              <w:rPr>
                <w:rFonts w:ascii="GHEA Grapalat" w:hAnsi="GHEA Grapalat"/>
                <w:sz w:val="21"/>
                <w:szCs w:val="21"/>
              </w:rPr>
              <w:t>06.2006թ.հ</w:t>
            </w:r>
            <w:proofErr w:type="gramEnd"/>
            <w:r w:rsidRPr="004C5A71">
              <w:rPr>
                <w:rFonts w:ascii="GHEA Grapalat" w:hAnsi="GHEA Grapalat"/>
                <w:sz w:val="21"/>
                <w:szCs w:val="21"/>
              </w:rPr>
              <w:t>1059-Նորոշում, համայնքի ղեկավարի 24.08.2020թ. 121-Ա որոշում</w:t>
            </w:r>
          </w:p>
        </w:tc>
      </w:tr>
      <w:tr w:rsidR="009F5F70" w:rsidRPr="004C5A71" w:rsidTr="00EC248A">
        <w:trPr>
          <w:trHeight w:val="630"/>
        </w:trPr>
        <w:tc>
          <w:tcPr>
            <w:tcW w:w="489" w:type="dxa"/>
            <w:shd w:val="clear" w:color="000000" w:fill="FFFFFF"/>
            <w:vAlign w:val="center"/>
            <w:hideMark/>
          </w:tcPr>
          <w:p w:rsidR="009F5F70" w:rsidRPr="004C5A71" w:rsidRDefault="007F20DD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/>
              </w:rPr>
              <w:t>28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Վարչական շենք</w:t>
            </w:r>
          </w:p>
        </w:tc>
        <w:tc>
          <w:tcPr>
            <w:tcW w:w="292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Գ. Պտղնի 1-ին փողոց թիվ 6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«Վեոլի Ջուր» ՓԲԸ</w:t>
            </w:r>
          </w:p>
        </w:tc>
        <w:tc>
          <w:tcPr>
            <w:tcW w:w="264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</w:tc>
      </w:tr>
      <w:tr w:rsidR="009F5F70" w:rsidRPr="004C5A71" w:rsidTr="00EC248A">
        <w:trPr>
          <w:trHeight w:val="315"/>
        </w:trPr>
        <w:tc>
          <w:tcPr>
            <w:tcW w:w="48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cs="Calibri"/>
                <w:sz w:val="20"/>
                <w:szCs w:val="20"/>
              </w:rPr>
              <w:t> </w:t>
            </w:r>
            <w:r w:rsidR="007F20DD" w:rsidRPr="004C5A71">
              <w:rPr>
                <w:rFonts w:ascii="GHEA Grapalat" w:hAnsi="GHEA Grapala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462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Բնակարան</w:t>
            </w:r>
          </w:p>
        </w:tc>
        <w:tc>
          <w:tcPr>
            <w:tcW w:w="2929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Արամուս Ազատամարտիկների խճուղի 5-րդ փակուղի թիվ 2 բնակարան</w:t>
            </w: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N 2809451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80</w:t>
            </w:r>
          </w:p>
        </w:tc>
        <w:tc>
          <w:tcPr>
            <w:tcW w:w="3052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Բնակավայրերի</w:t>
            </w:r>
          </w:p>
        </w:tc>
        <w:tc>
          <w:tcPr>
            <w:tcW w:w="2649" w:type="dxa"/>
            <w:vMerge w:val="restart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 w:cs="Calibri"/>
                <w:sz w:val="21"/>
                <w:szCs w:val="21"/>
              </w:rPr>
            </w:pPr>
            <w:r w:rsidRPr="004C5A71">
              <w:rPr>
                <w:rFonts w:cs="Calibri"/>
                <w:sz w:val="21"/>
                <w:szCs w:val="21"/>
              </w:rPr>
              <w:t> </w:t>
            </w:r>
          </w:p>
          <w:p w:rsidR="00EC248A" w:rsidRPr="004C5A71" w:rsidRDefault="00EC248A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:rsidTr="00EC248A">
        <w:trPr>
          <w:trHeight w:val="566"/>
        </w:trPr>
        <w:tc>
          <w:tcPr>
            <w:tcW w:w="489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3</w:t>
            </w:r>
            <w:r w:rsidR="007F20DD" w:rsidRPr="004C5A71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246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08.07.2011թ.</w:t>
            </w:r>
          </w:p>
        </w:tc>
        <w:tc>
          <w:tcPr>
            <w:tcW w:w="139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9F5F70" w:rsidRPr="004C5A71" w:rsidTr="00EC248A">
        <w:trPr>
          <w:trHeight w:val="630"/>
        </w:trPr>
        <w:tc>
          <w:tcPr>
            <w:tcW w:w="489" w:type="dxa"/>
            <w:shd w:val="clear" w:color="000000" w:fill="FFFFFF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4C5A71">
              <w:rPr>
                <w:rFonts w:cs="Calibri"/>
              </w:rPr>
              <w:t> </w:t>
            </w:r>
            <w:r w:rsidR="007F20DD" w:rsidRPr="004C5A71"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246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07-013-0035-0003</w:t>
            </w:r>
          </w:p>
        </w:tc>
        <w:tc>
          <w:tcPr>
            <w:tcW w:w="139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9F5F70" w:rsidRPr="004C5A71" w:rsidRDefault="009F5F70" w:rsidP="009F5F70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:rsidR="008A0783" w:rsidRPr="004C5A71" w:rsidRDefault="008A0783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8A0783" w:rsidRPr="004C5A71" w:rsidRDefault="008A0783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8A0783" w:rsidRPr="004C5A71" w:rsidRDefault="008A0783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E24EA1" w:rsidRPr="004C5A71" w:rsidRDefault="00E24EA1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E24EA1" w:rsidRPr="004C5A71" w:rsidRDefault="00E24EA1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38343E" w:rsidRPr="004C5A71" w:rsidRDefault="0038343E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38343E" w:rsidRPr="004C5A71" w:rsidRDefault="0038343E" w:rsidP="00342A0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38343E" w:rsidRPr="004C5A71" w:rsidRDefault="0038343E" w:rsidP="0038343E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ՑԱՆԿ N 4</w:t>
      </w:r>
    </w:p>
    <w:p w:rsidR="0038343E" w:rsidRPr="004C5A71" w:rsidRDefault="0038343E" w:rsidP="0038343E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 xml:space="preserve">2025 ԹՎԱԿԱՆԻՆ ՎԱՐՁԱԿԱԼՈՒԹՅԱՆ ԻՐԱՎՈՒՆՔՈՎ ՏՐԱՄԱԴՐՎՈՂ ՀԱՄԱՅՆՔԻ ՍԵՓԱԿԱՆՈՒԹՅՈՒՆ </w:t>
      </w:r>
      <w:r w:rsidRPr="004C5A71">
        <w:rPr>
          <w:rFonts w:ascii="GHEA Grapalat" w:hAnsi="GHEA Grapalat" w:cs="Calibri"/>
          <w:b/>
          <w:bCs/>
          <w:szCs w:val="24"/>
          <w:lang w:val="hy-AM"/>
        </w:rPr>
        <w:t>ՀԱՆԴԻՍԱՑՈՂ</w:t>
      </w:r>
      <w:r w:rsidRPr="004C5A71">
        <w:rPr>
          <w:rFonts w:ascii="GHEA Grapalat" w:hAnsi="GHEA Grapalat"/>
          <w:b/>
          <w:lang w:val="hy-AM"/>
        </w:rPr>
        <w:t xml:space="preserve"> ՇԵՆՔ-ՇԻՆՈՒԹՅՈՒՆՆԵՐԻ</w:t>
      </w:r>
    </w:p>
    <w:p w:rsidR="0038343E" w:rsidRPr="004C5A71" w:rsidRDefault="0038343E" w:rsidP="0038343E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</w:p>
    <w:tbl>
      <w:tblPr>
        <w:tblW w:w="1588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985"/>
        <w:gridCol w:w="2981"/>
        <w:gridCol w:w="2605"/>
        <w:gridCol w:w="3303"/>
        <w:gridCol w:w="3550"/>
      </w:tblGrid>
      <w:tr w:rsidR="0038343E" w:rsidRPr="004C5A71" w:rsidTr="003B14F0">
        <w:trPr>
          <w:trHeight w:val="16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Շենք-շինության հասցեն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Շենք-շինության նկատմամբ համյանքի սեփականության իրավունքի վկայականի համարը և տրման տարեթիվը, կադաստրային ծածկագիրը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Շենք-շինության</w:t>
            </w:r>
          </w:p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մակերեսը (քմ)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Շենք-շինությունը վարձակալության ներկայացնելու ժամանակահատվածը</w:t>
            </w:r>
          </w:p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(եռամսյակ)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Շենք-շինությունը վարձակալության տրամադրման հիմնավորումը</w:t>
            </w:r>
          </w:p>
        </w:tc>
      </w:tr>
      <w:tr w:rsidR="0038343E" w:rsidRPr="004C5A71" w:rsidTr="003B14F0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8343E" w:rsidRPr="004C5A71" w:rsidTr="003B14F0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7F20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ք. Աբովյան, Բարեկամության հրապարակ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05.08.2003թ. 1704772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848.65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ՀՀ ԿԱՊԵԿ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24.12.2009թ. Անշարժ գույքի մասի վարձակալության պայմանագիր</w:t>
            </w:r>
          </w:p>
        </w:tc>
      </w:tr>
      <w:tr w:rsidR="0038343E" w:rsidRPr="004C5A71" w:rsidTr="003B14F0">
        <w:trPr>
          <w:trHeight w:val="31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7F20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 w:eastAsia="en-US"/>
              </w:rPr>
              <w:t xml:space="preserve">ք. Աբովյան, Սարալանջի փողոց թիվ 32/28/1 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26022019-07-0085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233.9 քմ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ԱՁ «ԿԱՐԵՆ ՍՈՒՔԻԱՍՅԱՆ ՄԱՐՏՈՒՆԻ»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21.05.2019թ. Անշարժ գույքի վարձակալության պայմանագիր</w:t>
            </w:r>
          </w:p>
        </w:tc>
      </w:tr>
      <w:tr w:rsidR="0038343E" w:rsidRPr="004C5A71" w:rsidTr="003B14F0">
        <w:trPr>
          <w:trHeight w:val="55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 xml:space="preserve">0.02593 հա </w:t>
            </w: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/>
              <w:rPr>
                <w:rFonts w:ascii="GHEA Grapalat" w:hAnsi="GHEA Grapalat"/>
                <w:sz w:val="21"/>
                <w:szCs w:val="21"/>
                <w:lang w:eastAsia="en-US"/>
              </w:rPr>
            </w:pPr>
          </w:p>
        </w:tc>
      </w:tr>
      <w:tr w:rsidR="0038343E" w:rsidRPr="004C5A71" w:rsidTr="003B14F0">
        <w:trPr>
          <w:trHeight w:val="17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7F20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ք. Աբովյան, Հանրապետության 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23.01.2004թ.  1640377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257.7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«Ռեգթայմ» էստրադային և ջազային արվեստի ստուդիա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eastAsia="en-US"/>
              </w:rPr>
              <w:t>03.07.2009թ. Անշարժ գույքի վարձակալության պայմանագիր</w:t>
            </w:r>
          </w:p>
        </w:tc>
      </w:tr>
    </w:tbl>
    <w:p w:rsidR="0038343E" w:rsidRPr="004C5A71" w:rsidRDefault="0038343E" w:rsidP="0038343E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1482"/>
        <w:gridCol w:w="2102"/>
        <w:gridCol w:w="2370"/>
        <w:gridCol w:w="1134"/>
        <w:gridCol w:w="777"/>
        <w:gridCol w:w="1846"/>
        <w:gridCol w:w="1270"/>
        <w:gridCol w:w="1068"/>
        <w:gridCol w:w="1309"/>
        <w:gridCol w:w="1951"/>
      </w:tblGrid>
      <w:tr w:rsidR="00B942AA" w:rsidRPr="004C5A71" w:rsidTr="0026399E">
        <w:trPr>
          <w:trHeight w:val="1035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Ծառուկյանի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անվ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  <w:proofErr w:type="gram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ՀՈԱԿ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Գասպարյան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12,8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Վահագն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Պողոսյան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            091-46-96-29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վճար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01.01.2021 - 01.01.2026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Ատամնա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բուժարան</w:t>
            </w:r>
          </w:p>
        </w:tc>
      </w:tr>
      <w:tr w:rsidR="00B942AA" w:rsidRPr="004C5A71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lastRenderedPageBreak/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Մաշտոցի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11,4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տեղամասի</w:t>
            </w:r>
            <w:proofErr w:type="gramEnd"/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պետ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Կարապետյան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099-585-685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Աբովյանի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ցանց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</w:p>
        </w:tc>
      </w:tr>
      <w:tr w:rsidR="005A60EA" w:rsidRPr="004C5A71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5A60EA" w:rsidRPr="004C5A71" w:rsidRDefault="005A60E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Մաշտոցի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 w:rsidP="005A60EA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0EA" w:rsidRPr="004C5A71" w:rsidRDefault="005A60E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B942AA" w:rsidRPr="004C5A71" w:rsidTr="0026399E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Մաշտոցի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21,2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գազի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պետ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Ղահրամանյան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093-08-00-06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Աբովյանի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ԳԳՄ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</w:p>
        </w:tc>
      </w:tr>
      <w:tr w:rsidR="00B942AA" w:rsidRPr="004C5A71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դահլիճում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Մեսրոպյան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Անուշիկ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Հատկացվել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Դահլիճում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դաշնամուրի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խումբ</w:t>
            </w:r>
          </w:p>
        </w:tc>
      </w:tr>
      <w:tr w:rsidR="00B942AA" w:rsidRPr="004C5A71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FA5E45" w:rsidRPr="004C5A71" w:rsidRDefault="00FA5E45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E45" w:rsidRPr="004C5A71" w:rsidRDefault="00FA5E4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B942AA" w:rsidRPr="004C5A71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cs="Calibri"/>
                <w:sz w:val="20"/>
                <w:lang w:eastAsia="en-US"/>
              </w:rPr>
              <w:t> 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25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Մուրադյան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Հատկացվել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Երգ</w:t>
            </w:r>
          </w:p>
        </w:tc>
      </w:tr>
      <w:tr w:rsidR="00B942AA" w:rsidRPr="004C5A71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cs="Calibri"/>
                <w:sz w:val="20"/>
                <w:lang w:eastAsia="en-US"/>
              </w:rPr>
              <w:t> </w:t>
            </w:r>
            <w:r w:rsidR="007F20DD" w:rsidRPr="004C5A71">
              <w:rPr>
                <w:rFonts w:ascii="GHEA Grapalat" w:hAnsi="GHEA Grapalat"/>
                <w:sz w:val="20"/>
                <w:lang w:eastAsia="en-US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25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Սուսաննա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Սարգսյան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Հատկացվել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Մաքրամե</w:t>
            </w:r>
          </w:p>
        </w:tc>
      </w:tr>
      <w:tr w:rsidR="004C5A71" w:rsidRPr="004C5A71" w:rsidTr="00FD6323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cs="Calibri"/>
                <w:sz w:val="20"/>
                <w:lang w:eastAsia="en-US"/>
              </w:rPr>
              <w:t> </w:t>
            </w:r>
            <w:r w:rsidR="0028005B"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Առինջ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43E" w:rsidRPr="004C5A71" w:rsidRDefault="0038343E" w:rsidP="00C4378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28005B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6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Գասպարյան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Վարդան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Պատվականի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վճար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08.01.2021-31.12.2029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Դերձակ</w:t>
            </w: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12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90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4C5A71" w:rsidRPr="004C5A71" w:rsidTr="00FD6323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lastRenderedPageBreak/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="00421DD1"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լ</w:t>
            </w:r>
            <w:r w:rsidR="00421DD1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.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ցանց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Ասատրյան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Մարինե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Դավիթի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/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Ամսավճար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30 000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Խատուտիկ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մանկապարտեզ</w:t>
            </w:r>
          </w:p>
        </w:tc>
      </w:tr>
      <w:tr w:rsidR="00B942AA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EC248A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</w:p>
        </w:tc>
      </w:tr>
      <w:tr w:rsidR="00EC248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EC248A" w:rsidRPr="004C5A71" w:rsidRDefault="00EC248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48A" w:rsidRPr="004C5A71" w:rsidRDefault="00EC248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28789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28789A" w:rsidRPr="004C5A71" w:rsidRDefault="0028789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Արամուս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89A" w:rsidRPr="004C5A71" w:rsidRDefault="0028789A" w:rsidP="00963E35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89A" w:rsidRPr="004C5A71" w:rsidRDefault="0028789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B942AA" w:rsidRPr="004C5A71" w:rsidTr="0026399E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Բալահովիտ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Հանրակացարան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մասը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համայնքային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19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Բալահովիտ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Ակումբ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գրադարան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</w:p>
        </w:tc>
      </w:tr>
      <w:tr w:rsidR="004C5A71" w:rsidRPr="004C5A71" w:rsidTr="00FD6323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28005B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4C5A71" w:rsidRPr="004C5A71" w:rsidTr="00FD6323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 w:rsidP="008517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4C5A71" w:rsidRPr="004C5A71" w:rsidTr="00FD6323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47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B942AA" w:rsidRPr="004C5A71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lastRenderedPageBreak/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142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Արսեն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Ավագյան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Ավետիսյան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1993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ից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/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br/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օգտագործվող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Ըմբշամարտ</w:t>
            </w:r>
          </w:p>
        </w:tc>
      </w:tr>
      <w:tr w:rsidR="00B942AA" w:rsidRPr="004C5A71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, 2-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րդ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Միջոցառումներ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Սգո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այլ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արարողություններ</w:t>
            </w:r>
          </w:p>
        </w:tc>
      </w:tr>
      <w:tr w:rsidR="00B942AA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Գեղաշեն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Էլեկտրիկներ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  <w:proofErr w:type="gramEnd"/>
          </w:p>
        </w:tc>
      </w:tr>
      <w:tr w:rsidR="00B942AA" w:rsidRPr="004C5A71" w:rsidTr="0026399E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Գետարգել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Նախկին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գյուղապետարանի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Courier New" w:hAnsi="Courier New" w:cs="Courier New"/>
                <w:sz w:val="20"/>
                <w:szCs w:val="20"/>
                <w:lang w:eastAsia="en-US"/>
              </w:rPr>
              <w:t>――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Նախկինում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տրվել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միջոցառումների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համար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հիմա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ոչ</w:t>
            </w:r>
          </w:p>
        </w:tc>
      </w:tr>
      <w:tr w:rsidR="00B942AA" w:rsidRPr="004C5A71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2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Գետարգել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100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Լիանա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Ավետիսյան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01.02.2023-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ից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պայմանագրի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դաշնամուր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կիթառ</w:t>
            </w:r>
          </w:p>
        </w:tc>
      </w:tr>
      <w:tr w:rsidR="00B942AA" w:rsidRPr="003403B4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B942AA" w:rsidRPr="004C5A71" w:rsidRDefault="00B942AA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29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Գետարգել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Վարչ. 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  <w:t xml:space="preserve">Գ. Գետարգել Ս. Ալեքսանյան փ., թիվ 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2AA" w:rsidRPr="004C5A71" w:rsidRDefault="00B942AA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29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Վերին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7F20DD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val="en-US" w:eastAsia="en-US"/>
              </w:rPr>
              <w:t>30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Վերին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</w:p>
        </w:tc>
      </w:tr>
      <w:tr w:rsidR="00B942AA" w:rsidRPr="004C5A71" w:rsidTr="0026399E">
        <w:trPr>
          <w:trHeight w:val="479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en-US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="007F20DD" w:rsidRPr="004C5A71">
              <w:rPr>
                <w:rFonts w:ascii="GHEA Grapalat" w:hAnsi="GHEA Grapalat"/>
                <w:sz w:val="20"/>
                <w:lang w:val="en-US"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B942AA" w:rsidRPr="004C5A71">
              <w:rPr>
                <w:rFonts w:ascii="GHEA Grapalat" w:hAnsi="GHEA Grapalat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Վեոլիա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ջուր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և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</w:t>
            </w:r>
          </w:p>
        </w:tc>
      </w:tr>
      <w:tr w:rsidR="00B942AA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 w:rsidP="007F20DD">
            <w:pPr>
              <w:rPr>
                <w:rFonts w:ascii="GHEA Grapalat" w:hAnsi="GHEA Grapalat"/>
                <w:lang w:val="hy-AM"/>
              </w:rPr>
            </w:pPr>
            <w:r w:rsidRPr="004C5A71">
              <w:rPr>
                <w:rFonts w:ascii="GHEA Grapalat" w:hAnsi="GHEA Grapalat"/>
                <w:lang w:eastAsia="en-US"/>
              </w:rPr>
              <w:t>3</w:t>
            </w:r>
            <w:r w:rsidR="007F20DD" w:rsidRPr="004C5A71">
              <w:rPr>
                <w:rFonts w:ascii="GHEA Grapalat" w:hAnsi="GHEA Grapalat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Առանձին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մասնաշենք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343E" w:rsidRPr="004C5A71" w:rsidRDefault="0038343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</w:p>
        </w:tc>
      </w:tr>
      <w:tr w:rsidR="00B942AA" w:rsidRPr="004C5A71" w:rsidTr="0026399E">
        <w:trPr>
          <w:trHeight w:val="113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38343E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="00DF3861" w:rsidRPr="004C5A71">
              <w:rPr>
                <w:rFonts w:ascii="GHEA Grapalat" w:hAnsi="GHEA Grapalat"/>
                <w:sz w:val="20"/>
                <w:lang w:val="hy-AM" w:eastAsia="en-US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«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Կոտայքի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ՃՇՇ</w:t>
            </w:r>
            <w:r w:rsidRPr="004C5A71">
              <w:rPr>
                <w:rFonts w:ascii="GHEA Grapalat" w:hAnsi="GHEA Grapalat" w:cs="Calibri"/>
                <w:sz w:val="20"/>
                <w:szCs w:val="20"/>
                <w:lang w:eastAsia="en-US"/>
              </w:rPr>
              <w:t>»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ՍՊԸ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Ասֆալտի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գործարան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Մայակովսկի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,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Ձորաղբյուր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1-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փողոց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2/15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1,14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Վարձավճար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Գևորգ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Հովհաննիսյան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br/>
              <w:t xml:space="preserve"> 098406686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Ամսավճար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34 000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11.10.2019-11.10.2109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Արտադրական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նշանակության</w:t>
            </w:r>
          </w:p>
        </w:tc>
      </w:tr>
      <w:tr w:rsidR="00B942AA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38343E" w:rsidRPr="004C5A71" w:rsidRDefault="00DF386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Էլեկտրիկներ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3E" w:rsidRPr="004C5A71" w:rsidRDefault="0038343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proofErr w:type="gramStart"/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Էլ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տեղամաս</w:t>
            </w:r>
            <w:proofErr w:type="gramEnd"/>
          </w:p>
        </w:tc>
      </w:tr>
      <w:tr w:rsidR="00D14501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Մշակ. 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  <w:t xml:space="preserve">Կամարիս 3-րդ փ., թիվ 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</w:tr>
      <w:tr w:rsidR="00D14501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Թաղային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ոստիկան</w:t>
            </w:r>
          </w:p>
        </w:tc>
      </w:tr>
      <w:tr w:rsidR="00D14501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Կամարիս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Մանկապարտեզ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Բուժկետ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Բուժկետ</w:t>
            </w:r>
          </w:p>
        </w:tc>
      </w:tr>
      <w:tr w:rsidR="00272C4B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272C4B" w:rsidRPr="004C5A71" w:rsidRDefault="00272C4B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Կաթնաղբյուր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4B" w:rsidRPr="004C5A71" w:rsidRDefault="00D56735" w:rsidP="00D56735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 xml:space="preserve">Մշակ. Տուն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C4B" w:rsidRPr="004C5A71" w:rsidRDefault="00272C4B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D14501" w:rsidRPr="004C5A71" w:rsidTr="0026399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3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Հայփոստ</w:t>
            </w:r>
          </w:p>
        </w:tc>
      </w:tr>
      <w:tr w:rsidR="00D14501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39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Ամբուլատորիա</w:t>
            </w:r>
          </w:p>
        </w:tc>
      </w:tr>
      <w:tr w:rsidR="00D14501" w:rsidRPr="004C5A71" w:rsidTr="0026399E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40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Վարչ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. </w:t>
            </w:r>
            <w:r w:rsidR="00963E35"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շ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Վեոլիա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ջուր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Վեոլիա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ջուր</w:t>
            </w:r>
          </w:p>
        </w:tc>
      </w:tr>
      <w:tr w:rsidR="00D14501" w:rsidRPr="004C5A71" w:rsidTr="0026399E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41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50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Դահլիճում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գործում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խումբ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Պարի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խումբ</w:t>
            </w:r>
          </w:p>
        </w:tc>
      </w:tr>
      <w:tr w:rsidR="00D14501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4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Մշակ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.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տուն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ապրոմ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3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ընտանիք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</w:tr>
      <w:tr w:rsidR="00D14501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center"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val="hy-AM" w:eastAsia="en-US"/>
              </w:rPr>
              <w:t>43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 xml:space="preserve">Պտղնի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Վարչական շենք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</w:pPr>
            <w:r w:rsidRPr="004C5A71">
              <w:rPr>
                <w:rFonts w:ascii="GHEA Grapalat" w:hAnsi="GHEA Grapalat" w:cs="Calibri"/>
                <w:sz w:val="20"/>
                <w:szCs w:val="20"/>
                <w:lang w:val="hy-AM" w:eastAsia="en-US"/>
              </w:rPr>
              <w:t>10,5քմ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eastAsia="en-US"/>
              </w:rPr>
            </w:pPr>
          </w:p>
        </w:tc>
      </w:tr>
      <w:tr w:rsidR="00D14501" w:rsidRPr="004C5A71" w:rsidTr="0026399E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2F2F2"/>
            <w:noWrap/>
            <w:vAlign w:val="center"/>
            <w:hideMark/>
          </w:tcPr>
          <w:p w:rsidR="00D14501" w:rsidRPr="004C5A71" w:rsidRDefault="00D14501" w:rsidP="00D14501">
            <w:pPr>
              <w:jc w:val="both"/>
              <w:rPr>
                <w:rFonts w:ascii="GHEA Grapalat" w:hAnsi="GHEA Grapalat"/>
                <w:sz w:val="20"/>
                <w:lang w:val="hy-AM" w:eastAsia="en-US"/>
              </w:rPr>
            </w:pPr>
            <w:r w:rsidRPr="004C5A71">
              <w:rPr>
                <w:rFonts w:ascii="GHEA Grapalat" w:hAnsi="GHEA Grapalat"/>
                <w:sz w:val="20"/>
                <w:lang w:eastAsia="en-US"/>
              </w:rPr>
              <w:t>4</w:t>
            </w:r>
            <w:r w:rsidRPr="004C5A71">
              <w:rPr>
                <w:rFonts w:ascii="GHEA Grapalat" w:hAnsi="GHEA Grapalat"/>
                <w:sz w:val="20"/>
                <w:lang w:val="hy-AM" w:eastAsia="en-US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Պտղնի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Պոլիկլինիկա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cs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ապրոմ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է</w:t>
            </w: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 xml:space="preserve"> 6 </w:t>
            </w: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ընտանիք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Անհատույց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Անժամկետ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01" w:rsidRPr="004C5A71" w:rsidRDefault="00D14501" w:rsidP="00D1450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4C5A71">
              <w:rPr>
                <w:rFonts w:ascii="GHEA Grapalat" w:hAnsi="GHEA Grapalat" w:cs="Sylfaen"/>
                <w:sz w:val="20"/>
                <w:szCs w:val="20"/>
                <w:lang w:eastAsia="en-US"/>
              </w:rPr>
              <w:t>Բնակելի</w:t>
            </w:r>
          </w:p>
        </w:tc>
      </w:tr>
    </w:tbl>
    <w:p w:rsidR="0038343E" w:rsidRPr="004C5A71" w:rsidRDefault="0038343E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38343E" w:rsidRPr="004C5A71" w:rsidRDefault="0038343E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38343E" w:rsidRPr="004C5A71" w:rsidRDefault="0038343E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963E35" w:rsidRPr="004C5A71" w:rsidRDefault="00963E35" w:rsidP="00D26FAC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4425B4" w:rsidRPr="004C5A71" w:rsidRDefault="004425B4" w:rsidP="005F1F0E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6274E0" w:rsidRPr="004C5A71" w:rsidRDefault="006274E0" w:rsidP="006274E0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lastRenderedPageBreak/>
        <w:t xml:space="preserve">ՑԱՆԿ N </w:t>
      </w:r>
      <w:r w:rsidR="003A0A1B" w:rsidRPr="004C5A71">
        <w:rPr>
          <w:rFonts w:ascii="GHEA Grapalat" w:hAnsi="GHEA Grapalat"/>
          <w:b/>
          <w:lang w:val="hy-AM"/>
        </w:rPr>
        <w:t>5</w:t>
      </w:r>
    </w:p>
    <w:p w:rsidR="006274E0" w:rsidRPr="004C5A71" w:rsidRDefault="00CC1478" w:rsidP="006274E0">
      <w:pPr>
        <w:tabs>
          <w:tab w:val="left" w:pos="3930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>202</w:t>
      </w:r>
      <w:r w:rsidR="00EF2083" w:rsidRPr="004C5A71">
        <w:rPr>
          <w:rFonts w:ascii="GHEA Grapalat" w:hAnsi="GHEA Grapalat"/>
          <w:b/>
          <w:lang w:val="hy-AM"/>
        </w:rPr>
        <w:t>5</w:t>
      </w:r>
      <w:r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 xml:space="preserve">ԹՎԱԿԱՆԻՆ ԲԱՐԵԼԱՎՄԱՆ ԵՆԹԱԿԱ </w:t>
      </w:r>
      <w:r w:rsidR="001624C5" w:rsidRPr="004C5A71">
        <w:rPr>
          <w:rStyle w:val="a3"/>
          <w:rFonts w:ascii="GHEA Grapalat" w:hAnsi="GHEA Grapalat" w:cs="Sylfaen"/>
          <w:lang w:val="hy-AM"/>
        </w:rPr>
        <w:t>ԱԲՈՎՅԱՆ</w:t>
      </w:r>
      <w:r w:rsidR="005F1F0E" w:rsidRPr="004C5A71">
        <w:rPr>
          <w:rFonts w:ascii="GHEA Grapalat" w:hAnsi="GHEA Grapalat"/>
          <w:b/>
          <w:lang w:val="hy-AM"/>
        </w:rPr>
        <w:t xml:space="preserve"> </w:t>
      </w:r>
      <w:r w:rsidR="006274E0" w:rsidRPr="004C5A71">
        <w:rPr>
          <w:rFonts w:ascii="GHEA Grapalat" w:hAnsi="GHEA Grapalat"/>
          <w:b/>
          <w:lang w:val="hy-AM"/>
        </w:rPr>
        <w:t>ՀԱՄԱՅՆՔԻ ՍԵՓԱԿԱՆՈՒԹՅՈՒՆ ՀԱՆԴԻՍԱՑՈՂ ՇԵՆՔ-ՇԻՆՈՒԹՅՈՒՆՆԵՐԻ</w:t>
      </w:r>
    </w:p>
    <w:tbl>
      <w:tblPr>
        <w:tblW w:w="158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9"/>
        <w:gridCol w:w="4839"/>
        <w:gridCol w:w="2644"/>
        <w:gridCol w:w="2644"/>
        <w:gridCol w:w="2644"/>
        <w:gridCol w:w="2644"/>
      </w:tblGrid>
      <w:tr w:rsidR="003A0A1B" w:rsidRPr="004C5A71" w:rsidTr="00DA12CF">
        <w:trPr>
          <w:trHeight w:val="135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անվանումը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հասցեն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նկատմամբ համյանքի սեփականության իրավունքի վկայականի համարը և տրման տարեթիվը, կադաստրային ծածկագիրը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բարելավման եղանակը (վերանորոգում, վերակառուցում, հիմնանորոգում, արդիականացում)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Շենք-շինության բարելավման համար անհրաժեշտ համայնքի բյուջեից հատկացվող գումարի չափը</w:t>
            </w:r>
          </w:p>
        </w:tc>
      </w:tr>
      <w:tr w:rsidR="003A0A1B" w:rsidRPr="004C5A71" w:rsidTr="00DA12CF">
        <w:trPr>
          <w:trHeight w:val="30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>(</w:t>
            </w:r>
            <w:r w:rsidR="000D32FF" w:rsidRPr="004C5A7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հազ.</w:t>
            </w:r>
            <w:r w:rsidRPr="004C5A7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ՀՀ դրամ)</w:t>
            </w:r>
          </w:p>
        </w:tc>
      </w:tr>
      <w:tr w:rsidR="003A0A1B" w:rsidRPr="004C5A71" w:rsidTr="00DA12CF">
        <w:trPr>
          <w:trHeight w:val="30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</w:rPr>
            </w:pPr>
            <w:r w:rsidRPr="004C5A71">
              <w:rPr>
                <w:rFonts w:cs="Calibri"/>
              </w:rPr>
              <w:t> </w:t>
            </w:r>
          </w:p>
        </w:tc>
      </w:tr>
      <w:tr w:rsidR="003A0A1B" w:rsidRPr="004C5A71" w:rsidTr="00DA12CF">
        <w:trPr>
          <w:trHeight w:val="30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rPr>
                <w:rFonts w:ascii="GHEA Grapalat" w:hAnsi="GHEA Grapalat"/>
              </w:rPr>
            </w:pPr>
            <w:r w:rsidRPr="004C5A71">
              <w:rPr>
                <w:rFonts w:cs="Calibri"/>
              </w:rPr>
              <w:t> </w:t>
            </w:r>
          </w:p>
        </w:tc>
      </w:tr>
      <w:tr w:rsidR="003A0A1B" w:rsidRPr="004C5A71" w:rsidTr="00DA12CF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bCs/>
                <w:sz w:val="20"/>
                <w:szCs w:val="20"/>
              </w:rPr>
              <w:t>6</w:t>
            </w:r>
          </w:p>
        </w:tc>
      </w:tr>
      <w:tr w:rsidR="003A0A1B" w:rsidRPr="004C5A71" w:rsidTr="00DA12CF">
        <w:trPr>
          <w:trHeight w:val="126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DA12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5A7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DA12CF" w:rsidP="003A0A1B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lang w:val="hy-AM"/>
              </w:rPr>
              <w:t>Նախադպրոցական ուսումնական հաստատություն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DA12CF" w:rsidP="003A0A1B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cs="Calibri"/>
                <w:sz w:val="27"/>
                <w:szCs w:val="27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Աբովյան քաղաքի</w:t>
            </w:r>
            <w:r w:rsidRPr="004C5A71">
              <w:rPr>
                <w:rFonts w:cs="Calibri"/>
                <w:sz w:val="21"/>
                <w:szCs w:val="21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</w:rPr>
              <w:t>9-րդ փողոցի թիվ 1/5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3A0A1B" w:rsidP="003A0A1B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4C5A71">
              <w:rPr>
                <w:rFonts w:ascii="GHEA Grapalat" w:hAnsi="GHEA Grapalat"/>
                <w:sz w:val="21"/>
                <w:szCs w:val="21"/>
              </w:rPr>
              <w:t>05.08.2003թ. 1704772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DA12CF" w:rsidP="00DA12CF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 xml:space="preserve">Շենքի </w:t>
            </w:r>
            <w:r w:rsidRPr="004C5A71">
              <w:rPr>
                <w:rFonts w:ascii="GHEA Grapalat" w:hAnsi="GHEA Grapalat"/>
                <w:lang w:val="hy-AM"/>
              </w:rPr>
              <w:t>վերակառուցման աշխատանքներ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A1B" w:rsidRPr="004C5A71" w:rsidRDefault="00DA12CF" w:rsidP="004A2B53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600</w:t>
            </w:r>
            <w:r w:rsidRPr="004C5A71">
              <w:rPr>
                <w:rFonts w:cs="Calibri"/>
                <w:sz w:val="21"/>
                <w:szCs w:val="21"/>
                <w:lang w:val="hy-AM"/>
              </w:rPr>
              <w:t> </w:t>
            </w:r>
            <w:r w:rsidRPr="004C5A71">
              <w:rPr>
                <w:rFonts w:ascii="GHEA Grapalat" w:hAnsi="GHEA Grapalat"/>
                <w:sz w:val="21"/>
                <w:szCs w:val="21"/>
                <w:lang w:val="hy-AM"/>
              </w:rPr>
              <w:t>000.0</w:t>
            </w:r>
          </w:p>
        </w:tc>
      </w:tr>
    </w:tbl>
    <w:p w:rsidR="003A0A1B" w:rsidRPr="004C5A71" w:rsidRDefault="003A0A1B" w:rsidP="006274E0">
      <w:pPr>
        <w:tabs>
          <w:tab w:val="left" w:pos="3930"/>
        </w:tabs>
        <w:spacing w:after="120"/>
        <w:jc w:val="center"/>
        <w:rPr>
          <w:rFonts w:ascii="GHEA Grapalat" w:hAnsi="GHEA Grapalat"/>
          <w:b/>
        </w:rPr>
      </w:pPr>
    </w:p>
    <w:p w:rsidR="005F1F0E" w:rsidRPr="004C5A71" w:rsidRDefault="005F1F0E" w:rsidP="00041F83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</w:pPr>
    </w:p>
    <w:p w:rsidR="00A66041" w:rsidRPr="004C5A71" w:rsidRDefault="00A66041" w:rsidP="00A66041">
      <w:pPr>
        <w:tabs>
          <w:tab w:val="left" w:pos="6795"/>
        </w:tabs>
        <w:spacing w:after="120"/>
        <w:rPr>
          <w:rFonts w:ascii="GHEA Grapalat" w:hAnsi="GHEA Grapalat"/>
          <w:b/>
          <w:lang w:val="hy-AM"/>
        </w:rPr>
        <w:sectPr w:rsidR="00A66041" w:rsidRPr="004C5A71" w:rsidSect="004A2B53">
          <w:pgSz w:w="16838" w:h="11906" w:orient="landscape"/>
          <w:pgMar w:top="425" w:right="295" w:bottom="1134" w:left="567" w:header="709" w:footer="709" w:gutter="0"/>
          <w:cols w:space="708"/>
          <w:docGrid w:linePitch="360"/>
        </w:sectPr>
      </w:pPr>
    </w:p>
    <w:p w:rsidR="004425B4" w:rsidRPr="004C5A71" w:rsidRDefault="004425B4" w:rsidP="00CA14A1">
      <w:pPr>
        <w:rPr>
          <w:rFonts w:ascii="GHEA Grapalat" w:hAnsi="GHEA Grapalat"/>
          <w:lang w:val="hy-AM"/>
        </w:rPr>
      </w:pPr>
    </w:p>
    <w:p w:rsidR="004425B4" w:rsidRPr="004C5A71" w:rsidRDefault="004425B4" w:rsidP="00CA14A1">
      <w:pPr>
        <w:rPr>
          <w:rFonts w:ascii="GHEA Grapalat" w:hAnsi="GHEA Grapalat"/>
          <w:lang w:val="hy-AM"/>
        </w:rPr>
      </w:pPr>
    </w:p>
    <w:p w:rsidR="004425B4" w:rsidRPr="004C5A71" w:rsidRDefault="004425B4" w:rsidP="00CA14A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</w:p>
    <w:p w:rsidR="008A0783" w:rsidRPr="004C5A71" w:rsidRDefault="00CA14A1" w:rsidP="00CA14A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4C5A71">
        <w:rPr>
          <w:rFonts w:ascii="GHEA Grapalat" w:hAnsi="GHEA Grapalat"/>
          <w:b/>
          <w:lang w:val="hy-AM"/>
        </w:rPr>
        <w:t xml:space="preserve">ՑԱՆԿ N </w:t>
      </w:r>
      <w:r w:rsidR="00607EBE" w:rsidRPr="004C5A71">
        <w:rPr>
          <w:rFonts w:ascii="GHEA Grapalat" w:hAnsi="GHEA Grapalat"/>
          <w:b/>
          <w:lang w:val="en-US"/>
        </w:rPr>
        <w:t>6</w:t>
      </w:r>
      <w:r w:rsidR="008A0783" w:rsidRPr="004C5A71">
        <w:rPr>
          <w:rFonts w:ascii="GHEA Grapalat" w:hAnsi="GHEA Grapalat"/>
          <w:b/>
          <w:lang w:val="hy-AM"/>
        </w:rPr>
        <w:t xml:space="preserve"> </w:t>
      </w:r>
    </w:p>
    <w:tbl>
      <w:tblPr>
        <w:tblW w:w="99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378"/>
        <w:gridCol w:w="1701"/>
        <w:gridCol w:w="1489"/>
      </w:tblGrid>
      <w:tr w:rsidR="008A0783" w:rsidRPr="003403B4" w:rsidTr="008A0783">
        <w:trPr>
          <w:trHeight w:val="528"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</w:rPr>
              <w:t>Ծրագրի անվանումը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Նախատեսվող</w:t>
            </w:r>
            <w:r w:rsidRPr="004C5A71">
              <w:rPr>
                <w:rFonts w:ascii="GHEA Grapalat" w:hAnsi="GHEA Grapalat"/>
                <w:b/>
                <w:sz w:val="20"/>
                <w:szCs w:val="20"/>
              </w:rPr>
              <w:t xml:space="preserve"> ծախս</w:t>
            </w: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հազ </w:t>
            </w:r>
            <w:r w:rsidRPr="004C5A71">
              <w:rPr>
                <w:rFonts w:ascii="GHEA Grapalat" w:hAnsi="GHEA Grapalat"/>
                <w:b/>
                <w:sz w:val="20"/>
                <w:szCs w:val="20"/>
              </w:rPr>
              <w:t>ՀՀ դրամ)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Սպասվելիք եկամուտը</w:t>
            </w:r>
          </w:p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(հազ ՀՀ դրամ)</w:t>
            </w:r>
          </w:p>
        </w:tc>
      </w:tr>
      <w:tr w:rsidR="008A0783" w:rsidRPr="004C5A71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Անշարժ գույքի գնահատում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D5AC3" w:rsidRPr="004C5A71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4D5AC3" w:rsidRPr="004C5A71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A0783" w:rsidRPr="004C5A71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Շենքերի և շինությունների կապիտալ վերանորոգում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676850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3.396000.0</w:t>
            </w:r>
          </w:p>
        </w:tc>
      </w:tr>
      <w:tr w:rsidR="008A0783" w:rsidRPr="004C5A71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Հիմնական միջոցների իրացումից մուտքեր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676850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168</w:t>
            </w:r>
            <w:r w:rsidR="00DE4A6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szCs w:val="20"/>
                <w:lang w:val="hy-AM"/>
              </w:rPr>
              <w:t>000.0</w:t>
            </w:r>
          </w:p>
        </w:tc>
      </w:tr>
      <w:tr w:rsidR="008A0783" w:rsidRPr="004C5A71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1D02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1D02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Գույքի վարձակալությունից մուտքեր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160C69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783" w:rsidRPr="004C5A71" w:rsidRDefault="008A0783" w:rsidP="008A078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C5A71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000.0</w:t>
            </w:r>
          </w:p>
        </w:tc>
      </w:tr>
      <w:tr w:rsidR="00676850" w:rsidRPr="004C5A71" w:rsidTr="008A0783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850" w:rsidRPr="004C5A71" w:rsidRDefault="00676850" w:rsidP="0067685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sz w:val="20"/>
                <w:szCs w:val="20"/>
                <w:lang w:val="hy-AM"/>
              </w:rPr>
              <w:t>Համայնքի վարչական տարածքում ինքնակամ կառուցված շենքերի, շինությունների օրինականացման համար վճարներ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="00DE4A6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000.0</w:t>
            </w:r>
          </w:p>
        </w:tc>
      </w:tr>
      <w:tr w:rsidR="00676850" w:rsidRPr="004C5A71" w:rsidTr="008A0783">
        <w:trPr>
          <w:tblCellSpacing w:w="0" w:type="dxa"/>
          <w:jc w:val="center"/>
        </w:trPr>
        <w:tc>
          <w:tcPr>
            <w:tcW w:w="6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850" w:rsidRPr="004C5A71" w:rsidRDefault="00676850" w:rsidP="0067685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C5A7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                                                                            </w:t>
            </w:r>
            <w:r w:rsidRPr="004C5A71">
              <w:rPr>
                <w:rFonts w:ascii="GHEA Grapalat" w:hAnsi="GHEA Grapalat"/>
                <w:b/>
                <w:sz w:val="20"/>
                <w:szCs w:val="20"/>
              </w:rPr>
              <w:t xml:space="preserve">Ընդամենը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6850" w:rsidRPr="004C5A71" w:rsidRDefault="00676850" w:rsidP="0067685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3.786000.0</w:t>
            </w:r>
          </w:p>
        </w:tc>
      </w:tr>
    </w:tbl>
    <w:p w:rsidR="004425B4" w:rsidRDefault="004425B4" w:rsidP="004425B4">
      <w:pPr>
        <w:spacing w:after="0" w:line="240" w:lineRule="auto"/>
        <w:rPr>
          <w:rFonts w:ascii="Sylfaen" w:hAnsi="Sylfaen"/>
          <w:lang w:val="hy-AM"/>
        </w:rPr>
      </w:pPr>
    </w:p>
    <w:sectPr w:rsidR="004425B4" w:rsidSect="0091776B">
      <w:pgSz w:w="16838" w:h="11906" w:orient="landscape"/>
      <w:pgMar w:top="426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03" w:rsidRDefault="00D92003" w:rsidP="00836243">
      <w:pPr>
        <w:spacing w:after="0" w:line="240" w:lineRule="auto"/>
      </w:pPr>
      <w:r>
        <w:separator/>
      </w:r>
    </w:p>
  </w:endnote>
  <w:endnote w:type="continuationSeparator" w:id="0">
    <w:p w:rsidR="00D92003" w:rsidRDefault="00D92003" w:rsidP="008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03" w:rsidRDefault="00D92003" w:rsidP="00836243">
      <w:pPr>
        <w:spacing w:after="0" w:line="240" w:lineRule="auto"/>
      </w:pPr>
      <w:r>
        <w:separator/>
      </w:r>
    </w:p>
  </w:footnote>
  <w:footnote w:type="continuationSeparator" w:id="0">
    <w:p w:rsidR="00D92003" w:rsidRDefault="00D92003" w:rsidP="0083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17A1"/>
    <w:multiLevelType w:val="hybridMultilevel"/>
    <w:tmpl w:val="79B0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6B7E"/>
    <w:multiLevelType w:val="hybridMultilevel"/>
    <w:tmpl w:val="24C4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89D"/>
    <w:multiLevelType w:val="hybridMultilevel"/>
    <w:tmpl w:val="FD54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56DE"/>
    <w:multiLevelType w:val="hybridMultilevel"/>
    <w:tmpl w:val="7404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5296D"/>
    <w:multiLevelType w:val="hybridMultilevel"/>
    <w:tmpl w:val="0C7C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22"/>
  </w:num>
  <w:num w:numId="6">
    <w:abstractNumId w:val="11"/>
  </w:num>
  <w:num w:numId="7">
    <w:abstractNumId w:val="13"/>
  </w:num>
  <w:num w:numId="8">
    <w:abstractNumId w:val="7"/>
  </w:num>
  <w:num w:numId="9">
    <w:abstractNumId w:val="18"/>
  </w:num>
  <w:num w:numId="10">
    <w:abstractNumId w:val="9"/>
  </w:num>
  <w:num w:numId="11">
    <w:abstractNumId w:val="3"/>
  </w:num>
  <w:num w:numId="12">
    <w:abstractNumId w:val="14"/>
  </w:num>
  <w:num w:numId="13">
    <w:abstractNumId w:val="6"/>
  </w:num>
  <w:num w:numId="14">
    <w:abstractNumId w:val="21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17"/>
  </w:num>
  <w:num w:numId="21">
    <w:abstractNumId w:val="5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02CB9"/>
    <w:rsid w:val="000337DF"/>
    <w:rsid w:val="000356E3"/>
    <w:rsid w:val="0004167F"/>
    <w:rsid w:val="00041F83"/>
    <w:rsid w:val="000564AD"/>
    <w:rsid w:val="00072030"/>
    <w:rsid w:val="00076BCC"/>
    <w:rsid w:val="00085186"/>
    <w:rsid w:val="00091DF5"/>
    <w:rsid w:val="0009708D"/>
    <w:rsid w:val="000A4BAA"/>
    <w:rsid w:val="000B1F20"/>
    <w:rsid w:val="000B38A3"/>
    <w:rsid w:val="000B43A7"/>
    <w:rsid w:val="000C2F0B"/>
    <w:rsid w:val="000D32FF"/>
    <w:rsid w:val="000D3712"/>
    <w:rsid w:val="000F0C48"/>
    <w:rsid w:val="000F2943"/>
    <w:rsid w:val="001006F4"/>
    <w:rsid w:val="001039D6"/>
    <w:rsid w:val="00142CD6"/>
    <w:rsid w:val="00142D93"/>
    <w:rsid w:val="00160400"/>
    <w:rsid w:val="00160C69"/>
    <w:rsid w:val="001614A3"/>
    <w:rsid w:val="001624C5"/>
    <w:rsid w:val="00171C62"/>
    <w:rsid w:val="00177F30"/>
    <w:rsid w:val="0018583A"/>
    <w:rsid w:val="00195E9A"/>
    <w:rsid w:val="001A6933"/>
    <w:rsid w:val="001A7664"/>
    <w:rsid w:val="001B0D6B"/>
    <w:rsid w:val="001B3FDD"/>
    <w:rsid w:val="001B443F"/>
    <w:rsid w:val="001C60DD"/>
    <w:rsid w:val="001D027A"/>
    <w:rsid w:val="001E1377"/>
    <w:rsid w:val="001F1C39"/>
    <w:rsid w:val="002010E8"/>
    <w:rsid w:val="00201293"/>
    <w:rsid w:val="002027A6"/>
    <w:rsid w:val="00204357"/>
    <w:rsid w:val="00205DCC"/>
    <w:rsid w:val="002264EB"/>
    <w:rsid w:val="0023174B"/>
    <w:rsid w:val="00233623"/>
    <w:rsid w:val="002350AE"/>
    <w:rsid w:val="00235893"/>
    <w:rsid w:val="0023637B"/>
    <w:rsid w:val="002521A1"/>
    <w:rsid w:val="002525D0"/>
    <w:rsid w:val="002607D5"/>
    <w:rsid w:val="00263292"/>
    <w:rsid w:val="0026399E"/>
    <w:rsid w:val="0026505B"/>
    <w:rsid w:val="0027161F"/>
    <w:rsid w:val="00272C4B"/>
    <w:rsid w:val="00273A20"/>
    <w:rsid w:val="0028005B"/>
    <w:rsid w:val="002802F0"/>
    <w:rsid w:val="00283806"/>
    <w:rsid w:val="002856A8"/>
    <w:rsid w:val="0028789A"/>
    <w:rsid w:val="00292DA7"/>
    <w:rsid w:val="0029498E"/>
    <w:rsid w:val="002A4083"/>
    <w:rsid w:val="002B0A59"/>
    <w:rsid w:val="002B143F"/>
    <w:rsid w:val="002B1E80"/>
    <w:rsid w:val="002B6FE0"/>
    <w:rsid w:val="002C3C1F"/>
    <w:rsid w:val="002C4385"/>
    <w:rsid w:val="002D637F"/>
    <w:rsid w:val="002F1CD6"/>
    <w:rsid w:val="003043D0"/>
    <w:rsid w:val="00310273"/>
    <w:rsid w:val="00313527"/>
    <w:rsid w:val="00313EAA"/>
    <w:rsid w:val="003224CD"/>
    <w:rsid w:val="0032481F"/>
    <w:rsid w:val="00331837"/>
    <w:rsid w:val="003403B4"/>
    <w:rsid w:val="00342A0C"/>
    <w:rsid w:val="00345CF2"/>
    <w:rsid w:val="003461F4"/>
    <w:rsid w:val="00347041"/>
    <w:rsid w:val="003518AF"/>
    <w:rsid w:val="003528A7"/>
    <w:rsid w:val="00353FF8"/>
    <w:rsid w:val="00371EDA"/>
    <w:rsid w:val="00381265"/>
    <w:rsid w:val="003828CB"/>
    <w:rsid w:val="0038343E"/>
    <w:rsid w:val="00387477"/>
    <w:rsid w:val="003913B8"/>
    <w:rsid w:val="00392537"/>
    <w:rsid w:val="00394F61"/>
    <w:rsid w:val="003A0A1B"/>
    <w:rsid w:val="003A1AE1"/>
    <w:rsid w:val="003A3343"/>
    <w:rsid w:val="003A6AAB"/>
    <w:rsid w:val="003B14F0"/>
    <w:rsid w:val="003B35B2"/>
    <w:rsid w:val="003B3D4F"/>
    <w:rsid w:val="003C190D"/>
    <w:rsid w:val="003C7AAF"/>
    <w:rsid w:val="003C7B3E"/>
    <w:rsid w:val="003D2D26"/>
    <w:rsid w:val="003D47C5"/>
    <w:rsid w:val="003E7B12"/>
    <w:rsid w:val="003F713C"/>
    <w:rsid w:val="003F7FAA"/>
    <w:rsid w:val="00402EA3"/>
    <w:rsid w:val="00407BF6"/>
    <w:rsid w:val="00414234"/>
    <w:rsid w:val="00414A39"/>
    <w:rsid w:val="00421DD1"/>
    <w:rsid w:val="004425B4"/>
    <w:rsid w:val="004679FA"/>
    <w:rsid w:val="00481243"/>
    <w:rsid w:val="00490704"/>
    <w:rsid w:val="004A1105"/>
    <w:rsid w:val="004A2B53"/>
    <w:rsid w:val="004A474E"/>
    <w:rsid w:val="004A5672"/>
    <w:rsid w:val="004A6646"/>
    <w:rsid w:val="004C5A71"/>
    <w:rsid w:val="004D1163"/>
    <w:rsid w:val="004D319C"/>
    <w:rsid w:val="004D5423"/>
    <w:rsid w:val="004D5AC3"/>
    <w:rsid w:val="004E1951"/>
    <w:rsid w:val="00510DB5"/>
    <w:rsid w:val="00520B10"/>
    <w:rsid w:val="005312A0"/>
    <w:rsid w:val="00532142"/>
    <w:rsid w:val="005404B6"/>
    <w:rsid w:val="00542F02"/>
    <w:rsid w:val="0054499E"/>
    <w:rsid w:val="005636DD"/>
    <w:rsid w:val="00574C46"/>
    <w:rsid w:val="00575F5E"/>
    <w:rsid w:val="00581769"/>
    <w:rsid w:val="00593BA5"/>
    <w:rsid w:val="00596A54"/>
    <w:rsid w:val="00596C8A"/>
    <w:rsid w:val="00597EEC"/>
    <w:rsid w:val="005A057D"/>
    <w:rsid w:val="005A60EA"/>
    <w:rsid w:val="005D5189"/>
    <w:rsid w:val="005E12E6"/>
    <w:rsid w:val="005F1F0E"/>
    <w:rsid w:val="005F4255"/>
    <w:rsid w:val="005F76E4"/>
    <w:rsid w:val="00600A91"/>
    <w:rsid w:val="006051F6"/>
    <w:rsid w:val="00607EBE"/>
    <w:rsid w:val="00616D05"/>
    <w:rsid w:val="00620056"/>
    <w:rsid w:val="006274E0"/>
    <w:rsid w:val="00627B3E"/>
    <w:rsid w:val="006311E4"/>
    <w:rsid w:val="00632553"/>
    <w:rsid w:val="006375BE"/>
    <w:rsid w:val="00647039"/>
    <w:rsid w:val="0066050A"/>
    <w:rsid w:val="00662BF7"/>
    <w:rsid w:val="00663169"/>
    <w:rsid w:val="00672119"/>
    <w:rsid w:val="00672A7E"/>
    <w:rsid w:val="00674F96"/>
    <w:rsid w:val="00676850"/>
    <w:rsid w:val="00681BCC"/>
    <w:rsid w:val="00687316"/>
    <w:rsid w:val="00696637"/>
    <w:rsid w:val="006A450B"/>
    <w:rsid w:val="006A6BBA"/>
    <w:rsid w:val="006B41ED"/>
    <w:rsid w:val="006B6C6F"/>
    <w:rsid w:val="006C013D"/>
    <w:rsid w:val="006D6354"/>
    <w:rsid w:val="006D66EA"/>
    <w:rsid w:val="006E237C"/>
    <w:rsid w:val="006E34FC"/>
    <w:rsid w:val="006F596C"/>
    <w:rsid w:val="00701FC6"/>
    <w:rsid w:val="00705F02"/>
    <w:rsid w:val="00707A4D"/>
    <w:rsid w:val="00724FA3"/>
    <w:rsid w:val="007266D5"/>
    <w:rsid w:val="007270C9"/>
    <w:rsid w:val="00740CAC"/>
    <w:rsid w:val="0074604F"/>
    <w:rsid w:val="00750861"/>
    <w:rsid w:val="0075198D"/>
    <w:rsid w:val="00753C17"/>
    <w:rsid w:val="007573FE"/>
    <w:rsid w:val="007606DA"/>
    <w:rsid w:val="00761225"/>
    <w:rsid w:val="00766104"/>
    <w:rsid w:val="007723DA"/>
    <w:rsid w:val="007858B3"/>
    <w:rsid w:val="00792D4F"/>
    <w:rsid w:val="007B582F"/>
    <w:rsid w:val="007C0730"/>
    <w:rsid w:val="007C2A9C"/>
    <w:rsid w:val="007C6B54"/>
    <w:rsid w:val="007D0CFE"/>
    <w:rsid w:val="007D3E65"/>
    <w:rsid w:val="007D7EBE"/>
    <w:rsid w:val="007E2893"/>
    <w:rsid w:val="007E2E11"/>
    <w:rsid w:val="007E75A6"/>
    <w:rsid w:val="007F0878"/>
    <w:rsid w:val="007F159E"/>
    <w:rsid w:val="007F20DD"/>
    <w:rsid w:val="007F35BA"/>
    <w:rsid w:val="007F4D84"/>
    <w:rsid w:val="007F50E0"/>
    <w:rsid w:val="0080166F"/>
    <w:rsid w:val="0081016B"/>
    <w:rsid w:val="008107E5"/>
    <w:rsid w:val="00810E85"/>
    <w:rsid w:val="00814D1C"/>
    <w:rsid w:val="008154F5"/>
    <w:rsid w:val="00826B12"/>
    <w:rsid w:val="00827637"/>
    <w:rsid w:val="00836243"/>
    <w:rsid w:val="00844BCA"/>
    <w:rsid w:val="00844DEB"/>
    <w:rsid w:val="00844FAA"/>
    <w:rsid w:val="008517BE"/>
    <w:rsid w:val="008742EF"/>
    <w:rsid w:val="008752E7"/>
    <w:rsid w:val="0088126C"/>
    <w:rsid w:val="00882010"/>
    <w:rsid w:val="00882E3B"/>
    <w:rsid w:val="00884788"/>
    <w:rsid w:val="008938DC"/>
    <w:rsid w:val="0089425D"/>
    <w:rsid w:val="00894638"/>
    <w:rsid w:val="008970B2"/>
    <w:rsid w:val="008A0783"/>
    <w:rsid w:val="008A0A8C"/>
    <w:rsid w:val="008A1F95"/>
    <w:rsid w:val="008A2111"/>
    <w:rsid w:val="008A3A24"/>
    <w:rsid w:val="008A4618"/>
    <w:rsid w:val="008A7DB2"/>
    <w:rsid w:val="008B2A3E"/>
    <w:rsid w:val="008B4784"/>
    <w:rsid w:val="008C2D57"/>
    <w:rsid w:val="008D3A9A"/>
    <w:rsid w:val="008D71FA"/>
    <w:rsid w:val="009048F7"/>
    <w:rsid w:val="00906D23"/>
    <w:rsid w:val="00915880"/>
    <w:rsid w:val="0091776B"/>
    <w:rsid w:val="009353F0"/>
    <w:rsid w:val="00943EB7"/>
    <w:rsid w:val="00963E35"/>
    <w:rsid w:val="00971356"/>
    <w:rsid w:val="00980BA7"/>
    <w:rsid w:val="00992308"/>
    <w:rsid w:val="00996782"/>
    <w:rsid w:val="009A2AC3"/>
    <w:rsid w:val="009A39DC"/>
    <w:rsid w:val="009B02EE"/>
    <w:rsid w:val="009B3201"/>
    <w:rsid w:val="009D078C"/>
    <w:rsid w:val="009E0BD8"/>
    <w:rsid w:val="009E5CA3"/>
    <w:rsid w:val="009E6485"/>
    <w:rsid w:val="009F3591"/>
    <w:rsid w:val="009F5F70"/>
    <w:rsid w:val="009F7626"/>
    <w:rsid w:val="00A02660"/>
    <w:rsid w:val="00A06B48"/>
    <w:rsid w:val="00A166B7"/>
    <w:rsid w:val="00A2497C"/>
    <w:rsid w:val="00A2515F"/>
    <w:rsid w:val="00A321D7"/>
    <w:rsid w:val="00A445CA"/>
    <w:rsid w:val="00A44AC7"/>
    <w:rsid w:val="00A460D7"/>
    <w:rsid w:val="00A50293"/>
    <w:rsid w:val="00A50F38"/>
    <w:rsid w:val="00A557EE"/>
    <w:rsid w:val="00A559EB"/>
    <w:rsid w:val="00A55DA3"/>
    <w:rsid w:val="00A61C6C"/>
    <w:rsid w:val="00A65D69"/>
    <w:rsid w:val="00A66041"/>
    <w:rsid w:val="00A838B1"/>
    <w:rsid w:val="00A95504"/>
    <w:rsid w:val="00A95AA9"/>
    <w:rsid w:val="00AA3E0E"/>
    <w:rsid w:val="00AC3E1F"/>
    <w:rsid w:val="00AC57F8"/>
    <w:rsid w:val="00AD5513"/>
    <w:rsid w:val="00AE120E"/>
    <w:rsid w:val="00AE22A0"/>
    <w:rsid w:val="00AE41AD"/>
    <w:rsid w:val="00AE7669"/>
    <w:rsid w:val="00AF16E4"/>
    <w:rsid w:val="00B102DE"/>
    <w:rsid w:val="00B27A92"/>
    <w:rsid w:val="00B27D0F"/>
    <w:rsid w:val="00B45D99"/>
    <w:rsid w:val="00B47556"/>
    <w:rsid w:val="00B523DB"/>
    <w:rsid w:val="00B55C3C"/>
    <w:rsid w:val="00B70F6E"/>
    <w:rsid w:val="00B71349"/>
    <w:rsid w:val="00B8119A"/>
    <w:rsid w:val="00B942AA"/>
    <w:rsid w:val="00B96EFA"/>
    <w:rsid w:val="00B9783E"/>
    <w:rsid w:val="00BA3E30"/>
    <w:rsid w:val="00BA513E"/>
    <w:rsid w:val="00BA7873"/>
    <w:rsid w:val="00BB2301"/>
    <w:rsid w:val="00BB78D0"/>
    <w:rsid w:val="00BB7916"/>
    <w:rsid w:val="00BC60DB"/>
    <w:rsid w:val="00BD0202"/>
    <w:rsid w:val="00BD34BE"/>
    <w:rsid w:val="00BD7E40"/>
    <w:rsid w:val="00BE37C0"/>
    <w:rsid w:val="00BE4F06"/>
    <w:rsid w:val="00BF005B"/>
    <w:rsid w:val="00BF306C"/>
    <w:rsid w:val="00BF59B0"/>
    <w:rsid w:val="00C07AEA"/>
    <w:rsid w:val="00C10B26"/>
    <w:rsid w:val="00C169C6"/>
    <w:rsid w:val="00C21D74"/>
    <w:rsid w:val="00C260E9"/>
    <w:rsid w:val="00C365A5"/>
    <w:rsid w:val="00C43785"/>
    <w:rsid w:val="00C47DCA"/>
    <w:rsid w:val="00C6318A"/>
    <w:rsid w:val="00C676D1"/>
    <w:rsid w:val="00C70798"/>
    <w:rsid w:val="00C755FC"/>
    <w:rsid w:val="00C77585"/>
    <w:rsid w:val="00C8199D"/>
    <w:rsid w:val="00C92B22"/>
    <w:rsid w:val="00CA14A1"/>
    <w:rsid w:val="00CA19EA"/>
    <w:rsid w:val="00CA7FCF"/>
    <w:rsid w:val="00CB028B"/>
    <w:rsid w:val="00CC04EE"/>
    <w:rsid w:val="00CC1478"/>
    <w:rsid w:val="00CC3DC5"/>
    <w:rsid w:val="00CC4347"/>
    <w:rsid w:val="00CC5ED2"/>
    <w:rsid w:val="00CC7EB4"/>
    <w:rsid w:val="00CD5684"/>
    <w:rsid w:val="00CD7110"/>
    <w:rsid w:val="00CD720D"/>
    <w:rsid w:val="00CE4CCD"/>
    <w:rsid w:val="00CE5630"/>
    <w:rsid w:val="00CF7624"/>
    <w:rsid w:val="00CF7D0A"/>
    <w:rsid w:val="00D0055A"/>
    <w:rsid w:val="00D10F2F"/>
    <w:rsid w:val="00D126DF"/>
    <w:rsid w:val="00D14501"/>
    <w:rsid w:val="00D26FAC"/>
    <w:rsid w:val="00D35A0F"/>
    <w:rsid w:val="00D46DF6"/>
    <w:rsid w:val="00D53808"/>
    <w:rsid w:val="00D56735"/>
    <w:rsid w:val="00D6045F"/>
    <w:rsid w:val="00D65E27"/>
    <w:rsid w:val="00D70E21"/>
    <w:rsid w:val="00D71E57"/>
    <w:rsid w:val="00D80DA4"/>
    <w:rsid w:val="00D83656"/>
    <w:rsid w:val="00D868C7"/>
    <w:rsid w:val="00D92003"/>
    <w:rsid w:val="00D97D58"/>
    <w:rsid w:val="00DA0118"/>
    <w:rsid w:val="00DA12CF"/>
    <w:rsid w:val="00DA1E91"/>
    <w:rsid w:val="00DC0622"/>
    <w:rsid w:val="00DC1455"/>
    <w:rsid w:val="00DC1548"/>
    <w:rsid w:val="00DC6CA9"/>
    <w:rsid w:val="00DD35FB"/>
    <w:rsid w:val="00DD61BF"/>
    <w:rsid w:val="00DE4A6F"/>
    <w:rsid w:val="00DF04CA"/>
    <w:rsid w:val="00DF3861"/>
    <w:rsid w:val="00DF3FD4"/>
    <w:rsid w:val="00E03A42"/>
    <w:rsid w:val="00E07947"/>
    <w:rsid w:val="00E10C28"/>
    <w:rsid w:val="00E1414B"/>
    <w:rsid w:val="00E15CAE"/>
    <w:rsid w:val="00E21E6E"/>
    <w:rsid w:val="00E243FB"/>
    <w:rsid w:val="00E24EA1"/>
    <w:rsid w:val="00E260A9"/>
    <w:rsid w:val="00E26353"/>
    <w:rsid w:val="00E32064"/>
    <w:rsid w:val="00E3474A"/>
    <w:rsid w:val="00E433E0"/>
    <w:rsid w:val="00E43FF4"/>
    <w:rsid w:val="00E5259D"/>
    <w:rsid w:val="00E52EDB"/>
    <w:rsid w:val="00E540D6"/>
    <w:rsid w:val="00E5565C"/>
    <w:rsid w:val="00E7128D"/>
    <w:rsid w:val="00E732BD"/>
    <w:rsid w:val="00E76551"/>
    <w:rsid w:val="00E84335"/>
    <w:rsid w:val="00E90751"/>
    <w:rsid w:val="00E93922"/>
    <w:rsid w:val="00E96CA1"/>
    <w:rsid w:val="00EA326D"/>
    <w:rsid w:val="00EA5197"/>
    <w:rsid w:val="00EA549E"/>
    <w:rsid w:val="00EC14D1"/>
    <w:rsid w:val="00EC248A"/>
    <w:rsid w:val="00EC46B2"/>
    <w:rsid w:val="00EC74FF"/>
    <w:rsid w:val="00EE0109"/>
    <w:rsid w:val="00EE6152"/>
    <w:rsid w:val="00EE637E"/>
    <w:rsid w:val="00EF2083"/>
    <w:rsid w:val="00EF4E9E"/>
    <w:rsid w:val="00EF6374"/>
    <w:rsid w:val="00F04873"/>
    <w:rsid w:val="00F12D31"/>
    <w:rsid w:val="00F14F52"/>
    <w:rsid w:val="00F16C6B"/>
    <w:rsid w:val="00F35C88"/>
    <w:rsid w:val="00F411A9"/>
    <w:rsid w:val="00F4298E"/>
    <w:rsid w:val="00F54DFD"/>
    <w:rsid w:val="00F55DF0"/>
    <w:rsid w:val="00F568E0"/>
    <w:rsid w:val="00F62C9A"/>
    <w:rsid w:val="00F65EA6"/>
    <w:rsid w:val="00F71B0D"/>
    <w:rsid w:val="00F74327"/>
    <w:rsid w:val="00F80715"/>
    <w:rsid w:val="00F82EA9"/>
    <w:rsid w:val="00F95702"/>
    <w:rsid w:val="00FA5E45"/>
    <w:rsid w:val="00FA6005"/>
    <w:rsid w:val="00FB0E41"/>
    <w:rsid w:val="00FC0655"/>
    <w:rsid w:val="00FC1499"/>
    <w:rsid w:val="00FC3FB9"/>
    <w:rsid w:val="00FC67A2"/>
    <w:rsid w:val="00FD0991"/>
    <w:rsid w:val="00FD6323"/>
    <w:rsid w:val="00FE7723"/>
    <w:rsid w:val="00FF3F15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D5E0"/>
  <w15:docId w15:val="{11A1DA67-3F81-403A-9AAF-68BC91F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character" w:styleId="afb">
    <w:name w:val="Hyperlink"/>
    <w:basedOn w:val="a0"/>
    <w:uiPriority w:val="99"/>
    <w:semiHidden/>
    <w:unhideWhenUsed/>
    <w:rsid w:val="00EA5197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EA5197"/>
    <w:rPr>
      <w:color w:val="954F72"/>
      <w:u w:val="single"/>
    </w:rPr>
  </w:style>
  <w:style w:type="paragraph" w:customStyle="1" w:styleId="msonormal0">
    <w:name w:val="msonormal"/>
    <w:basedOn w:val="a"/>
    <w:rsid w:val="00EA5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EA5197"/>
    <w:pPr>
      <w:spacing w:before="100" w:beforeAutospacing="1" w:after="100" w:afterAutospacing="1" w:line="240" w:lineRule="auto"/>
    </w:pPr>
    <w:rPr>
      <w:color w:val="0066CC"/>
    </w:rPr>
  </w:style>
  <w:style w:type="paragraph" w:customStyle="1" w:styleId="font6">
    <w:name w:val="font6"/>
    <w:basedOn w:val="a"/>
    <w:rsid w:val="00EA5197"/>
    <w:pPr>
      <w:spacing w:before="100" w:beforeAutospacing="1" w:after="100" w:afterAutospacing="1" w:line="240" w:lineRule="auto"/>
    </w:pPr>
  </w:style>
  <w:style w:type="paragraph" w:customStyle="1" w:styleId="font7">
    <w:name w:val="font7"/>
    <w:basedOn w:val="a"/>
    <w:rsid w:val="00EA5197"/>
    <w:pPr>
      <w:spacing w:before="100" w:beforeAutospacing="1" w:after="100" w:afterAutospacing="1" w:line="240" w:lineRule="auto"/>
    </w:pPr>
    <w:rPr>
      <w:color w:val="FF0000"/>
    </w:rPr>
  </w:style>
  <w:style w:type="paragraph" w:customStyle="1" w:styleId="xl63">
    <w:name w:val="xl63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3">
    <w:name w:val="xl7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F0"/>
      <w:sz w:val="24"/>
      <w:szCs w:val="24"/>
    </w:rPr>
  </w:style>
  <w:style w:type="paragraph" w:customStyle="1" w:styleId="xl77">
    <w:name w:val="xl7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A519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A51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A5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A51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4"/>
      <w:szCs w:val="24"/>
    </w:rPr>
  </w:style>
  <w:style w:type="paragraph" w:customStyle="1" w:styleId="xl97">
    <w:name w:val="xl97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8">
    <w:name w:val="xl98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99">
    <w:name w:val="xl99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0">
    <w:name w:val="xl100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1">
    <w:name w:val="xl101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2">
    <w:name w:val="xl102"/>
    <w:basedOn w:val="a"/>
    <w:rsid w:val="00EA5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4"/>
      <w:szCs w:val="24"/>
    </w:rPr>
  </w:style>
  <w:style w:type="paragraph" w:customStyle="1" w:styleId="xl103">
    <w:name w:val="xl103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4">
    <w:name w:val="xl104"/>
    <w:basedOn w:val="a"/>
    <w:rsid w:val="00EA5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105">
    <w:name w:val="xl105"/>
    <w:basedOn w:val="a"/>
    <w:rsid w:val="00EA51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8EF6-27B4-4A95-8732-906C7DC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29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User</cp:lastModifiedBy>
  <cp:revision>53</cp:revision>
  <cp:lastPrinted>2024-12-16T10:31:00Z</cp:lastPrinted>
  <dcterms:created xsi:type="dcterms:W3CDTF">2023-10-31T11:08:00Z</dcterms:created>
  <dcterms:modified xsi:type="dcterms:W3CDTF">2024-12-16T10:32:00Z</dcterms:modified>
</cp:coreProperties>
</file>