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ACDA" w14:textId="77777777" w:rsidR="00463736" w:rsidRPr="002A0C02" w:rsidRDefault="006B6507" w:rsidP="001E3CA7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0C02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4F1F92C" w14:textId="77777777" w:rsidR="006B6507" w:rsidRPr="002A0C02" w:rsidRDefault="00725295" w:rsidP="001E3CA7">
      <w:pPr>
        <w:spacing w:line="276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2A0C02">
        <w:rPr>
          <w:rFonts w:ascii="GHEA Grapalat" w:hAnsi="GHEA Grapalat"/>
          <w:b/>
          <w:bCs/>
          <w:shd w:val="clear" w:color="auto" w:fill="FFFFFF"/>
          <w:lang w:val="hy-AM"/>
        </w:rPr>
        <w:t xml:space="preserve">ԱԲՈՎՅԱՆ ՀԱՄԱՅՆՔԻ ԱՎԱԳԱՆՈՒ 2023 ԹՎԱԿԱՆԻ ԴԵԿՏԵՄԲԵՐԻ 11-Ի N 191-Ա ՈՐՈՇՄԱՆ ՄԵՋ ՓՈՓՈԽՈՒԹՅՈՒՆ ԿԱՏԱՐԵԼՈՒ ՄԱՍԻՆ </w:t>
      </w:r>
      <w:r w:rsidR="00B35AED" w:rsidRPr="002A0C02">
        <w:rPr>
          <w:rFonts w:ascii="GHEA Grapalat" w:hAnsi="GHEA Grapalat"/>
          <w:b/>
          <w:bCs/>
          <w:shd w:val="clear" w:color="auto" w:fill="FFFFFF"/>
          <w:lang w:val="hy-AM"/>
        </w:rPr>
        <w:t>ՆԱԽԱԳԾԻ ԸՆԴՈՒՆՄԱՆ ԱՆՀՐԱԺԵՇՏՈՒԹՅԱՆ ՄԱՍԻՆ</w:t>
      </w:r>
    </w:p>
    <w:p w14:paraId="51F0B585" w14:textId="77777777" w:rsidR="00CB4408" w:rsidRPr="002A0C02" w:rsidRDefault="00CB4408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70936C" w14:textId="40BB4E11" w:rsidR="00725295" w:rsidRPr="002A0C02" w:rsidRDefault="00725295" w:rsidP="002A0C02">
      <w:pPr>
        <w:pStyle w:val="a3"/>
        <w:autoSpaceDE w:val="0"/>
        <w:autoSpaceDN w:val="0"/>
        <w:adjustRightInd w:val="0"/>
        <w:spacing w:after="0" w:line="360" w:lineRule="auto"/>
        <w:ind w:left="74" w:right="-284"/>
        <w:jc w:val="both"/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</w:pPr>
      <w:r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Նախագիծը մշակվել է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«Նորմատիվ</w:t>
      </w:r>
      <w:r w:rsidRPr="002A0C0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իրավական</w:t>
      </w:r>
      <w:r w:rsidRPr="002A0C0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ակտերի</w:t>
      </w:r>
      <w:r w:rsidRPr="002A0C0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մասին» օրենքի </w:t>
      </w:r>
      <w:r w:rsidR="00824F15" w:rsidRPr="002A0C0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824F15"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33-</w:t>
      </w:r>
      <w:r w:rsidR="00824F15" w:rsidRPr="002A0C02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րդ</w:t>
      </w:r>
      <w:r w:rsidR="00824F15"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24F15" w:rsidRPr="002A0C02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հոդվածի</w:t>
      </w:r>
      <w:r w:rsidR="00824F15" w:rsidRPr="002A0C02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="00824F15"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34-րդ հոդվածի 4-րդ </w:t>
      </w:r>
      <w:r w:rsidR="00824F15"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</w:t>
      </w:r>
      <w:r w:rsidRPr="002A0C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2A0C02">
        <w:rPr>
          <w:rFonts w:ascii="GHEA Grapalat" w:hAnsi="GHEA Grapalat" w:cs="Calibri"/>
          <w:sz w:val="24"/>
          <w:szCs w:val="24"/>
          <w:shd w:val="clear" w:color="auto" w:fill="FFFFFF"/>
          <w:lang w:val="hy-AM"/>
        </w:rPr>
        <w:t xml:space="preserve"> համապատասխան։</w:t>
      </w:r>
    </w:p>
    <w:p w14:paraId="3D62828C" w14:textId="313F5CE2" w:rsidR="002A0C02" w:rsidRPr="002A0C02" w:rsidRDefault="00725295" w:rsidP="002A0C02">
      <w:pPr>
        <w:pStyle w:val="a3"/>
        <w:autoSpaceDE w:val="0"/>
        <w:autoSpaceDN w:val="0"/>
        <w:adjustRightInd w:val="0"/>
        <w:spacing w:after="0" w:line="360" w:lineRule="auto"/>
        <w:ind w:left="74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Դեռևս 2023 թվականի դեկտեմբերի 11-ին N 191-Ա որոշմամբ </w:t>
      </w:r>
      <w:r w:rsidR="00824F15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համայնքի ավագանին </w:t>
      </w:r>
      <w:r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հավանություն էր տվել Աբովյան համայնքում 2024 թվականի մասնակցային բյուջետավորման գործընթացն սկսելուն, որով սահմանվել էին հիշյալ գործընթացի հիմնական պայմանները՝ ՀՀ կառավարության 02.11.2023թ. N 1890-Ն որոշմանը համապատասխան։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Այնուհետև 2024 թվականի հունվարի 16-ի N 03-Ա որոշմամբ կատարվել է փոփոխություն և որոշումը սահմանվել է նոր խմբագրությամբ։ </w:t>
      </w:r>
      <w:r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2024 թվականի մասնակցային բյուջետավորման գործընթացի շրջանակներում ՀՀ ՏԿԵՆ-ի հետ կնքվել է պայմանագիր 136 768 800 ՀՀ դրամի նախորոք հայտարարված</w:t>
      </w:r>
      <w:r w:rsidR="002A0C02" w:rsidRPr="002A0C02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139 487 900 </w:t>
      </w:r>
      <w:r w:rsidR="002A0C02" w:rsidRPr="002A0C02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ՀՀ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2A0C02" w:rsidRPr="002A0C02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դրամի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2A0C02" w:rsidRPr="002A0C02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>փոխարեն։</w:t>
      </w:r>
      <w:r w:rsidR="002A0C02" w:rsidRPr="002A0C02">
        <w:rPr>
          <w:rFonts w:ascii="GHEA Grapalat" w:hAnsi="GHEA Grapalat" w:cs="GHEA Grapalat"/>
          <w:bCs/>
          <w:sz w:val="24"/>
          <w:szCs w:val="24"/>
          <w:shd w:val="clear" w:color="auto" w:fill="FFFFFF"/>
          <w:lang w:val="hy-AM"/>
        </w:rPr>
        <w:tab/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  <w:t>Իսկ գնումների գործընթացի արդյունքում կնքված պայմանագրերով ծրագրի ընդհանուր արժեքը կազմել է 170 961 000 ՀՀ դրամ, ավագանու կողմից հաստատված 167 385 480 ՀՀ դրամի փոխարեն։</w:t>
      </w:r>
      <w:r w:rsidR="002A0C02" w:rsidRPr="002A0C02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="002A0C02" w:rsidRPr="002A0C02">
        <w:rPr>
          <w:rFonts w:ascii="GHEA Grapalat" w:hAnsi="GHEA Grapalat" w:cs="Calibri"/>
          <w:bCs/>
          <w:sz w:val="24"/>
          <w:szCs w:val="24"/>
          <w:shd w:val="clear" w:color="auto" w:fill="FFFFFF"/>
          <w:lang w:val="hy-AM"/>
        </w:rPr>
        <w:t>Ինչպես նաև աշխատանքների իրականացման ընթացքում պայմանագրի</w:t>
      </w:r>
      <w:r w:rsidR="00AF1D61">
        <w:rPr>
          <w:rFonts w:ascii="GHEA Grapalat" w:hAnsi="GHEA Grapalat" w:cs="Calibri"/>
          <w:bCs/>
          <w:sz w:val="24"/>
          <w:szCs w:val="24"/>
          <w:shd w:val="clear" w:color="auto" w:fill="FFFFFF"/>
          <w:lang w:val="hy-AM"/>
        </w:rPr>
        <w:t xml:space="preserve"> մինչև</w:t>
      </w:r>
      <w:r w:rsidR="002A0C02" w:rsidRPr="002A0C02">
        <w:rPr>
          <w:rFonts w:ascii="GHEA Grapalat" w:hAnsi="GHEA Grapalat" w:cs="Calibri"/>
          <w:bCs/>
          <w:sz w:val="24"/>
          <w:szCs w:val="24"/>
          <w:shd w:val="clear" w:color="auto" w:fill="FFFFFF"/>
          <w:lang w:val="hy-AM"/>
        </w:rPr>
        <w:t xml:space="preserve"> 10%-ի չափով հավելյալ գնում կատարելու անհրաժեշտություն է առաջացել։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br/>
        <w:t>Ելնելով վերոգրյալից ծրագրի վերջնական իրականացման համար անհրաժեշտ կլինի համայնքի կողմից ներդնել 41</w:t>
      </w:r>
      <w:r w:rsidR="002A0C02" w:rsidRPr="002A0C02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767</w:t>
      </w:r>
      <w:r w:rsidR="002A0C02" w:rsidRPr="002A0C02">
        <w:rPr>
          <w:rFonts w:cs="Calibri"/>
          <w:bCs/>
          <w:sz w:val="24"/>
          <w:szCs w:val="24"/>
          <w:shd w:val="clear" w:color="auto" w:fill="FFFFFF"/>
          <w:lang w:val="hy-AM"/>
        </w:rPr>
        <w:t> </w:t>
      </w:r>
      <w:r w:rsidR="002A0C02" w:rsidRPr="002A0C0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944 ՀՀ դրամ, նախնական հաստատված 27 897 580 ՀՀ դրամի փոխարեն։</w:t>
      </w:r>
    </w:p>
    <w:p w14:paraId="6BD4637C" w14:textId="66DB0ECF" w:rsidR="00A57AFB" w:rsidRPr="002A0C02" w:rsidRDefault="0002570D" w:rsidP="002A0C02">
      <w:pPr>
        <w:pStyle w:val="a3"/>
        <w:autoSpaceDE w:val="0"/>
        <w:autoSpaceDN w:val="0"/>
        <w:adjustRightInd w:val="0"/>
        <w:spacing w:after="0" w:line="360" w:lineRule="auto"/>
        <w:ind w:left="74" w:right="-284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2A0C02">
        <w:rPr>
          <w:rFonts w:ascii="GHEA Grapalat" w:hAnsi="GHEA Grapalat" w:cs="Arial"/>
          <w:bCs/>
          <w:sz w:val="24"/>
          <w:szCs w:val="24"/>
          <w:shd w:val="clear" w:color="auto" w:fill="FFFFFF"/>
          <w:lang w:val="hy-AM"/>
        </w:rPr>
        <w:t>Ն</w:t>
      </w:r>
      <w:r w:rsidR="00A57AFB" w:rsidRPr="002A0C02">
        <w:rPr>
          <w:rFonts w:ascii="GHEA Grapalat" w:hAnsi="GHEA Grapalat" w:cs="Sylfaen"/>
          <w:sz w:val="24"/>
          <w:szCs w:val="24"/>
          <w:lang w:val="hy-AM"/>
        </w:rPr>
        <w:t>ախագծի  ընդունման առնչությամբ այլ իրավական ակտերի ընդունման անհրաժեշտություն չի առաջանում։</w:t>
      </w:r>
      <w:r w:rsidR="00A57AFB" w:rsidRPr="002A0C02">
        <w:rPr>
          <w:rFonts w:ascii="GHEA Grapalat" w:hAnsi="GHEA Grapalat" w:cs="Sylfaen"/>
          <w:sz w:val="24"/>
          <w:szCs w:val="24"/>
          <w:lang w:val="hy-AM"/>
        </w:rPr>
        <w:tab/>
      </w:r>
    </w:p>
    <w:p w14:paraId="4DF9704D" w14:textId="77777777" w:rsidR="00A57AFB" w:rsidRPr="002A0C02" w:rsidRDefault="00A57AFB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56154F" w14:textId="77777777" w:rsidR="00123EAD" w:rsidRPr="002A0C02" w:rsidRDefault="00123EAD" w:rsidP="00A57AFB">
      <w:pPr>
        <w:spacing w:after="0"/>
        <w:ind w:right="-284"/>
        <w:jc w:val="both"/>
        <w:rPr>
          <w:rFonts w:ascii="GHEA Grapalat" w:eastAsia="Calibri" w:hAnsi="GHEA Grapalat"/>
          <w:lang w:val="hy-AM"/>
        </w:rPr>
      </w:pPr>
    </w:p>
    <w:p w14:paraId="027C61A7" w14:textId="77777777" w:rsidR="00123EAD" w:rsidRPr="002A0C02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</w:p>
    <w:p w14:paraId="36C22276" w14:textId="0FA51574" w:rsidR="0049581C" w:rsidRPr="002A0C02" w:rsidRDefault="00123EAD" w:rsidP="002A0C02">
      <w:pPr>
        <w:pStyle w:val="a3"/>
        <w:spacing w:after="0"/>
        <w:ind w:left="-284" w:right="-284"/>
        <w:jc w:val="center"/>
        <w:rPr>
          <w:rFonts w:ascii="GHEA Grapalat" w:eastAsia="Calibri" w:hAnsi="GHEA Grapalat"/>
          <w:lang w:val="hy-AM" w:eastAsia="en-US"/>
        </w:rPr>
      </w:pPr>
      <w:r w:rsidRPr="002A0C02">
        <w:rPr>
          <w:rFonts w:ascii="GHEA Grapalat" w:hAnsi="GHEA Grapalat"/>
          <w:b/>
          <w:lang w:val="hy-AM"/>
        </w:rPr>
        <w:t>ՀԱՄԱՅՆՔԻ ՂԵԿԱՎԱՐ</w:t>
      </w:r>
      <w:r w:rsidR="0002570D" w:rsidRPr="002A0C02">
        <w:rPr>
          <w:rFonts w:ascii="GHEA Grapalat" w:hAnsi="GHEA Grapalat"/>
          <w:b/>
          <w:lang w:val="hy-AM"/>
        </w:rPr>
        <w:t>Ի</w:t>
      </w:r>
      <w:r w:rsidRPr="002A0C02">
        <w:rPr>
          <w:rFonts w:ascii="GHEA Grapalat" w:hAnsi="GHEA Grapalat"/>
          <w:b/>
          <w:lang w:val="hy-AM"/>
        </w:rPr>
        <w:t>՝</w:t>
      </w:r>
      <w:r w:rsidRPr="002A0C02">
        <w:rPr>
          <w:rFonts w:ascii="GHEA Grapalat" w:hAnsi="GHEA Grapalat"/>
          <w:b/>
          <w:lang w:val="hy-AM"/>
        </w:rPr>
        <w:tab/>
      </w:r>
      <w:r w:rsidRPr="002A0C02">
        <w:rPr>
          <w:rFonts w:ascii="GHEA Grapalat" w:hAnsi="GHEA Grapalat"/>
          <w:b/>
          <w:lang w:val="hy-AM"/>
        </w:rPr>
        <w:tab/>
      </w:r>
      <w:r w:rsidRPr="002A0C02">
        <w:rPr>
          <w:rFonts w:ascii="GHEA Grapalat" w:hAnsi="GHEA Grapalat"/>
          <w:b/>
          <w:lang w:val="hy-AM"/>
        </w:rPr>
        <w:tab/>
        <w:t xml:space="preserve">                 </w:t>
      </w:r>
      <w:r w:rsidRPr="002A0C02">
        <w:rPr>
          <w:rFonts w:ascii="GHEA Grapalat" w:hAnsi="GHEA Grapalat"/>
          <w:b/>
          <w:lang w:val="hy-AM"/>
        </w:rPr>
        <w:tab/>
      </w:r>
      <w:r w:rsidR="002A0C02">
        <w:rPr>
          <w:rFonts w:ascii="GHEA Grapalat" w:hAnsi="GHEA Grapalat"/>
          <w:b/>
          <w:lang w:val="hy-AM"/>
        </w:rPr>
        <w:t>Է.ԲԱԲԱՅԱՆ</w:t>
      </w:r>
    </w:p>
    <w:p w14:paraId="50B0E9C0" w14:textId="77777777" w:rsidR="006B6507" w:rsidRPr="002A0C02" w:rsidRDefault="006B6507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lang w:val="hy-AM"/>
        </w:rPr>
      </w:pPr>
    </w:p>
    <w:p w14:paraId="2E043F45" w14:textId="77777777" w:rsidR="00123EAD" w:rsidRPr="002A0C02" w:rsidRDefault="00123EAD" w:rsidP="00123EAD">
      <w:pPr>
        <w:spacing w:line="276" w:lineRule="auto"/>
        <w:ind w:left="-284" w:right="-284" w:firstLine="284"/>
        <w:jc w:val="center"/>
        <w:rPr>
          <w:rFonts w:ascii="GHEA Grapalat" w:hAnsi="GHEA Grapalat"/>
          <w:lang w:val="hy-AM"/>
        </w:rPr>
      </w:pPr>
    </w:p>
    <w:sectPr w:rsidR="00123EAD" w:rsidRPr="002A0C02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46571"/>
    <w:multiLevelType w:val="hybridMultilevel"/>
    <w:tmpl w:val="F2DEF588"/>
    <w:lvl w:ilvl="0" w:tplc="C2269C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0530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1730">
    <w:abstractNumId w:val="2"/>
  </w:num>
  <w:num w:numId="3" w16cid:durableId="374352710">
    <w:abstractNumId w:val="1"/>
  </w:num>
  <w:num w:numId="4" w16cid:durableId="751506849">
    <w:abstractNumId w:val="0"/>
  </w:num>
  <w:num w:numId="5" w16cid:durableId="109432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2570D"/>
    <w:rsid w:val="000324F3"/>
    <w:rsid w:val="000A1B1C"/>
    <w:rsid w:val="000E60C9"/>
    <w:rsid w:val="00123EAD"/>
    <w:rsid w:val="0018303B"/>
    <w:rsid w:val="00186A2A"/>
    <w:rsid w:val="001A4CDC"/>
    <w:rsid w:val="001E3CA7"/>
    <w:rsid w:val="001F513C"/>
    <w:rsid w:val="00222608"/>
    <w:rsid w:val="00231C4F"/>
    <w:rsid w:val="00243FA9"/>
    <w:rsid w:val="0027777B"/>
    <w:rsid w:val="002A0C02"/>
    <w:rsid w:val="002B056A"/>
    <w:rsid w:val="002F3C87"/>
    <w:rsid w:val="00352C44"/>
    <w:rsid w:val="003D2F80"/>
    <w:rsid w:val="003F58DD"/>
    <w:rsid w:val="00460BDD"/>
    <w:rsid w:val="004634C9"/>
    <w:rsid w:val="00463736"/>
    <w:rsid w:val="0049581C"/>
    <w:rsid w:val="005E2E90"/>
    <w:rsid w:val="00623D3F"/>
    <w:rsid w:val="006A148C"/>
    <w:rsid w:val="006B6507"/>
    <w:rsid w:val="006E689D"/>
    <w:rsid w:val="007029F6"/>
    <w:rsid w:val="00725295"/>
    <w:rsid w:val="007728D1"/>
    <w:rsid w:val="00784F9D"/>
    <w:rsid w:val="007C2437"/>
    <w:rsid w:val="007F4094"/>
    <w:rsid w:val="00824F15"/>
    <w:rsid w:val="00835CFC"/>
    <w:rsid w:val="008758BE"/>
    <w:rsid w:val="00890260"/>
    <w:rsid w:val="008D1DC2"/>
    <w:rsid w:val="00903347"/>
    <w:rsid w:val="009238AB"/>
    <w:rsid w:val="0092428B"/>
    <w:rsid w:val="009413F1"/>
    <w:rsid w:val="00972D6D"/>
    <w:rsid w:val="009E7217"/>
    <w:rsid w:val="00A16437"/>
    <w:rsid w:val="00A50AA7"/>
    <w:rsid w:val="00A57AFB"/>
    <w:rsid w:val="00AA5CAF"/>
    <w:rsid w:val="00AF1D61"/>
    <w:rsid w:val="00B2001B"/>
    <w:rsid w:val="00B35AED"/>
    <w:rsid w:val="00B875E2"/>
    <w:rsid w:val="00B934B5"/>
    <w:rsid w:val="00BA0D89"/>
    <w:rsid w:val="00BB48AB"/>
    <w:rsid w:val="00BE4D5C"/>
    <w:rsid w:val="00C421CB"/>
    <w:rsid w:val="00C439E9"/>
    <w:rsid w:val="00C45202"/>
    <w:rsid w:val="00C63529"/>
    <w:rsid w:val="00C80434"/>
    <w:rsid w:val="00CB4408"/>
    <w:rsid w:val="00DB7836"/>
    <w:rsid w:val="00EB60F3"/>
    <w:rsid w:val="00EE3857"/>
    <w:rsid w:val="00F62A3E"/>
    <w:rsid w:val="00F654C5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4C4E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5</cp:revision>
  <cp:lastPrinted>2025-03-10T06:34:00Z</cp:lastPrinted>
  <dcterms:created xsi:type="dcterms:W3CDTF">2024-01-12T13:47:00Z</dcterms:created>
  <dcterms:modified xsi:type="dcterms:W3CDTF">2025-03-10T12:24:00Z</dcterms:modified>
</cp:coreProperties>
</file>