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2841" w:rsidRDefault="000E2841" w:rsidP="000E2841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:rsidR="000E2841" w:rsidRDefault="000E2841" w:rsidP="000E2841">
      <w:pPr>
        <w:spacing w:after="0"/>
        <w:jc w:val="center"/>
        <w:rPr>
          <w:rFonts w:ascii="GHEA Grapalat" w:hAnsi="GHEA Grapalat"/>
        </w:rPr>
      </w:pPr>
      <w:r>
        <w:rPr>
          <w:rFonts w:ascii="GHEA Grapalat" w:hAnsi="GHEA Grapalat"/>
          <w:b/>
          <w:sz w:val="24"/>
          <w:szCs w:val="24"/>
        </w:rPr>
        <w:t>«</w:t>
      </w:r>
      <w:r w:rsidRPr="000E284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 ՍԵՓԱԿԱՆՈՒԹՅՈՒՆ ՀԱՆԴԻՍԱՑՈՂԱԲՈՎՅԱՆ ԱԲՈՎՅԱՆ ՔԱՂԱՔԻ ԿԱՐՄԻՐ ԲԱՆԱԿԻ ՓՈՂՈՑԻ ԹԻՎ 5/27 ՀԱՍՑԵՈՒՄ ԳՏՆՎՈՂ ՀՈՂԱՄԱՍՆ ԱՌԱՔԵԼ ԱՌԱՔԵԼՅԱՆԻՆ ՈՒՂՂԱԿԻ ՎԱՃԱՌՔՈՎ ԸՆԴԼԱՅՆՄԱՆ ՆՊԱՏԱԿՈՎ ՕՏԱՐԵԼՈՒ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>
        <w:rPr>
          <w:rFonts w:ascii="GHEA Grapalat" w:hAnsi="GHEA Grapalat"/>
        </w:rPr>
        <w:br/>
      </w:r>
    </w:p>
    <w:p w:rsidR="000E2841" w:rsidRDefault="000E2841" w:rsidP="000E2841">
      <w:pPr>
        <w:spacing w:after="0"/>
        <w:jc w:val="both"/>
        <w:rPr>
          <w:rFonts w:ascii="GHEA Grapalat" w:hAnsi="GHEA Grapalat"/>
        </w:rPr>
      </w:pPr>
      <w: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քննարկմանը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նախագիծը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մշակվել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Հողային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օրենսգրքի</w:t>
      </w:r>
      <w:proofErr w:type="spellEnd"/>
      <w:r>
        <w:rPr>
          <w:rFonts w:ascii="GHEA Grapalat" w:hAnsi="GHEA Grapalat"/>
        </w:rPr>
        <w:t xml:space="preserve"> 66-րդ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8-րդ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և 2-րդ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>, «</w:t>
      </w:r>
      <w:proofErr w:type="spellStart"/>
      <w:r>
        <w:rPr>
          <w:rFonts w:ascii="GHEA Grapalat" w:hAnsi="GHEA Grapalat"/>
        </w:rPr>
        <w:t>Տեղական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ինքնակառավարման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» </w:t>
      </w:r>
      <w:proofErr w:type="spellStart"/>
      <w:r>
        <w:rPr>
          <w:rFonts w:ascii="GHEA Grapalat" w:hAnsi="GHEA Grapalat"/>
        </w:rPr>
        <w:t>օրենքի</w:t>
      </w:r>
      <w:proofErr w:type="spellEnd"/>
      <w:r>
        <w:rPr>
          <w:rFonts w:ascii="GHEA Grapalat" w:hAnsi="GHEA Grapalat"/>
        </w:rPr>
        <w:t xml:space="preserve"> 18-րդ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21-րդ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2016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մայիսի</w:t>
      </w:r>
      <w:proofErr w:type="spellEnd"/>
      <w:r>
        <w:rPr>
          <w:rFonts w:ascii="GHEA Grapalat" w:hAnsi="GHEA Grapalat"/>
        </w:rPr>
        <w:t xml:space="preserve"> 26-ի N 550-Ն </w:t>
      </w:r>
      <w:proofErr w:type="spellStart"/>
      <w:r>
        <w:rPr>
          <w:rFonts w:ascii="GHEA Grapalat" w:hAnsi="GHEA Grapalat"/>
        </w:rPr>
        <w:t>որոշման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</w:t>
      </w:r>
      <w:r w:rsidR="00BE48E7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</w:rPr>
        <w:t>-</w:t>
      </w:r>
      <w:r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ենթակետի</w:t>
      </w:r>
      <w:proofErr w:type="spellEnd"/>
      <w:r>
        <w:rPr>
          <w:rFonts w:ascii="GHEA Grapalat" w:hAnsi="GHEA Grapalat"/>
        </w:rPr>
        <w:t xml:space="preserve">, 2-րդ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պահանջներին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համապատասխան</w:t>
      </w:r>
      <w:proofErr w:type="spellEnd"/>
      <w:r>
        <w:rPr>
          <w:rFonts w:ascii="GHEA Grapalat" w:hAnsi="GHEA Grapalat"/>
        </w:rPr>
        <w:t>։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br/>
      </w:r>
      <w:bookmarkStart w:id="0" w:name="_Hlk144392398"/>
      <w:bookmarkStart w:id="1" w:name="_Hlk114483595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Առաքել Առաքելյան</w:t>
      </w:r>
      <w:r w:rsidR="00BA663C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Կարմիր Բանակի փողոցի թիվ 3/2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ունի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իրավունքով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իրեն</w:t>
      </w:r>
      <w:proofErr w:type="spell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պատկանող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>՝ 20</w:t>
      </w:r>
      <w:r w:rsidR="00BE48E7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 xml:space="preserve">5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BE48E7"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</w:rPr>
        <w:t xml:space="preserve"> 0</w:t>
      </w:r>
      <w:r w:rsidR="00BE48E7">
        <w:rPr>
          <w:rFonts w:ascii="GHEA Grapalat" w:hAnsi="GHEA Grapalat"/>
          <w:lang w:val="hy-AM"/>
        </w:rPr>
        <w:t>6</w:t>
      </w:r>
      <w:r>
        <w:rPr>
          <w:rFonts w:ascii="GHEA Grapalat" w:hAnsi="GHEA Grapalat"/>
        </w:rPr>
        <w:t>-ի N</w:t>
      </w:r>
      <w:r w:rsidR="00BE48E7">
        <w:rPr>
          <w:rFonts w:ascii="GHEA Grapalat" w:hAnsi="GHEA Grapalat"/>
          <w:lang w:val="hy-AM"/>
        </w:rPr>
        <w:t xml:space="preserve"> 06032025-07-0157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>) 07-002-</w:t>
      </w:r>
      <w:r>
        <w:rPr>
          <w:rFonts w:ascii="GHEA Grapalat" w:hAnsi="GHEA Grapalat"/>
          <w:lang w:val="hy-AM"/>
        </w:rPr>
        <w:t>0148-00</w:t>
      </w:r>
      <w:r w:rsidR="00BE48E7"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 xml:space="preserve">9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 w:rsidR="00BE48E7">
        <w:rPr>
          <w:rFonts w:ascii="GHEA Grapalat" w:hAnsi="GHEA Grapalat"/>
          <w:lang w:val="hy-AM"/>
        </w:rPr>
        <w:t>4475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բնակելի</w:t>
      </w:r>
      <w:r w:rsidR="0037176E">
        <w:rPr>
          <w:rFonts w:ascii="GHEA Grapalat" w:hAnsi="GHEA Grapalat"/>
          <w:lang w:val="hy-AM"/>
        </w:rPr>
        <w:t xml:space="preserve"> կառուցապատման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</w:t>
      </w:r>
      <w:proofErr w:type="spellEnd"/>
      <w:r>
        <w:rPr>
          <w:rFonts w:ascii="GHEA Grapalat" w:hAnsi="GHEA Grapalat"/>
        </w:rPr>
        <w:t xml:space="preserve">։ </w:t>
      </w:r>
      <w:proofErr w:type="spellStart"/>
      <w:r>
        <w:rPr>
          <w:rFonts w:ascii="GHEA Grapalat" w:hAnsi="GHEA Grapalat"/>
        </w:rPr>
        <w:t>Հարևանությամբ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 xml:space="preserve">՝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 xml:space="preserve">2024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06</w:t>
      </w:r>
      <w:r>
        <w:rPr>
          <w:rFonts w:ascii="GHEA Grapalat" w:hAnsi="GHEA Grapalat"/>
        </w:rPr>
        <w:t xml:space="preserve">-ի N </w:t>
      </w:r>
      <w:r>
        <w:rPr>
          <w:rFonts w:ascii="GHEA Grapalat" w:hAnsi="GHEA Grapalat"/>
          <w:lang w:val="hy-AM"/>
        </w:rPr>
        <w:t>06112024</w:t>
      </w:r>
      <w:r>
        <w:rPr>
          <w:rFonts w:ascii="GHEA Grapalat" w:hAnsi="GHEA Grapalat"/>
        </w:rPr>
        <w:t>-07-01</w:t>
      </w:r>
      <w:r>
        <w:rPr>
          <w:rFonts w:ascii="GHEA Grapalat" w:hAnsi="GHEA Grapalat"/>
          <w:lang w:val="hy-AM"/>
        </w:rPr>
        <w:t>87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 xml:space="preserve">)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  <w:lang w:val="hy-AM"/>
        </w:rPr>
        <w:t xml:space="preserve">Կարմիր Բանակի փողոցի թիվ 5/27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07-002-</w:t>
      </w:r>
      <w:r>
        <w:rPr>
          <w:rFonts w:ascii="GHEA Grapalat" w:hAnsi="GHEA Grapalat"/>
          <w:lang w:val="hy-AM"/>
        </w:rPr>
        <w:t xml:space="preserve">0148-0037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  <w:lang w:val="hy-AM"/>
        </w:rPr>
        <w:t xml:space="preserve"> 286.8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բնակելի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կառուցապատման</w:t>
      </w:r>
      <w:proofErr w:type="spellEnd"/>
      <w:r>
        <w:rPr>
          <w:rFonts w:ascii="Calibri" w:hAnsi="Calibri" w:cs="Calibri"/>
        </w:rPr>
        <w:t> </w:t>
      </w:r>
      <w:r w:rsidR="00BE48E7">
        <w:rPr>
          <w:rFonts w:ascii="Calibri" w:hAnsi="Calibri" w:cs="Calibri"/>
          <w:lang w:val="hy-AM"/>
        </w:rPr>
        <w:t xml:space="preserve"> 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սահմանակից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հողամասին</w:t>
      </w:r>
      <w:proofErr w:type="spellEnd"/>
      <w:r>
        <w:rPr>
          <w:rFonts w:ascii="GHEA Grapalat" w:hAnsi="GHEA Grapalat"/>
        </w:rPr>
        <w:t xml:space="preserve"> </w:t>
      </w:r>
      <w:r w:rsidR="00BE48E7">
        <w:rPr>
          <w:rFonts w:ascii="GHEA Grapalat" w:hAnsi="GHEA Grapalat"/>
          <w:lang w:val="hy-AM"/>
        </w:rPr>
        <w:t>և</w:t>
      </w:r>
      <w:r>
        <w:rPr>
          <w:rFonts w:ascii="Calibri" w:hAnsi="Calibri" w:cs="Calibri"/>
        </w:rPr>
        <w:t>  </w:t>
      </w:r>
      <w:proofErr w:type="spellStart"/>
      <w:r w:rsidR="00BE48E7" w:rsidRPr="00BE48E7">
        <w:rPr>
          <w:rFonts w:ascii="GHEA Grapalat" w:hAnsi="GHEA Grapalat"/>
        </w:rPr>
        <w:t>օտարվող</w:t>
      </w:r>
      <w:proofErr w:type="spellEnd"/>
      <w:r w:rsidR="00BE48E7" w:rsidRPr="00BE48E7">
        <w:rPr>
          <w:rFonts w:ascii="GHEA Grapalat" w:hAnsi="GHEA Grapalat"/>
        </w:rPr>
        <w:t xml:space="preserve"> </w:t>
      </w:r>
      <w:proofErr w:type="spellStart"/>
      <w:r w:rsidR="00BE48E7" w:rsidRPr="00BE48E7">
        <w:rPr>
          <w:rFonts w:ascii="GHEA Grapalat" w:hAnsi="GHEA Grapalat"/>
        </w:rPr>
        <w:t>հողամասն</w:t>
      </w:r>
      <w:proofErr w:type="spellEnd"/>
      <w:r w:rsidR="00BE48E7" w:rsidRPr="00BE48E7">
        <w:rPr>
          <w:rFonts w:ascii="GHEA Grapalat" w:hAnsi="GHEA Grapalat"/>
        </w:rPr>
        <w:t xml:space="preserve"> </w:t>
      </w:r>
      <w:proofErr w:type="spellStart"/>
      <w:r w:rsidR="00BE48E7" w:rsidRPr="00BE48E7">
        <w:rPr>
          <w:rFonts w:ascii="GHEA Grapalat" w:hAnsi="GHEA Grapalat"/>
        </w:rPr>
        <w:t>արտաքին</w:t>
      </w:r>
      <w:proofErr w:type="spellEnd"/>
      <w:r w:rsidR="00BE48E7" w:rsidRPr="00BE48E7">
        <w:rPr>
          <w:rFonts w:ascii="GHEA Grapalat" w:hAnsi="GHEA Grapalat"/>
        </w:rPr>
        <w:t xml:space="preserve"> </w:t>
      </w:r>
      <w:proofErr w:type="spellStart"/>
      <w:r w:rsidR="00BE48E7" w:rsidRPr="00BE48E7">
        <w:rPr>
          <w:rFonts w:ascii="GHEA Grapalat" w:hAnsi="GHEA Grapalat"/>
        </w:rPr>
        <w:t>պարագծով</w:t>
      </w:r>
      <w:proofErr w:type="spellEnd"/>
      <w:r w:rsidR="00BE48E7" w:rsidRPr="00BE48E7">
        <w:rPr>
          <w:rFonts w:ascii="GHEA Grapalat" w:hAnsi="GHEA Grapalat"/>
        </w:rPr>
        <w:t xml:space="preserve"> </w:t>
      </w:r>
      <w:proofErr w:type="spellStart"/>
      <w:r w:rsidR="00BE48E7" w:rsidRPr="00BE48E7">
        <w:rPr>
          <w:rFonts w:ascii="GHEA Grapalat" w:hAnsi="GHEA Grapalat"/>
        </w:rPr>
        <w:t>առնվազն</w:t>
      </w:r>
      <w:proofErr w:type="spellEnd"/>
      <w:r w:rsidR="00BE48E7" w:rsidRPr="00BE48E7">
        <w:rPr>
          <w:rFonts w:ascii="GHEA Grapalat" w:hAnsi="GHEA Grapalat"/>
        </w:rPr>
        <w:t xml:space="preserve"> 60 </w:t>
      </w:r>
      <w:proofErr w:type="spellStart"/>
      <w:r w:rsidR="00BE48E7" w:rsidRPr="00BE48E7">
        <w:rPr>
          <w:rFonts w:ascii="GHEA Grapalat" w:hAnsi="GHEA Grapalat"/>
        </w:rPr>
        <w:t>տոկոսով</w:t>
      </w:r>
      <w:proofErr w:type="spellEnd"/>
      <w:r w:rsidR="00BE48E7" w:rsidRPr="00BE48E7">
        <w:rPr>
          <w:rFonts w:ascii="GHEA Grapalat" w:hAnsi="GHEA Grapalat"/>
        </w:rPr>
        <w:t xml:space="preserve"> </w:t>
      </w:r>
      <w:proofErr w:type="spellStart"/>
      <w:r w:rsidR="00BE48E7" w:rsidRPr="00BE48E7">
        <w:rPr>
          <w:rFonts w:ascii="GHEA Grapalat" w:hAnsi="GHEA Grapalat"/>
        </w:rPr>
        <w:t>պարփակված</w:t>
      </w:r>
      <w:proofErr w:type="spellEnd"/>
      <w:r w:rsidR="00BE48E7" w:rsidRPr="00BE48E7">
        <w:rPr>
          <w:rFonts w:ascii="GHEA Grapalat" w:hAnsi="GHEA Grapalat"/>
        </w:rPr>
        <w:t xml:space="preserve"> է </w:t>
      </w:r>
      <w:proofErr w:type="spellStart"/>
      <w:r w:rsidR="00BE48E7" w:rsidRPr="00BE48E7">
        <w:rPr>
          <w:rFonts w:ascii="GHEA Grapalat" w:hAnsi="GHEA Grapalat"/>
        </w:rPr>
        <w:t>ընդլայնվող</w:t>
      </w:r>
      <w:proofErr w:type="spellEnd"/>
      <w:r w:rsidR="00BE48E7" w:rsidRPr="00BE48E7">
        <w:rPr>
          <w:rFonts w:ascii="GHEA Grapalat" w:hAnsi="GHEA Grapalat"/>
        </w:rPr>
        <w:t xml:space="preserve"> </w:t>
      </w:r>
      <w:proofErr w:type="spellStart"/>
      <w:r w:rsidR="00BE48E7" w:rsidRPr="00BE48E7">
        <w:rPr>
          <w:rFonts w:ascii="GHEA Grapalat" w:hAnsi="GHEA Grapalat"/>
        </w:rPr>
        <w:t>հողամասով</w:t>
      </w:r>
      <w:proofErr w:type="spellEnd"/>
      <w:r w:rsidR="00BE48E7" w:rsidRPr="00BE48E7">
        <w:rPr>
          <w:rFonts w:ascii="GHEA Grapalat" w:hAnsi="GHEA Grapalat"/>
        </w:rPr>
        <w:t>.</w:t>
      </w:r>
      <w:r w:rsidR="009939E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։</w:t>
      </w:r>
    </w:p>
    <w:p w:rsidR="000E2841" w:rsidRDefault="000E2841" w:rsidP="000E2841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11-րդ գոտում և հողամասի կադաստրային արժեքը մեկ քառակուսի մետրի համար կազմում է 4441,8 ՀՀ դրամ։</w:t>
      </w:r>
      <w:bookmarkEnd w:id="0"/>
      <w:bookmarkEnd w:id="1"/>
    </w:p>
    <w:p w:rsidR="000E2841" w:rsidRDefault="000E2841" w:rsidP="000E2841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«Աբովյան համայնքի սեփականություն հանդիսացող Աբովյան համայնքի Աբովյան քաղաքի Կարմիր Բանակի փողոցի թիվ 5/27 հասցեում գտվող հողամաս</w:t>
      </w:r>
      <w:r w:rsidR="0037176E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 </w:t>
      </w:r>
      <w:r w:rsidR="0037677B">
        <w:rPr>
          <w:rFonts w:ascii="GHEA Grapalat" w:hAnsi="GHEA Grapalat"/>
          <w:lang w:val="hy-AM"/>
        </w:rPr>
        <w:t>Առաքել Առաքելյանին</w:t>
      </w:r>
      <w:r>
        <w:rPr>
          <w:rFonts w:ascii="GHEA Grapalat" w:hAnsi="GHEA Grapalat"/>
          <w:lang w:val="hy-AM"/>
        </w:rPr>
        <w:t xml:space="preserve">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:rsidR="00BE48E7" w:rsidRDefault="00BE48E7" w:rsidP="000E2841">
      <w:pPr>
        <w:spacing w:after="0"/>
        <w:jc w:val="both"/>
        <w:rPr>
          <w:rFonts w:ascii="GHEA Grapalat" w:hAnsi="GHEA Grapalat"/>
          <w:lang w:val="hy-AM"/>
        </w:rPr>
      </w:pPr>
    </w:p>
    <w:p w:rsidR="00BE48E7" w:rsidRDefault="00BE48E7" w:rsidP="000E2841">
      <w:pPr>
        <w:spacing w:after="0"/>
        <w:jc w:val="both"/>
        <w:rPr>
          <w:rFonts w:ascii="GHEA Grapalat" w:hAnsi="GHEA Grapalat"/>
          <w:lang w:val="hy-AM"/>
        </w:rPr>
      </w:pPr>
    </w:p>
    <w:p w:rsidR="000E2841" w:rsidRPr="00765906" w:rsidRDefault="00765906" w:rsidP="000E2841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0E2841">
        <w:rPr>
          <w:rFonts w:ascii="GHEA Grapalat" w:hAnsi="GHEA Grapalat"/>
          <w:lang w:val="hy-AM"/>
        </w:rPr>
        <w:t xml:space="preserve">     </w:t>
      </w:r>
      <w:r w:rsidR="000E2841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 w:rsidR="000E2841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="000E2841">
        <w:rPr>
          <w:rFonts w:ascii="GHEA Grapalat" w:hAnsi="GHEA Grapalat"/>
          <w:b/>
          <w:sz w:val="24"/>
          <w:szCs w:val="24"/>
        </w:rPr>
        <w:t xml:space="preserve">  </w:t>
      </w:r>
    </w:p>
    <w:p w:rsidR="000E2841" w:rsidRDefault="000E2841" w:rsidP="000E2841"/>
    <w:sectPr w:rsidR="000E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68"/>
    <w:rsid w:val="000E2841"/>
    <w:rsid w:val="001814F1"/>
    <w:rsid w:val="003464FF"/>
    <w:rsid w:val="0037176E"/>
    <w:rsid w:val="0037677B"/>
    <w:rsid w:val="00535757"/>
    <w:rsid w:val="005E2525"/>
    <w:rsid w:val="00765906"/>
    <w:rsid w:val="009939E8"/>
    <w:rsid w:val="00A2161E"/>
    <w:rsid w:val="00BA663C"/>
    <w:rsid w:val="00BE48E7"/>
    <w:rsid w:val="00D93389"/>
    <w:rsid w:val="00F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575E"/>
  <w15:chartTrackingRefBased/>
  <w15:docId w15:val="{2EBCCFB7-302A-44CD-8915-77FAAFF4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8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ACDF-4301-4FF2-8073-272CF5BA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2025-02-06T12:49:00Z</cp:lastPrinted>
  <dcterms:created xsi:type="dcterms:W3CDTF">2025-01-30T06:39:00Z</dcterms:created>
  <dcterms:modified xsi:type="dcterms:W3CDTF">2025-03-10T14:37:00Z</dcterms:modified>
</cp:coreProperties>
</file>