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AC5" w14:textId="77777777" w:rsidR="00D602E1" w:rsidRPr="00982B09" w:rsidRDefault="00D602E1" w:rsidP="00D602E1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82B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  <w:r w:rsidRPr="00982B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</w:p>
    <w:p w14:paraId="0CE96723" w14:textId="77777777" w:rsidR="00D602E1" w:rsidRPr="00982B09" w:rsidRDefault="00D602E1" w:rsidP="00D602E1">
      <w:pPr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82B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982B09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ԱԲՈՎՅԱՆ ՀԱՄԱՅՆՔԻ ՍԵՓԱԿԱՆՈՒԹՅՈՒՆ ՀԱՆԴԻՍԱՑՈՂ ՀՈՂԱՄԱՍԸ ԿԱՌՈՒՑԱՊԱՏՄԱՆ ԻՐԱՎՈՒՆՔՈՎ ՄՐՑՈՒԹԱՅԻՆ ԿԱՐԳՈՎ ՏՐԱՄԱԴՐԵԼՈՒՆ ՀԱՄԱՁԱՅՆՈՒԹՅՈՒՆ ՏԱԼՈՒ ՄԱՍԻՆ</w:t>
      </w:r>
      <w:r w:rsidRPr="00982B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ԱԲՈՎՅԱՆ ՀԱՄԱՅՆՔԻ ԱՎԱԳԱՆՈՒ ՈՐՈՇՄԱՆ ՆԱԽԱԳԾԻ ԸՆԴՈՒՆՄԱՆ</w:t>
      </w:r>
    </w:p>
    <w:p w14:paraId="38A29483" w14:textId="7AB2B3D1" w:rsidR="00653A8C" w:rsidRPr="00982B09" w:rsidRDefault="00D602E1" w:rsidP="00982B09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br/>
      </w:r>
      <w:r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Աբովյան համայնքի ավագանու քննարկմանը ներկայացվող նախագիծը մշակվել է «Տեղական ինքնակառավարման մասին» օրենքի 18-րդ հոդվածի 1-ին մասի 21-րդ կետի</w:t>
      </w:r>
      <w:r w:rsidR="007E573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7E5730" w:rsidRPr="007E5730">
        <w:rPr>
          <w:rFonts w:ascii="GHEA Grapalat" w:hAnsi="GHEA Grapalat"/>
          <w:color w:val="000000" w:themeColor="text1"/>
          <w:sz w:val="24"/>
          <w:szCs w:val="24"/>
        </w:rPr>
        <w:t>Հողային օրենսգրքի 76-րդ հոդվածի</w:t>
      </w:r>
      <w:r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պահանջներին համապատասխան։</w:t>
      </w:r>
    </w:p>
    <w:p w14:paraId="2DC7757C" w14:textId="57C91057" w:rsidR="00D602E1" w:rsidRDefault="00653A8C" w:rsidP="00982B09">
      <w:pPr>
        <w:spacing w:after="0"/>
        <w:jc w:val="both"/>
        <w:rPr>
          <w:rFonts w:ascii="GHEA Grapalat" w:hAnsi="GHEA Grapalat"/>
          <w:lang w:val="hy-AM"/>
        </w:rPr>
      </w:pPr>
      <w:r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Հողատարածքը 2025 թվականին ներկայացվել է մրցույթային կարգով, կառուցապատման իրավունքնով վարձակալության՝ մրցույթը կայացել է, սակայն հաղթող ճանաչված մասնակիցը հրաժարվել է պայմանագիր կնքելուց։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>Համայնքի բյուջեն համալրելու և նշված հողամասը որպես ընդհանուր օգտագործման տարածք օգտագործելու նպատակ</w:t>
      </w:r>
      <w:r w:rsidR="006D2066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կառուցապատման իրավունքով մրցույթային կարգով, </w:t>
      </w:r>
      <w:r w:rsidR="007E5730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982B09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տարի ժամկետով, տրամադրել համայնքի սեփականություն հանդիսացող</w:t>
      </w:r>
      <w:r w:rsidR="00D602E1" w:rsidRPr="00982B09">
        <w:rPr>
          <w:rFonts w:ascii="Calibri" w:hAnsi="Calibri" w:cs="Calibri"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Աբովյան համայնքի Աբովյան քաղաքի Արցախի փողոց թիվ 39 հասցեում գտնվող 07-002-0039-1910 կադաստրային ծածկագրով </w:t>
      </w:r>
      <w:r w:rsidR="00982B09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0.12 հեկտար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մակերեսով բնակավայրերի նպատակային նշանակության ընդհանուր օգտագործման հողամասը: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 xml:space="preserve">Նշված հողամասի տարեկան վճարի </w:t>
      </w:r>
      <w:r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որոշվել է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ըստ</w:t>
      </w:r>
      <w:r w:rsidR="00982B09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«ԳԼՈԲԱԼ ՍՈՒՐՎԵՅ» ԴԱՏԱԿԱՆ ՓՈՐՁԱՔՆՆՈՒԹՅՈՒՆՆԵՐԻ ԱՍՈՑԱՑԻԱ ՍՊԸ-ի Պ 1025-211/1 գնահատման հաշվետվությունը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 xml:space="preserve">Որոշման նախագծով ներկայացված համայնքային սեփականություն հանդիսացող հողամասի կառուցապատման իրավունքի տրամադրման տարեկան վճարի չափը հաշվարկվել է </w:t>
      </w:r>
      <w:r w:rsidR="00982B09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1 320 000</w:t>
      </w:r>
      <w:r w:rsidR="00982B09" w:rsidRPr="00982B0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982B09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(մեկ միլիոն երեք հարյուր քսան հազար) դրամ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 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>«Աբովյան համայնքի սեփականություն հանդիսացող հողամասը կառուցապատման իր</w:t>
      </w:r>
      <w:r w:rsidR="00D602E1" w:rsidRPr="00982B09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ավունքով մրցութային կարգով տրամադրելուն համաձայնություն տալու մասին</w:t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t>» Աբովյան համայնքի ավագանու որոշման նախագծի ընդունման առնչությամբ այլ իրավական ակտեր</w:t>
      </w:r>
      <w:r w:rsidR="00D602E1" w:rsidRPr="00982B09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ի ընդունման անհրաժեշտություն չի առաջանում։</w:t>
      </w:r>
      <w:r w:rsidRPr="00982B09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ab/>
      </w:r>
      <w:r w:rsidR="00D602E1" w:rsidRPr="00982B09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 xml:space="preserve">Սույն որոշման նախագծի ընդունման կապակցությամբ Աբովյան համայնքի բյուջեի ծախսերում փոփոխություն չի առաջանում, իսկ եկամուտներն ավելանում են: </w:t>
      </w:r>
    </w:p>
    <w:p w14:paraId="57F2E70B" w14:textId="77777777" w:rsidR="00D602E1" w:rsidRDefault="00D602E1" w:rsidP="00D602E1">
      <w:pPr>
        <w:spacing w:line="240" w:lineRule="auto"/>
        <w:jc w:val="both"/>
        <w:rPr>
          <w:rFonts w:ascii="GHEA Grapalat" w:hAnsi="GHEA Grapalat"/>
          <w:lang w:val="hy-AM"/>
        </w:rPr>
      </w:pPr>
    </w:p>
    <w:p w14:paraId="5F2F8695" w14:textId="77777777" w:rsidR="00982B09" w:rsidRPr="00982B09" w:rsidRDefault="00982B09" w:rsidP="00D602E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C967866" w14:textId="77777777" w:rsidR="00D602E1" w:rsidRPr="00982B09" w:rsidRDefault="00D602E1" w:rsidP="00D602E1">
      <w:pPr>
        <w:spacing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82B09">
        <w:rPr>
          <w:rFonts w:ascii="GHEA Grapalat" w:hAnsi="GHEA Grapalat"/>
          <w:sz w:val="24"/>
          <w:szCs w:val="24"/>
          <w:lang w:val="hy-AM"/>
        </w:rPr>
        <w:tab/>
        <w:t xml:space="preserve">    </w:t>
      </w:r>
      <w:r w:rsidRPr="00982B0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ՀԱՄԱՅՆՔԻ ՂԵԿԱՎԱՐ</w:t>
      </w:r>
      <w:r w:rsidRPr="00982B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                               </w:t>
      </w:r>
      <w:r w:rsidRPr="00982B09">
        <w:rPr>
          <w:rStyle w:val="a3"/>
          <w:rFonts w:ascii="GHEA Grapalat" w:eastAsia="Times New Roman" w:hAnsi="GHEA Grapalat" w:cs="Times New Roman"/>
          <w:sz w:val="24"/>
          <w:szCs w:val="24"/>
          <w:lang w:val="hy-AM"/>
        </w:rPr>
        <w:t>ԷԴՈՒԱՐԴ ԲԱԲԱՅԱՆ</w:t>
      </w:r>
    </w:p>
    <w:p w14:paraId="2C634579" w14:textId="77777777" w:rsidR="00B743F2" w:rsidRDefault="00B743F2"/>
    <w:sectPr w:rsidR="00B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B"/>
    <w:rsid w:val="001D03B1"/>
    <w:rsid w:val="00482D8B"/>
    <w:rsid w:val="00653A8C"/>
    <w:rsid w:val="006C2AFB"/>
    <w:rsid w:val="006D2066"/>
    <w:rsid w:val="007E5730"/>
    <w:rsid w:val="00982B09"/>
    <w:rsid w:val="009E246C"/>
    <w:rsid w:val="00B743F2"/>
    <w:rsid w:val="00BC7F0F"/>
    <w:rsid w:val="00CC1B71"/>
    <w:rsid w:val="00D602E1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AE01"/>
  <w15:chartTrackingRefBased/>
  <w15:docId w15:val="{4FA02B36-E208-4309-8637-5CBC9CBB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2E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2025-11-07T06:54:00Z</cp:lastPrinted>
  <dcterms:created xsi:type="dcterms:W3CDTF">2025-03-29T09:37:00Z</dcterms:created>
  <dcterms:modified xsi:type="dcterms:W3CDTF">2025-11-13T06:21:00Z</dcterms:modified>
</cp:coreProperties>
</file>