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5F" w:rsidRPr="00FD0F34" w:rsidRDefault="002B065F" w:rsidP="002B065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D0F34"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r w:rsidRPr="00FD0F34">
        <w:rPr>
          <w:rFonts w:ascii="GHEA Grapalat" w:hAnsi="GHEA Grapalat"/>
          <w:b/>
          <w:sz w:val="24"/>
          <w:szCs w:val="24"/>
          <w:lang w:val="hy-AM"/>
        </w:rPr>
        <w:br/>
      </w:r>
    </w:p>
    <w:p w:rsidR="002B065F" w:rsidRPr="00FD0F34" w:rsidRDefault="002B065F" w:rsidP="002B065F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D0F34">
        <w:rPr>
          <w:rFonts w:ascii="GHEA Grapalat" w:hAnsi="GHEA Grapalat"/>
          <w:b/>
          <w:sz w:val="24"/>
          <w:szCs w:val="24"/>
          <w:lang w:val="hy-AM"/>
        </w:rPr>
        <w:t>«</w:t>
      </w:r>
      <w:r w:rsidRPr="003A0504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 xml:space="preserve">ԱԲՈՎՅԱՆ ՔԱՂԱՔԻ </w:t>
      </w:r>
      <w:r w:rsidRPr="00D17D8B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6</w:t>
      </w:r>
      <w:r w:rsidRPr="003A0504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-ՐԴ ՄԻԿՐՈՇՐՋԱՆԸ «</w:t>
      </w:r>
      <w:r w:rsidR="00935C60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ՇՈՒՇԻ</w:t>
      </w:r>
      <w:r w:rsidRPr="003A0504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 xml:space="preserve"> ԹԱՂԱՄԱՍ» ԱՆՎԱՆԱՓՈԽԵԼՈՒ ՄԱՍԻՆ</w:t>
      </w:r>
      <w:r w:rsidRPr="00FD0F34">
        <w:rPr>
          <w:rFonts w:ascii="GHEA Grapalat" w:hAnsi="GHEA Grapalat"/>
          <w:b/>
          <w:sz w:val="24"/>
          <w:szCs w:val="24"/>
          <w:lang w:val="hy-AM"/>
        </w:rPr>
        <w:t xml:space="preserve">» ԱԲՈՎՅԱՆ ՀԱՄԱՅՆՔԻ ԱՎԱԳԱՆՈՒ ՈՐՈՇՄԱՆ ԸՆԴՈՒՆՄԱՆ </w:t>
      </w:r>
    </w:p>
    <w:p w:rsidR="002B065F" w:rsidRPr="00FD0F34" w:rsidRDefault="002B065F" w:rsidP="002B065F">
      <w:pPr>
        <w:rPr>
          <w:rFonts w:ascii="GHEA Grapalat" w:hAnsi="GHEA Grapalat" w:cs="Sylfaen"/>
          <w:sz w:val="24"/>
          <w:szCs w:val="24"/>
          <w:lang w:val="hy-AM"/>
        </w:rPr>
      </w:pP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B065F" w:rsidRDefault="002B065F" w:rsidP="002B06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FD0F34">
        <w:rPr>
          <w:rFonts w:ascii="GHEA Grapalat" w:hAnsi="GHEA Grapalat" w:cs="Sylfaen"/>
          <w:sz w:val="24"/>
          <w:szCs w:val="24"/>
          <w:lang w:val="hy-AM"/>
        </w:rPr>
        <w:t xml:space="preserve">Աբովյան համայնքի </w:t>
      </w:r>
      <w:r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առաջարկություն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է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ներկայաց</w:t>
      </w:r>
      <w:r>
        <w:rPr>
          <w:rFonts w:ascii="GHEA Grapalat" w:hAnsi="GHEA Grapalat" w:cs="Sylfaen"/>
          <w:sz w:val="24"/>
          <w:szCs w:val="24"/>
          <w:lang w:val="hy-AM"/>
        </w:rPr>
        <w:t>ր</w:t>
      </w:r>
      <w:r w:rsidRPr="00FD0F34">
        <w:rPr>
          <w:rFonts w:ascii="GHEA Grapalat" w:hAnsi="GHEA Grapalat" w:cs="Sylfaen"/>
          <w:sz w:val="24"/>
          <w:szCs w:val="24"/>
          <w:lang w:val="hy-AM"/>
        </w:rPr>
        <w:t>ել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Աբովյան քաղաքի </w:t>
      </w:r>
      <w:r>
        <w:rPr>
          <w:rFonts w:ascii="GHEA Grapalat" w:hAnsi="GHEA Grapalat"/>
          <w:sz w:val="24"/>
          <w:szCs w:val="24"/>
          <w:lang w:val="hy-AM"/>
        </w:rPr>
        <w:t>6-րդ միկրոշրջանը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«</w:t>
      </w:r>
      <w:r w:rsidR="00935C60">
        <w:rPr>
          <w:rFonts w:ascii="GHEA Grapalat" w:hAnsi="GHEA Grapalat"/>
          <w:sz w:val="24"/>
          <w:szCs w:val="24"/>
          <w:lang w:val="hy-AM"/>
        </w:rPr>
        <w:t>Շուշի</w:t>
      </w:r>
      <w:r>
        <w:rPr>
          <w:rFonts w:ascii="GHEA Grapalat" w:hAnsi="GHEA Grapalat"/>
          <w:sz w:val="24"/>
          <w:szCs w:val="24"/>
          <w:lang w:val="hy-AM"/>
        </w:rPr>
        <w:t xml:space="preserve"> թաղամաս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անվանափոխ</w:t>
      </w:r>
      <w:r w:rsidRPr="00FD0F34">
        <w:rPr>
          <w:rFonts w:ascii="GHEA Grapalat" w:hAnsi="GHEA Grapalat" w:cs="Sylfaen"/>
          <w:sz w:val="24"/>
          <w:szCs w:val="24"/>
          <w:lang w:val="hy-AM"/>
        </w:rPr>
        <w:t>ելու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D0F3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 xml:space="preserve">Առաջարկի համար հիմք է հանդիսացել </w:t>
      </w:r>
      <w:r w:rsidR="00FE38C3">
        <w:rPr>
          <w:rFonts w:ascii="GHEA Grapalat" w:hAnsi="GHEA Grapalat"/>
          <w:sz w:val="24"/>
          <w:szCs w:val="24"/>
          <w:lang w:val="hy-AM"/>
        </w:rPr>
        <w:t>Արցախի</w:t>
      </w:r>
      <w:r>
        <w:rPr>
          <w:rFonts w:ascii="GHEA Grapalat" w:hAnsi="GHEA Grapalat"/>
          <w:sz w:val="24"/>
          <w:szCs w:val="24"/>
          <w:lang w:val="hy-AM"/>
        </w:rPr>
        <w:t xml:space="preserve"> Հանրապետությունում 44-օրյա պատերազմի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հետևանքով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հայկական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պատմական քաղաք, գեղեցիկ ու լուսավոր Շուշին թշնամու կողմից օկուպացվելու փաստը, ինչպես նաև </w:t>
      </w:r>
      <w:r>
        <w:rPr>
          <w:rFonts w:ascii="GHEA Grapalat" w:hAnsi="GHEA Grapalat"/>
          <w:sz w:val="24"/>
          <w:szCs w:val="24"/>
          <w:lang w:val="hy-AM"/>
        </w:rPr>
        <w:t xml:space="preserve">Շուշիի համար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մարտական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գործողությունների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ժամանակ զոհված հայորդիների հիշատակը հավերժացնելու գաղափարը: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Հայրենիքի պաշտպանության համար զ</w:t>
      </w:r>
      <w:r w:rsidRPr="00FD0F34">
        <w:rPr>
          <w:rFonts w:ascii="GHEA Grapalat" w:hAnsi="GHEA Grapalat" w:cs="Sylfaen"/>
          <w:sz w:val="24"/>
          <w:szCs w:val="24"/>
          <w:lang w:val="hy-AM"/>
        </w:rPr>
        <w:t>ոհված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տղաները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ադրբեջա</w:t>
      </w:r>
      <w:r>
        <w:rPr>
          <w:rFonts w:ascii="GHEA Grapalat" w:hAnsi="GHEA Grapalat" w:cs="Sylfaen"/>
          <w:sz w:val="24"/>
          <w:szCs w:val="24"/>
          <w:lang w:val="hy-AM"/>
        </w:rPr>
        <w:t>նա</w:t>
      </w:r>
      <w:r w:rsidRPr="00FD0F34">
        <w:rPr>
          <w:rFonts w:ascii="GHEA Grapalat" w:hAnsi="GHEA Grapalat" w:cs="Sylfaen"/>
          <w:sz w:val="24"/>
          <w:szCs w:val="24"/>
          <w:lang w:val="hy-AM"/>
        </w:rPr>
        <w:t>կան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բացահայտ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ու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լայնածավալ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հարձակ</w:t>
      </w:r>
      <w:r>
        <w:rPr>
          <w:rFonts w:ascii="GHEA Grapalat" w:hAnsi="GHEA Grapalat" w:cs="Sylfaen"/>
          <w:sz w:val="24"/>
          <w:szCs w:val="24"/>
          <w:lang w:val="hy-AM"/>
        </w:rPr>
        <w:t>ում</w:t>
      </w:r>
      <w:r w:rsidRPr="00FD0F34"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hy-AM"/>
        </w:rPr>
        <w:t>երի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չեն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նահանջել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դիրքերից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ու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կյանքի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վերջին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րոպեները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պայքարել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են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թշնամու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դեմ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առանց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ընկրկելու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վերջին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կաթիլը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 w:cs="Sylfaen"/>
          <w:sz w:val="24"/>
          <w:szCs w:val="24"/>
          <w:lang w:val="hy-AM"/>
        </w:rPr>
        <w:t>Հայրենի հողի կորուստը այնպիսի խորը վերք է թողնում, ինչպես և կյանքի կորուստը։ Եվ ք</w:t>
      </w:r>
      <w:r w:rsidRPr="00FD0F34">
        <w:rPr>
          <w:rFonts w:ascii="GHEA Grapalat" w:hAnsi="GHEA Grapalat" w:cs="Sylfaen"/>
          <w:sz w:val="24"/>
          <w:szCs w:val="24"/>
          <w:lang w:val="hy-AM"/>
        </w:rPr>
        <w:t>անի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որ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յուրաքանչյուր հայի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կյանքի պես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կարևոր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նշանակություն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մեր հայրենի յուրաքանչյուր թիզ հողի աժեքը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հետևաբար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չպետք է թույլ տալ երբևիցե մոռանալ հայենի հողի կ</w:t>
      </w:r>
      <w:r w:rsidR="00E90EE6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>նչը</w:t>
      </w:r>
      <w:r w:rsidRPr="00FD0F34">
        <w:rPr>
          <w:rFonts w:ascii="GHEA Grapalat" w:hAnsi="GHEA Grapalat" w:cs="Sylfaen"/>
          <w:sz w:val="24"/>
          <w:szCs w:val="24"/>
          <w:lang w:val="hy-AM"/>
        </w:rPr>
        <w:t>։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  <w:t>Հայկական պատմական տարածքների անունը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անմ</w:t>
      </w:r>
      <w:r>
        <w:rPr>
          <w:rFonts w:ascii="GHEA Grapalat" w:hAnsi="GHEA Grapalat" w:cs="Sylfaen"/>
          <w:sz w:val="24"/>
          <w:szCs w:val="24"/>
          <w:lang w:val="hy-AM"/>
        </w:rPr>
        <w:t>ոռաց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պահելու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դրանք վերադարձնելու կոչը ամենքին լսելի դարձնելու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մենք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ենք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Աբովյան համայնքում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թշնամու կողմից զավթած </w:t>
      </w:r>
      <w:r>
        <w:rPr>
          <w:rFonts w:ascii="GHEA Grapalat" w:hAnsi="GHEA Grapalat" w:cs="Sylfaen"/>
          <w:sz w:val="24"/>
          <w:szCs w:val="24"/>
          <w:lang w:val="hy-AM"/>
        </w:rPr>
        <w:t>տարածքների անունը կրող տարածք՝ փողոց, թաղամաս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: Աբովյան քաղաքի </w:t>
      </w:r>
      <w:r>
        <w:rPr>
          <w:rFonts w:ascii="GHEA Grapalat" w:hAnsi="GHEA Grapalat"/>
          <w:sz w:val="24"/>
          <w:szCs w:val="24"/>
          <w:lang w:val="hy-AM"/>
        </w:rPr>
        <w:t>6-րդ միկրոշրջանը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կարող է հանդիսանալ այդ տարածքը: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Թաղամասը </w:t>
      </w:r>
      <w:r>
        <w:rPr>
          <w:rFonts w:ascii="GHEA Grapalat" w:hAnsi="GHEA Grapalat" w:cs="Sylfaen"/>
          <w:sz w:val="24"/>
          <w:szCs w:val="24"/>
          <w:lang w:val="hy-AM"/>
        </w:rPr>
        <w:t>անվանափոխ</w:t>
      </w:r>
      <w:r w:rsidRPr="00FD0F34">
        <w:rPr>
          <w:rFonts w:ascii="GHEA Grapalat" w:hAnsi="GHEA Grapalat" w:cs="Sylfaen"/>
          <w:sz w:val="24"/>
          <w:szCs w:val="24"/>
          <w:lang w:val="hy-AM"/>
        </w:rPr>
        <w:t>ելը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կհանդիսանա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ոչ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երախտիքի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տուրք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Շուշիի համար </w:t>
      </w:r>
      <w:r>
        <w:rPr>
          <w:rFonts w:ascii="GHEA Grapalat" w:hAnsi="GHEA Grapalat" w:cs="Sylfaen"/>
          <w:sz w:val="24"/>
          <w:szCs w:val="24"/>
          <w:lang w:val="hy-AM"/>
        </w:rPr>
        <w:t>հերոսաբար զոհված տղաների հիշատակին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այլ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նաև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հիշեցում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հայրենասիրության և հայրենանվիրության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կարևորության</w:t>
      </w:r>
      <w:r>
        <w:rPr>
          <w:rFonts w:ascii="GHEA Grapalat" w:hAnsi="GHEA Grapalat" w:cs="Sylfaen"/>
          <w:sz w:val="24"/>
          <w:szCs w:val="24"/>
          <w:lang w:val="hy-AM"/>
        </w:rPr>
        <w:t>, կորսված տարածքները վերադարձնելու պայքարը շարունակելու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D0F3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Այդ գաղափարը կհանդիսանա նաև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հայությանը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համախմբող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գաղափարական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քարոզչական դրսևորում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/>
          <w:sz w:val="24"/>
          <w:szCs w:val="24"/>
          <w:lang w:val="hy-AM"/>
        </w:rPr>
        <w:br/>
      </w:r>
      <w:r w:rsidRPr="00FD0F34">
        <w:rPr>
          <w:rFonts w:ascii="GHEA Grapalat" w:hAnsi="GHEA Grapalat" w:cs="Sylfaen"/>
          <w:sz w:val="24"/>
          <w:szCs w:val="24"/>
          <w:lang w:val="hy-AM"/>
        </w:rPr>
        <w:t>Մեր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համայնքի բնակիչների, հատկապես՝ երիտասարդների, մեջ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հայոց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պետականության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նկատմամբ սիրո և նվիրվածության գաղափարն ամրապնդելու գործում տեղական ինքնակառավարման մարմինները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մեծ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մասնակցություն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շրջանակում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ծրագրային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քաղաքականություն</w:t>
      </w:r>
      <w:r w:rsidRPr="00FD0F3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Այդ առումով Աբովյան համայնքի ավագանու լիազորությունների մեջ է մտնում թաղամասն անվանափոխելու գործողությունը: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 w:rsidRPr="00FD0F34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վերոգրյալը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և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«Տեղական ինքնակառավարման մասին»</w:t>
      </w:r>
      <w:r w:rsidRPr="00FD0F34">
        <w:rPr>
          <w:rFonts w:ascii="Courier New" w:hAnsi="Courier New" w:cs="Courier New"/>
          <w:sz w:val="24"/>
          <w:szCs w:val="24"/>
          <w:lang w:val="hy-AM"/>
        </w:rPr>
        <w:t> 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օրենքի 18-րդ հոդվածի 1-ին մասի 22-րդ կետի, «Աշխարհագրական </w:t>
      </w:r>
      <w:r w:rsidRPr="00FD0F34">
        <w:rPr>
          <w:rFonts w:ascii="GHEA Grapalat" w:hAnsi="GHEA Grapalat"/>
          <w:sz w:val="24"/>
          <w:szCs w:val="24"/>
          <w:lang w:val="hy-AM"/>
        </w:rPr>
        <w:lastRenderedPageBreak/>
        <w:t xml:space="preserve">անվանումների մասին» օրենքի 4-րդ հոդվածի և 6-րդ հոդվածի 1-ին մասի, Հայաստանի Հանրապետության կառավարության 2005 թվականի դեկտեմբերի 29-ի N 2387-Ն որոշմամբ հաստատված կարգի 4-րդ կետի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դրույթներով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 xml:space="preserve">ավագանու </w:t>
      </w:r>
      <w:r w:rsidRPr="00FD0F34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է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F34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«</w:t>
      </w:r>
      <w:r w:rsidRPr="000C3B00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Աբովյան քաղաքի 6-րդ միկրոշրջանը «</w:t>
      </w:r>
      <w:r w:rsidR="00935C60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Շուշի</w:t>
      </w:r>
      <w:r w:rsidRPr="000C3B00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 թաղամաս» անվանափոխելու վերաբերյալ</w:t>
      </w:r>
      <w:r w:rsidRPr="00C57851">
        <w:rPr>
          <w:rFonts w:ascii="GHEA Grapalat" w:hAnsi="GHEA Grapalat"/>
          <w:sz w:val="24"/>
          <w:szCs w:val="24"/>
          <w:lang w:val="hy-AM"/>
        </w:rPr>
        <w:t>» որոշման</w:t>
      </w:r>
      <w:r>
        <w:rPr>
          <w:rFonts w:ascii="GHEA Grapalat" w:hAnsi="GHEA Grapalat"/>
          <w:sz w:val="24"/>
          <w:szCs w:val="24"/>
          <w:lang w:val="hy-AM"/>
        </w:rPr>
        <w:t xml:space="preserve"> նախագիծը:</w:t>
      </w:r>
    </w:p>
    <w:p w:rsidR="002B065F" w:rsidRPr="00796899" w:rsidRDefault="002B065F" w:rsidP="002B065F">
      <w:pPr>
        <w:pStyle w:val="NormalWeb"/>
        <w:jc w:val="both"/>
        <w:rPr>
          <w:lang w:val="hy-AM"/>
        </w:rPr>
      </w:pPr>
      <w:r w:rsidRPr="00796899">
        <w:rPr>
          <w:lang w:val="hy-AM"/>
        </w:rPr>
        <w:t>Աբովյան համայնքի ավագանու որոշման ընդունման առնչությամբ այլ իրավական ակտեր</w:t>
      </w:r>
      <w:r w:rsidRPr="00796899">
        <w:rPr>
          <w:rFonts w:cs="Courier New"/>
          <w:lang w:val="hy-AM"/>
        </w:rPr>
        <w:t>ի ընդունման անհրաժեշտություն չի առաջանում, ինչպես նաև Աբովյան համայնքի բյուջեի եկամուտներում և ծախսերում փոփոխություններ չեն առաջանում։</w:t>
      </w:r>
      <w:r>
        <w:rPr>
          <w:rFonts w:cs="Courier New"/>
          <w:lang w:val="hy-AM"/>
        </w:rPr>
        <w:br/>
      </w:r>
    </w:p>
    <w:p w:rsidR="002B065F" w:rsidRPr="00C57851" w:rsidRDefault="002B065F" w:rsidP="002B065F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Համայնքի ղեկավար                                              Է. Բաբայան</w:t>
      </w:r>
    </w:p>
    <w:p w:rsidR="00C7625E" w:rsidRPr="002B065F" w:rsidRDefault="00C7625E" w:rsidP="002B065F"/>
    <w:sectPr w:rsidR="00C7625E" w:rsidRPr="002B065F" w:rsidSect="005E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C39D2"/>
    <w:rsid w:val="000B6C3F"/>
    <w:rsid w:val="0016561B"/>
    <w:rsid w:val="002B065F"/>
    <w:rsid w:val="005E1E9B"/>
    <w:rsid w:val="007127B4"/>
    <w:rsid w:val="008C39D2"/>
    <w:rsid w:val="00935C60"/>
    <w:rsid w:val="00C7625E"/>
    <w:rsid w:val="00E90EE6"/>
    <w:rsid w:val="00FE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9D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9</cp:revision>
  <cp:lastPrinted>2022-05-03T12:17:00Z</cp:lastPrinted>
  <dcterms:created xsi:type="dcterms:W3CDTF">2022-05-02T10:15:00Z</dcterms:created>
  <dcterms:modified xsi:type="dcterms:W3CDTF">2022-05-03T12:17:00Z</dcterms:modified>
</cp:coreProperties>
</file>