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43-0103-0069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F18BF">
        <w:rPr>
          <w:rFonts w:ascii="GHEA Grapalat" w:eastAsia="Times New Roman" w:hAnsi="GHEA Grapalat" w:cs="Sylfaen"/>
          <w:lang w:val="hy-AM" w:eastAsia="ru-RU"/>
        </w:rPr>
        <w:t>Մայակովսկի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6F18BF">
        <w:rPr>
          <w:rFonts w:ascii="GHEA Grapalat" w:eastAsia="Times New Roman" w:hAnsi="GHEA Grapalat" w:cs="Sylfaen"/>
          <w:lang w:val="hy-AM" w:eastAsia="ru-RU"/>
        </w:rPr>
        <w:t>43-0103-0069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Times New Roman"/>
          <w:lang w:val="hy-AM" w:eastAsia="ru-RU"/>
        </w:rPr>
        <w:t>Սամվել Առաքելյանին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դեկտեմբերի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8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6F18BF">
        <w:rPr>
          <w:rFonts w:ascii="GHEA Grapalat" w:eastAsia="Times New Roman" w:hAnsi="GHEA Grapalat" w:cs="Times New Roman"/>
          <w:lang w:val="hy-AM" w:eastAsia="ru-RU"/>
        </w:rPr>
        <w:t>08122021-07-0033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bookmarkStart w:id="0" w:name="_GoBack"/>
      <w:bookmarkEnd w:id="0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>հո</w:t>
      </w:r>
      <w:r w:rsidR="006F18BF">
        <w:rPr>
          <w:rFonts w:ascii="GHEA Grapalat" w:eastAsia="Times New Roman" w:hAnsi="GHEA Grapalat" w:cs="Times New Roman"/>
          <w:lang w:val="hy-AM" w:eastAsia="ru-RU"/>
        </w:rPr>
        <w:t>ւլիսի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18BF">
        <w:rPr>
          <w:rFonts w:ascii="GHEA Grapalat" w:eastAsia="Times New Roman" w:hAnsi="GHEA Grapalat" w:cs="Times New Roma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6F18BF">
        <w:rPr>
          <w:rFonts w:ascii="GHEA Grapalat" w:eastAsia="Times New Roman" w:hAnsi="GHEA Grapalat" w:cs="Times New Roman"/>
          <w:lang w:val="hy-AM" w:eastAsia="ru-RU"/>
        </w:rPr>
        <w:t>97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="00891E76">
        <w:rPr>
          <w:rFonts w:ascii="GHEA Grapalat" w:eastAsia="Times New Roman" w:hAnsi="GHEA Grapalat" w:cs="Sylfaen"/>
          <w:lang w:val="hy-AM" w:eastAsia="ru-RU"/>
        </w:rPr>
        <w:t xml:space="preserve"> նշանակության շինություններ:</w:t>
      </w:r>
    </w:p>
    <w:p w:rsidR="00946673" w:rsidRPr="00946673" w:rsidRDefault="006F18BF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0.1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>
        <w:rPr>
          <w:rFonts w:ascii="Calibri" w:eastAsia="Times New Roman" w:hAnsi="Calibri" w:cs="Calibri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887 500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ՀՀ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>
        <w:rPr>
          <w:rFonts w:ascii="GHEA Grapalat" w:eastAsia="Times New Roman" w:hAnsi="GHEA Grapalat" w:cs="Sylfaen"/>
          <w:lang w:val="hy-AM" w:eastAsia="ru-RU"/>
        </w:rPr>
        <w:t>Մայակովսկի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>
        <w:rPr>
          <w:rFonts w:ascii="GHEA Grapalat" w:eastAsia="Times New Roman" w:hAnsi="GHEA Grapalat" w:cs="Sylfaen"/>
          <w:lang w:val="hy-AM" w:eastAsia="ru-RU"/>
        </w:rPr>
        <w:t>43-0103-0069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4CB0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2022-09-05T05:45:00Z</cp:lastPrinted>
  <dcterms:created xsi:type="dcterms:W3CDTF">2022-06-01T07:25:00Z</dcterms:created>
  <dcterms:modified xsi:type="dcterms:W3CDTF">2022-09-05T13:07:00Z</dcterms:modified>
</cp:coreProperties>
</file>