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44A5" w14:textId="77777777" w:rsidR="00A0503C" w:rsidRDefault="00A0503C" w:rsidP="00A0503C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42980213" w14:textId="09A72C59" w:rsidR="00A0503C" w:rsidRDefault="00A0503C" w:rsidP="00A0503C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ՀԱՄԱՅՆՔԻ ԱԲՈՎՅԱՆ ՔԱՂԱՔԻ 2-ՐԴ ՄԻԿՐՈՇՐՋԱՆԻ ԹԻՎ 8/9 ՀԱՍՑԵՈՒՄ ԳՏՆՎՈՂ ՀՈՂԱՄԱՍԸ ԱՐԱ ՀԱԿՈԲՅԱՆԻՆ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bookmarkStart w:id="0" w:name="_GoBack"/>
      <w:bookmarkEnd w:id="0"/>
    </w:p>
    <w:p w14:paraId="5C9472BC" w14:textId="2D542AD5" w:rsidR="00A0503C" w:rsidRDefault="00A0503C" w:rsidP="00A0503C">
      <w:pPr>
        <w:spacing w:after="0"/>
        <w:jc w:val="both"/>
        <w:rPr>
          <w:rFonts w:ascii="GHEA Grapalat" w:hAnsi="GHEA Grapalat"/>
          <w:b/>
          <w:lang w:val="hy-AM"/>
        </w:rPr>
      </w:pPr>
      <w:r>
        <w:rPr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2-րդ ենթակետի, 2-րդ կետի պահանջներին համապատասխան։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br/>
      </w:r>
      <w:bookmarkStart w:id="1" w:name="_Hlk144392398"/>
      <w:bookmarkStart w:id="2" w:name="_Hlk114483595"/>
      <w:r>
        <w:rPr>
          <w:rFonts w:ascii="GHEA Grapalat" w:hAnsi="GHEA Grapalat"/>
          <w:b/>
          <w:lang w:val="hy-AM"/>
        </w:rPr>
        <w:t xml:space="preserve"> Արա </w:t>
      </w:r>
      <w:r w:rsidR="00DD6F8B">
        <w:rPr>
          <w:rFonts w:ascii="GHEA Grapalat" w:hAnsi="GHEA Grapalat"/>
          <w:b/>
          <w:lang w:val="hy-AM"/>
        </w:rPr>
        <w:t>Հակոբ</w:t>
      </w:r>
      <w:r>
        <w:rPr>
          <w:rFonts w:ascii="GHEA Grapalat" w:hAnsi="GHEA Grapalat"/>
          <w:b/>
          <w:lang w:val="hy-AM"/>
        </w:rPr>
        <w:t xml:space="preserve">յանն Աբովյան համայնքի Աբովյան քաղաքի 2-րդ միկրոշրջանի թիվ 387/2 հասցեում ունեն սեփականության իրավունքով իրենց պատկանող (հիմք՝ 2025 թվականի  փետրվարի 12-ի N 12022025-07-0082 վկայական) 07-002-00499-0812 կադաստրային ծածկագրով 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բնակավայրերի</w:t>
      </w:r>
      <w:r>
        <w:rPr>
          <w:rFonts w:ascii="GHEA Grapalat" w:hAnsi="GHEA Grapalat"/>
          <w:b/>
          <w:lang w:val="hy-AM"/>
        </w:rPr>
        <w:t xml:space="preserve"> 108.7 քառակուսի մետր մակերեսով 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հասարակական կառուցապատման</w:t>
      </w:r>
      <w:r>
        <w:rPr>
          <w:rFonts w:ascii="GHEA Grapalat" w:hAnsi="GHEA Grapalat"/>
          <w:b/>
          <w:lang w:val="hy-AM"/>
        </w:rPr>
        <w:t xml:space="preserve"> հողամաս։ Հարևանությամբ գտնվող Աբովյան համայքի սեփականություն հանդիսացող (հիմք՝ 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Grapalat" w:hAnsi="GHEA Grapalat"/>
          <w:b/>
          <w:lang w:val="hy-AM"/>
        </w:rPr>
        <w:t xml:space="preserve">2025 թվականի հունիսի 06-ի N 06062025-07-0094 վկայական) Աբովյան համայնքի Աբովյան քաղաքի </w:t>
      </w:r>
      <w:r w:rsidR="005F0FCD" w:rsidRPr="005F0FCD">
        <w:rPr>
          <w:rFonts w:ascii="Calibri" w:hAnsi="Calibri" w:cs="Calibri"/>
          <w:b/>
          <w:sz w:val="24"/>
          <w:szCs w:val="24"/>
          <w:lang w:val="hy-AM"/>
        </w:rPr>
        <w:t>թիվ 8/9</w:t>
      </w:r>
      <w:r>
        <w:rPr>
          <w:rFonts w:ascii="GHEA Grapalat" w:hAnsi="GHEA Grapalat"/>
          <w:b/>
          <w:lang w:val="hy-AM"/>
        </w:rPr>
        <w:t xml:space="preserve"> հասցեում գտնվող 07-002-0049-0880 կադաստրային ծածկագրով  77.1  քառակուսի մետր մակերեսով </w:t>
      </w:r>
      <w:r>
        <w:rPr>
          <w:rFonts w:ascii="GHEA Grapalat" w:hAnsi="GHEA Grapalat"/>
          <w:b/>
          <w:color w:val="333333"/>
          <w:shd w:val="clear" w:color="auto" w:fill="FFFFFF"/>
          <w:lang w:val="hy-AM"/>
        </w:rPr>
        <w:t>բնակավայրերի նպատակային նշանակության հասարակական կառուցապատման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Grapalat" w:hAnsi="GHEA Grapalat"/>
          <w:b/>
          <w:lang w:val="hy-AM"/>
        </w:rPr>
        <w:t xml:space="preserve">հողամասը </w:t>
      </w:r>
      <w:r>
        <w:rPr>
          <w:rFonts w:ascii="Sylfaen" w:hAnsi="Sylfaen" w:cs="Sylfaen"/>
          <w:b/>
          <w:sz w:val="24"/>
          <w:szCs w:val="24"/>
          <w:lang w:val="hy-AM"/>
        </w:rPr>
        <w:t>սահմանակից</w:t>
      </w:r>
      <w:r>
        <w:rPr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է</w:t>
      </w:r>
      <w:r>
        <w:rPr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ընդլայնվող</w:t>
      </w:r>
      <w:r>
        <w:rPr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հողամասին և օտարվող հողամասի դիրքից, ռելիեֆից կամ չափերից ելնելով՝ քաղաքաշինական նորմերին համապատասխան, այն կարող է օգտագործվել բացառապես ընդլայնվող հողամասի վրա գտնվող շենքի կամ շինության սպասարկման կամ դրանց վերակառուցման, ուժեղացման, վերականգնման, արդիականացման և բարեկարգման աշխատանքների իրականացման նպատակով</w:t>
      </w:r>
      <w:r>
        <w:rPr>
          <w:rFonts w:ascii="Sylfaen" w:hAnsi="Sylfaen" w:cs="Sylfaen"/>
          <w:b/>
          <w:lang w:val="hy-AM"/>
        </w:rPr>
        <w:t>.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br/>
        <w:t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8-րդ գոտում և հողամասի կադաստրային արժեքը մեկ քառակուսի մետրի համար կազմում է 16176.6 ՀՀ դրամ։</w:t>
      </w:r>
      <w:bookmarkEnd w:id="1"/>
      <w:bookmarkEnd w:id="2"/>
    </w:p>
    <w:p w14:paraId="46027C59" w14:textId="409CCA12" w:rsidR="00A0503C" w:rsidRDefault="00A0503C" w:rsidP="00A0503C">
      <w:pPr>
        <w:spacing w:after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«Աբովյան համայնքի սեփականություն հանդիսացող Աբովյան համայնքի Աբովյան քաղաքի 2-րդ միկրոշրջանի թիվ 8/9 հասցեում գտվող հողամասը Արա </w:t>
      </w:r>
      <w:r w:rsidR="00DD6F8B">
        <w:rPr>
          <w:rFonts w:ascii="GHEA Grapalat" w:hAnsi="GHEA Grapalat"/>
          <w:b/>
          <w:lang w:val="hy-AM"/>
        </w:rPr>
        <w:t>Հակոբ</w:t>
      </w:r>
      <w:r>
        <w:rPr>
          <w:rFonts w:ascii="GHEA Grapalat" w:hAnsi="GHEA Grapalat"/>
          <w:b/>
          <w:lang w:val="hy-AM"/>
        </w:rPr>
        <w:t>յանի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68694B4E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2A7ADB89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4644D556" w14:textId="77777777" w:rsidR="00A0503C" w:rsidRDefault="00A0503C" w:rsidP="00A0503C">
      <w:pPr>
        <w:spacing w:after="0"/>
        <w:jc w:val="both"/>
        <w:rPr>
          <w:rFonts w:ascii="GHEA Grapalat" w:hAnsi="GHEA Grapalat"/>
          <w:lang w:val="hy-AM"/>
        </w:rPr>
      </w:pPr>
    </w:p>
    <w:p w14:paraId="59B9116B" w14:textId="77777777" w:rsidR="00A0503C" w:rsidRDefault="00A0503C" w:rsidP="00A0503C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</w:t>
      </w:r>
    </w:p>
    <w:p w14:paraId="225835FF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7"/>
    <w:rsid w:val="001B2F77"/>
    <w:rsid w:val="001D03B1"/>
    <w:rsid w:val="005F0FCD"/>
    <w:rsid w:val="00A0408D"/>
    <w:rsid w:val="00A0503C"/>
    <w:rsid w:val="00B743F2"/>
    <w:rsid w:val="00DD6F8B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2D2"/>
  <w15:chartTrackingRefBased/>
  <w15:docId w15:val="{6ACFDF06-1721-496F-9248-25218974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03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2025-06-10T12:01:00Z</dcterms:created>
  <dcterms:modified xsi:type="dcterms:W3CDTF">2025-06-10T12:29:00Z</dcterms:modified>
</cp:coreProperties>
</file>