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9AC5" w14:textId="77777777" w:rsidR="00D602E1" w:rsidRDefault="00D602E1" w:rsidP="00D602E1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ՀԻՄՆԱՎՈՐՈՒՄ</w:t>
      </w:r>
      <w:r>
        <w:rPr>
          <w:rFonts w:ascii="GHEA Grapalat" w:hAnsi="GHEA Grapalat"/>
          <w:b/>
          <w:color w:val="000000" w:themeColor="text1"/>
          <w:lang w:val="hy-AM"/>
        </w:rPr>
        <w:br/>
      </w:r>
    </w:p>
    <w:p w14:paraId="0CE96723" w14:textId="77777777" w:rsidR="00D602E1" w:rsidRDefault="00D602E1" w:rsidP="00D602E1">
      <w:pPr>
        <w:spacing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«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  <w:lang w:val="hy-AM"/>
        </w:rPr>
        <w:t>ԱԲՈՎՅԱՆ ՀԱՄԱՅՆՔԻ ՍԵՓԱԿԱՆՈՒԹՅՈՒՆ ՀԱՆԴԻՍԱՑՈՂ ՀՈՂԱՄԱՍԸ ԿԱՌՈՒՑԱՊԱՏՄԱՆ ԻՐԱՎՈՒՆՔՈՎ ՄՐՑՈՒԹԱՅԻՆ ԿԱՐԳՈՎ ՏՐԱՄԱԴՐԵԼՈՒՆ ՀԱՄԱՁԱՅՆՈՒԹՅՈՒՆ ՏԱԼՈՒ ՄԱՍԻՆ</w:t>
      </w:r>
      <w:r>
        <w:rPr>
          <w:rFonts w:ascii="GHEA Grapalat" w:hAnsi="GHEA Grapalat"/>
          <w:b/>
          <w:color w:val="000000" w:themeColor="text1"/>
          <w:lang w:val="hy-AM"/>
        </w:rPr>
        <w:t>» ԱԲՈՎՅԱՆ ՀԱՄԱՅՆՔԻ ԱՎԱԳԱՆՈՒ ՈՐՈՇՄԱՆ ՆԱԽԱԳԾԻ ԸՆԴՈՒՆՄԱՆ</w:t>
      </w:r>
    </w:p>
    <w:p w14:paraId="137FED83" w14:textId="4F7284E8" w:rsidR="00D602E1" w:rsidRDefault="00D602E1" w:rsidP="00D602E1">
      <w:pPr>
        <w:spacing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br/>
        <w:t>Աբովյան համայնքի ավագանու քննարկմանը ներկայացվող նախագիծը մշակվել է Հողային օրենսգրքի 48</w:t>
      </w:r>
      <w:r>
        <w:rPr>
          <w:rFonts w:ascii="GHEA Grapalat" w:hAnsi="GHEA Grapalat"/>
          <w:color w:val="000000" w:themeColor="text1"/>
          <w:vertAlign w:val="superscript"/>
          <w:lang w:val="hy-AM"/>
        </w:rPr>
        <w:t>1</w:t>
      </w:r>
      <w:r>
        <w:rPr>
          <w:rFonts w:ascii="GHEA Grapalat" w:hAnsi="GHEA Grapalat"/>
          <w:color w:val="000000" w:themeColor="text1"/>
          <w:lang w:val="hy-AM"/>
        </w:rPr>
        <w:t>-րդ հոդվածի, «Տեղական ինքնակառավարման մասին» օրենքի 18-րդ հոդվածի 1-ին մասի 21-րդ կետի պահանջներին համապատասխան։</w:t>
      </w:r>
      <w:r>
        <w:rPr>
          <w:rFonts w:ascii="GHEA Grapalat" w:hAnsi="GHEA Grapalat"/>
          <w:color w:val="000000" w:themeColor="text1"/>
          <w:lang w:val="hy-AM"/>
        </w:rPr>
        <w:tab/>
        <w:t xml:space="preserve"> </w:t>
      </w:r>
      <w:r>
        <w:rPr>
          <w:rFonts w:ascii="GHEA Grapalat" w:hAnsi="GHEA Grapalat"/>
          <w:color w:val="000000" w:themeColor="text1"/>
          <w:lang w:val="hy-AM"/>
        </w:rPr>
        <w:br/>
        <w:t>Համայնքի բյուջեն համալրելու և նշված հողամասը որպես ընդհանուր օգտագործման տարածք օգտագործելու նպատակ</w:t>
      </w:r>
      <w:r w:rsidR="006D2066">
        <w:rPr>
          <w:rFonts w:ascii="GHEA Grapalat" w:hAnsi="GHEA Grapalat"/>
          <w:color w:val="000000" w:themeColor="text1"/>
          <w:lang w:val="hy-AM"/>
        </w:rPr>
        <w:t>ով</w:t>
      </w:r>
      <w:bookmarkStart w:id="0" w:name="_GoBack"/>
      <w:bookmarkEnd w:id="0"/>
      <w:r>
        <w:rPr>
          <w:rFonts w:ascii="GHEA Grapalat" w:hAnsi="GHEA Grapalat"/>
          <w:color w:val="000000" w:themeColor="text1"/>
          <w:lang w:val="hy-AM"/>
        </w:rPr>
        <w:t xml:space="preserve"> անհրաժեշտ է կառուցապատման իրավունքով մրցույթային կարգով, 10 տարի ժամկետով, տրամադրել համայնքի սեփականություն հանդիսացող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Աբովյան համայնքի Աբովյան քաղաքի Արցախի փողոց թիվ 39 հասցեում գտնվող 07-002-0039-1910 կադաստրային ծածկագրով 0.1200 հեկտար մակերեսով բնակավայրերի նպատակային նշանակության ընդհանուր օգտագործման հողամասը:</w:t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br/>
        <w:t>Նշված հողամասի տարեկան վճարի մեկնարկային գինը հաշվարկվել է հիմք ընդունելով Հողային օրենսգրքի 48</w:t>
      </w:r>
      <w:r>
        <w:rPr>
          <w:rFonts w:ascii="GHEA Grapalat" w:hAnsi="GHEA Grapalat"/>
          <w:color w:val="000000" w:themeColor="text1"/>
          <w:vertAlign w:val="superscript"/>
          <w:lang w:val="hy-AM"/>
        </w:rPr>
        <w:t xml:space="preserve">1 </w:t>
      </w:r>
      <w:r>
        <w:rPr>
          <w:rFonts w:ascii="GHEA Grapalat" w:hAnsi="GHEA Grapalat"/>
          <w:color w:val="000000" w:themeColor="text1"/>
          <w:lang w:val="hy-AM"/>
        </w:rPr>
        <w:t>հոդվածի 8-րդ մասը, ըստ որի պետական կամ համայնքային սեփականություն հանդիսացող հողերի կառուցապատման իրավունքի տարեկան վարձավճարի չափը չի կարող պակաս լինել անշարժ գույքի հարկի տարեկան դրույքաչափից և Հարկային օրենսգրքի 229-րդ հոդվածի 1-ին մասի 2-րդ կետի «գ» ենթակետը դրույթը՝ համաձայն որի անշարժ գույքի հարկը հաշվարկվում է մեկ տոկոս տարեկան դրույքաչափերով։</w:t>
      </w:r>
      <w:r>
        <w:rPr>
          <w:rFonts w:ascii="GHEA Grapalat" w:hAnsi="GHEA Grapalat"/>
          <w:color w:val="000000" w:themeColor="text1"/>
          <w:lang w:val="hy-AM"/>
        </w:rPr>
        <w:br/>
        <w:t xml:space="preserve">Որոշման նախագծով ներկայացված համայնքային սեփականություն հանդիսացող հողամասի կառուցապատման իրավունքի տրամադրման տարեկան վճարի չափը հաշվարկվել է 2,5 տոկոսով, որը կազմում է </w:t>
      </w:r>
      <w:r w:rsidR="00482D8B">
        <w:rPr>
          <w:rFonts w:ascii="GHEA Grapalat" w:hAnsi="GHEA Grapalat"/>
          <w:color w:val="000000" w:themeColor="text1"/>
          <w:lang w:val="hy-AM"/>
        </w:rPr>
        <w:t>133 254</w:t>
      </w:r>
      <w:r>
        <w:rPr>
          <w:rFonts w:ascii="Calibri" w:hAnsi="Calibri" w:cs="Calibri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դրամ։  </w:t>
      </w:r>
      <w:r>
        <w:rPr>
          <w:rFonts w:ascii="GHEA Grapalat" w:hAnsi="GHEA Grapalat"/>
          <w:color w:val="000000" w:themeColor="text1"/>
          <w:lang w:val="hy-AM"/>
        </w:rPr>
        <w:tab/>
        <w:t xml:space="preserve"> </w:t>
      </w:r>
      <w:r>
        <w:rPr>
          <w:rFonts w:ascii="GHEA Grapalat" w:hAnsi="GHEA Grapalat"/>
          <w:color w:val="000000" w:themeColor="text1"/>
          <w:lang w:val="hy-AM"/>
        </w:rPr>
        <w:br/>
        <w:t>«Աբովյան համայնքի սեփականություն հանդիսացող հողամասը կառուցապատման իր</w:t>
      </w:r>
      <w:r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ավունքով մրցութային կարգով տրամադրելուն համաձայնություն տալու մասին</w:t>
      </w:r>
      <w:r>
        <w:rPr>
          <w:rFonts w:ascii="GHEA Grapalat" w:hAnsi="GHEA Grapalat"/>
          <w:color w:val="000000" w:themeColor="text1"/>
          <w:lang w:val="hy-AM"/>
        </w:rPr>
        <w:t>» Աբովյան համայնքի ավագանու որոշման նախագծի ընդունման առնչությամբ այլ իրավական ակտեր</w:t>
      </w:r>
      <w:r>
        <w:rPr>
          <w:rFonts w:ascii="GHEA Grapalat" w:hAnsi="GHEA Grapalat" w:cs="Courier New"/>
          <w:color w:val="000000" w:themeColor="text1"/>
          <w:lang w:val="hy-AM"/>
        </w:rPr>
        <w:t>ի ընդունման անհրաժեշտություն չի առաջանում։</w:t>
      </w:r>
      <w:r>
        <w:rPr>
          <w:rFonts w:ascii="GHEA Grapalat" w:hAnsi="GHEA Grapalat"/>
          <w:color w:val="000000" w:themeColor="text1"/>
          <w:lang w:val="hy-AM"/>
        </w:rPr>
        <w:br/>
        <w:t xml:space="preserve">Սույն 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14:paraId="2DC7757C" w14:textId="77777777" w:rsidR="00D602E1" w:rsidRDefault="00D602E1" w:rsidP="00D602E1">
      <w:pPr>
        <w:spacing w:line="240" w:lineRule="auto"/>
        <w:jc w:val="both"/>
        <w:rPr>
          <w:rFonts w:ascii="GHEA Grapalat" w:hAnsi="GHEA Grapalat"/>
          <w:lang w:val="hy-AM"/>
        </w:rPr>
      </w:pPr>
    </w:p>
    <w:p w14:paraId="57F2E70B" w14:textId="77777777" w:rsidR="00D602E1" w:rsidRDefault="00D602E1" w:rsidP="00D602E1">
      <w:pPr>
        <w:spacing w:line="240" w:lineRule="auto"/>
        <w:jc w:val="both"/>
        <w:rPr>
          <w:rFonts w:ascii="GHEA Grapalat" w:hAnsi="GHEA Grapalat"/>
          <w:lang w:val="hy-AM"/>
        </w:rPr>
      </w:pPr>
    </w:p>
    <w:p w14:paraId="1C967866" w14:textId="77777777" w:rsidR="00D602E1" w:rsidRDefault="00D602E1" w:rsidP="00D602E1">
      <w:pPr>
        <w:spacing w:line="240" w:lineRule="auto"/>
        <w:jc w:val="both"/>
        <w:rPr>
          <w:rFonts w:ascii="GHEA Grapalat" w:eastAsia="Times New Roman" w:hAnsi="GHEA Grapalat" w:cs="Times New Roman"/>
          <w:b/>
          <w:lang w:val="hy-AM"/>
        </w:rPr>
      </w:pPr>
      <w:r>
        <w:rPr>
          <w:rFonts w:ascii="GHEA Grapalat" w:hAnsi="GHEA Grapalat"/>
          <w:lang w:val="hy-AM"/>
        </w:rPr>
        <w:tab/>
        <w:t xml:space="preserve">    </w:t>
      </w:r>
      <w:r>
        <w:rPr>
          <w:rFonts w:ascii="GHEA Grapalat" w:eastAsia="Times New Roman" w:hAnsi="GHEA Grapalat" w:cs="Times New Roman"/>
          <w:b/>
          <w:lang w:val="hy-AM"/>
        </w:rPr>
        <w:t>ՀԱՄԱՅՆՔԻ ՂԵԿԱՎԱՐ</w:t>
      </w:r>
      <w:r>
        <w:rPr>
          <w:rFonts w:ascii="GHEA Grapalat" w:eastAsia="Times New Roman" w:hAnsi="GHEA Grapalat" w:cs="Times New Roman"/>
          <w:lang w:val="hy-AM"/>
        </w:rPr>
        <w:t xml:space="preserve">՝                                </w:t>
      </w:r>
      <w:r>
        <w:rPr>
          <w:rStyle w:val="a3"/>
          <w:rFonts w:ascii="GHEA Grapalat" w:eastAsia="Times New Roman" w:hAnsi="GHEA Grapalat" w:cs="Times New Roman"/>
          <w:lang w:val="hy-AM"/>
        </w:rPr>
        <w:t>ԷԴՈՒԱՐԴ ԲԱԲԱՅԱՆ</w:t>
      </w:r>
    </w:p>
    <w:p w14:paraId="2C634579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FB"/>
    <w:rsid w:val="001D03B1"/>
    <w:rsid w:val="00482D8B"/>
    <w:rsid w:val="006C2AFB"/>
    <w:rsid w:val="006D2066"/>
    <w:rsid w:val="00B743F2"/>
    <w:rsid w:val="00D602E1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E01"/>
  <w15:chartTrackingRefBased/>
  <w15:docId w15:val="{4FA02B36-E208-4309-8637-5CBC9CBB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2E1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2025-04-02T12:51:00Z</cp:lastPrinted>
  <dcterms:created xsi:type="dcterms:W3CDTF">2025-03-29T09:37:00Z</dcterms:created>
  <dcterms:modified xsi:type="dcterms:W3CDTF">2025-04-02T12:51:00Z</dcterms:modified>
</cp:coreProperties>
</file>