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74DA" w14:textId="62787AD0" w:rsidR="00F53032" w:rsidRPr="00F53032" w:rsidRDefault="00F53032" w:rsidP="00F5303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36C6D790" wp14:editId="15D689FD">
            <wp:extent cx="1295400" cy="1238250"/>
            <wp:effectExtent l="0" t="0" r="0" b="0"/>
            <wp:docPr id="3" name="Рисунок 3" descr="Ներմուծեք նկարագրությունը_18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Ներմուծեք նկարագրությունը_187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771E3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 </w:t>
      </w:r>
    </w:p>
    <w:p w14:paraId="085C119A" w14:textId="77777777" w:rsidR="00F53032" w:rsidRDefault="00F53032" w:rsidP="00F5303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eastAsia="ru-RU"/>
        </w:rPr>
      </w:pPr>
      <w:r w:rsidRPr="00ED4E2F"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eastAsia="ru-RU"/>
        </w:rPr>
        <w:t>ՀԱՅԱՍՏԱՆԻ</w:t>
      </w:r>
      <w:r w:rsidRPr="00ED4E2F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ED4E2F"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eastAsia="ru-RU"/>
        </w:rPr>
        <w:t>ՀԱՆՐԱՊԵՏՈՒԹՅՈՒՆ</w:t>
      </w:r>
    </w:p>
    <w:p w14:paraId="4105422A" w14:textId="4F1C02E2" w:rsidR="00F53032" w:rsidRDefault="00F53032" w:rsidP="00F5303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</w:pPr>
      <w:r w:rsidRPr="00ED4E2F"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eastAsia="ru-RU"/>
        </w:rPr>
        <w:br/>
      </w:r>
      <w:r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 xml:space="preserve">     </w:t>
      </w:r>
      <w:r w:rsidRPr="00ED4E2F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>ԿՈՏԱՅՔԻ ՄԱՐԶ, ՀԱՄԱՅՆՔ ԱԲՈՎՅԱՆ</w:t>
      </w:r>
    </w:p>
    <w:p w14:paraId="00A76BF3" w14:textId="77777777" w:rsidR="00F53032" w:rsidRPr="00ED4E2F" w:rsidRDefault="00F53032" w:rsidP="00F5303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</w:pPr>
    </w:p>
    <w:p w14:paraId="74D0FA17" w14:textId="72A978BB" w:rsidR="00F53032" w:rsidRPr="00F53032" w:rsidRDefault="00F53032" w:rsidP="00F5303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ED4E2F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  <w:r w:rsidRPr="00ED4E2F">
        <w:rPr>
          <w:rFonts w:ascii="GHEA Grapalat" w:eastAsia="Times New Roman" w:hAnsi="GHEA Grapalat" w:cs="Sylfaen"/>
          <w:b/>
          <w:color w:val="000000"/>
          <w:sz w:val="21"/>
          <w:szCs w:val="21"/>
          <w:lang w:eastAsia="ru-RU"/>
        </w:rPr>
        <w:t>ՔԱՆԴՄԱՆ</w:t>
      </w:r>
      <w:r w:rsidRPr="00ED4E2F">
        <w:rPr>
          <w:rFonts w:ascii="GHEA Grapalat" w:eastAsia="Times New Roman" w:hAnsi="GHEA Grapalat" w:cs="Times New Roman"/>
          <w:b/>
          <w:color w:val="000000"/>
          <w:sz w:val="21"/>
          <w:szCs w:val="21"/>
          <w:lang w:eastAsia="ru-RU"/>
        </w:rPr>
        <w:t xml:space="preserve"> </w:t>
      </w:r>
      <w:r w:rsidRPr="00ED4E2F">
        <w:rPr>
          <w:rFonts w:ascii="GHEA Grapalat" w:eastAsia="Times New Roman" w:hAnsi="GHEA Grapalat" w:cs="Sylfaen"/>
          <w:b/>
          <w:color w:val="000000"/>
          <w:sz w:val="21"/>
          <w:szCs w:val="21"/>
          <w:lang w:eastAsia="ru-RU"/>
        </w:rPr>
        <w:t>ԹՈՒՅԼՏՎՈՒԹՅՈՒՆ</w:t>
      </w:r>
      <w:r w:rsidRPr="00ED4E2F">
        <w:rPr>
          <w:rFonts w:ascii="GHEA Grapalat" w:eastAsia="Times New Roman" w:hAnsi="GHEA Grapalat" w:cs="Sylfaen"/>
          <w:b/>
          <w:color w:val="000000"/>
          <w:sz w:val="21"/>
          <w:szCs w:val="21"/>
          <w:lang w:eastAsia="ru-RU"/>
        </w:rPr>
        <w:br/>
      </w:r>
    </w:p>
    <w:p w14:paraId="1F84E032" w14:textId="1AE6B186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Sylfaen"/>
          <w:b/>
          <w:color w:val="000000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 xml:space="preserve">                                                  </w:t>
      </w:r>
      <w:r w:rsidRPr="00D370A4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>N 0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>4</w:t>
      </w:r>
      <w:r w:rsidRPr="00164B9F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 xml:space="preserve"> </w:t>
      </w:r>
      <w:r w:rsidRPr="00D370A4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 xml:space="preserve"> </w:t>
      </w:r>
      <w:r w:rsidRPr="00164B9F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>«</w:t>
      </w:r>
      <w:r w:rsidR="00382BF3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>2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>3</w:t>
      </w:r>
      <w:r w:rsidRPr="00164B9F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 xml:space="preserve">» 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>մայիս</w:t>
      </w:r>
      <w:r w:rsidRPr="00164B9F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>ի</w:t>
      </w:r>
      <w:r w:rsidRPr="00D370A4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 xml:space="preserve"> </w:t>
      </w:r>
      <w:r w:rsidRPr="00164B9F"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>202</w:t>
      </w:r>
      <w:r>
        <w:rPr>
          <w:rFonts w:ascii="GHEA Grapalat" w:eastAsia="Times New Roman" w:hAnsi="GHEA Grapalat" w:cs="Times New Roman"/>
          <w:b/>
          <w:color w:val="000000"/>
          <w:sz w:val="21"/>
          <w:szCs w:val="21"/>
          <w:lang w:val="hy-AM" w:eastAsia="ru-RU"/>
        </w:rPr>
        <w:t>4</w:t>
      </w:r>
      <w:r w:rsidRPr="00D370A4">
        <w:rPr>
          <w:rFonts w:ascii="GHEA Grapalat" w:eastAsia="Times New Roman" w:hAnsi="GHEA Grapalat" w:cs="Sylfaen"/>
          <w:b/>
          <w:color w:val="000000"/>
          <w:sz w:val="21"/>
          <w:szCs w:val="21"/>
          <w:lang w:val="hy-AM" w:eastAsia="ru-RU"/>
        </w:rPr>
        <w:t>թ</w:t>
      </w:r>
      <w:r>
        <w:rPr>
          <w:rFonts w:ascii="GHEA Grapalat" w:eastAsia="Times New Roman" w:hAnsi="GHEA Grapalat" w:cs="Sylfaen"/>
          <w:b/>
          <w:color w:val="000000"/>
          <w:sz w:val="21"/>
          <w:szCs w:val="21"/>
          <w:lang w:val="hy-AM" w:eastAsia="ru-RU"/>
        </w:rPr>
        <w:t>.</w:t>
      </w:r>
    </w:p>
    <w:p w14:paraId="7FE02021" w14:textId="63611C3B" w:rsidR="00F53032" w:rsidRPr="00D370A4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 </w:t>
      </w:r>
    </w:p>
    <w:p w14:paraId="3B898657" w14:textId="77777777" w:rsidR="00EF2BD5" w:rsidRDefault="00F53032" w:rsidP="00F5303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color w:val="000000"/>
          <w:sz w:val="20"/>
          <w:szCs w:val="21"/>
          <w:u w:val="single"/>
          <w:lang w:val="hy-AM" w:eastAsia="ru-RU"/>
        </w:rPr>
      </w:pPr>
      <w:r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 xml:space="preserve">Տրված է կառուցապատող </w:t>
      </w:r>
      <w:r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 xml:space="preserve"> </w:t>
      </w:r>
      <w:r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</w:t>
      </w:r>
      <w:r w:rsidR="00382BF3"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______</w:t>
      </w:r>
      <w:r w:rsidR="00EF2BD5">
        <w:rPr>
          <w:rFonts w:ascii="GHEA Grapalat" w:eastAsia="Times New Roman" w:hAnsi="GHEA Grapalat" w:cs="Times New Roman"/>
          <w:b/>
          <w:color w:val="000000"/>
          <w:sz w:val="20"/>
          <w:szCs w:val="21"/>
          <w:u w:val="single"/>
          <w:lang w:val="hy-AM" w:eastAsia="ru-RU"/>
        </w:rPr>
        <w:t xml:space="preserve">Սոս Արզումանյանին, Գառնիկ Ավետիսյանին </w:t>
      </w:r>
    </w:p>
    <w:p w14:paraId="543D8C3C" w14:textId="32FCAAAE" w:rsidR="00F53032" w:rsidRPr="00D370A4" w:rsidRDefault="00EF2BD5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b/>
          <w:color w:val="000000"/>
          <w:sz w:val="20"/>
          <w:szCs w:val="21"/>
          <w:u w:val="single"/>
          <w:lang w:val="hy-AM" w:eastAsia="ru-RU"/>
        </w:rPr>
        <w:t xml:space="preserve">                                                                      և Համլետ Կարապետյան</w:t>
      </w:r>
      <w:r w:rsidR="00382BF3">
        <w:rPr>
          <w:rFonts w:ascii="GHEA Grapalat" w:eastAsia="Times New Roman" w:hAnsi="GHEA Grapalat" w:cs="Times New Roman"/>
          <w:b/>
          <w:color w:val="000000"/>
          <w:sz w:val="20"/>
          <w:szCs w:val="21"/>
          <w:u w:val="single"/>
          <w:lang w:val="hy-AM" w:eastAsia="ru-RU"/>
        </w:rPr>
        <w:t xml:space="preserve">     </w:t>
      </w:r>
      <w:r w:rsidR="00F53032"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</w:t>
      </w:r>
      <w:r w:rsidR="00382BF3"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</w:t>
      </w:r>
      <w:r w:rsidR="00F53032"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_________ -ին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6719"/>
      </w:tblGrid>
      <w:tr w:rsidR="00F53032" w:rsidRPr="00EC4225" w14:paraId="50EAAB62" w14:textId="77777777" w:rsidTr="00F53032">
        <w:trPr>
          <w:tblCellSpacing w:w="7" w:type="dxa"/>
        </w:trPr>
        <w:tc>
          <w:tcPr>
            <w:tcW w:w="5535" w:type="dxa"/>
            <w:shd w:val="clear" w:color="auto" w:fill="FFFFFF"/>
            <w:vAlign w:val="center"/>
            <w:hideMark/>
          </w:tcPr>
          <w:p w14:paraId="5839ADCA" w14:textId="77777777" w:rsidR="00F53032" w:rsidRPr="00D370A4" w:rsidRDefault="00F53032" w:rsidP="00F5303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D370A4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  <w:t> </w:t>
            </w:r>
          </w:p>
        </w:tc>
        <w:tc>
          <w:tcPr>
            <w:tcW w:w="12975" w:type="dxa"/>
            <w:shd w:val="clear" w:color="auto" w:fill="FFFFFF"/>
            <w:vAlign w:val="center"/>
            <w:hideMark/>
          </w:tcPr>
          <w:p w14:paraId="37CD0FFA" w14:textId="77777777" w:rsidR="00F53032" w:rsidRPr="00D370A4" w:rsidRDefault="00F53032" w:rsidP="00F5303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 w:eastAsia="ru-RU"/>
              </w:rPr>
            </w:pPr>
            <w:r w:rsidRPr="00D370A4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val="hy-AM" w:eastAsia="ru-RU"/>
              </w:rPr>
              <w:t>(դիմող իրավաբանական անձի անվանումը, գտնվելու վայրը, ֆիզիկական անձի անունը,</w:t>
            </w:r>
          </w:p>
        </w:tc>
      </w:tr>
    </w:tbl>
    <w:p w14:paraId="540E29E4" w14:textId="55D23554" w:rsidR="00B34969" w:rsidRPr="00B34969" w:rsidRDefault="00F53032" w:rsidP="00F5303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</w:pPr>
      <w:r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</w:t>
      </w:r>
      <w:r w:rsidR="00B34969" w:rsidRPr="00B34969">
        <w:rPr>
          <w:rFonts w:ascii="Sylfaen" w:eastAsia="Times New Roman" w:hAnsi="Sylfaen" w:cs="Times New Roman"/>
          <w:color w:val="000000"/>
          <w:sz w:val="21"/>
          <w:szCs w:val="21"/>
          <w:u w:val="single"/>
          <w:lang w:val="hy-AM" w:eastAsia="ru-RU"/>
        </w:rPr>
        <w:t xml:space="preserve"> </w:t>
      </w:r>
      <w:r w:rsidR="00B34969" w:rsidRPr="007F39A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ՀՀ, ք. </w:t>
      </w:r>
      <w:r w:rsidR="00A90B79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Երևա</w:t>
      </w:r>
      <w:r w:rsidR="00B34969" w:rsidRPr="007F39A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ն, 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Էրեբունի</w:t>
      </w:r>
      <w:r w:rsidR="00B34969" w:rsidRPr="007F39A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, 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Արցախի </w:t>
      </w:r>
      <w:r w:rsidR="00C151AD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փ</w:t>
      </w:r>
      <w:r w:rsidR="00B34969" w:rsidRPr="007F39A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., 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18 շ., 75 բն</w:t>
      </w:r>
      <w:r w:rsidR="00B34969" w:rsidRPr="007F39A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.,</w:t>
      </w:r>
      <w:r w:rsidR="00B34969"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</w:t>
      </w:r>
      <w:r w:rsidR="00C151AD" w:rsidRPr="00F53032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__________________________________</w:t>
      </w:r>
      <w:r w:rsidR="00B34969" w:rsidRPr="00B3496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 </w:t>
      </w:r>
    </w:p>
    <w:p w14:paraId="7C7C3F01" w14:textId="1FBAD334" w:rsidR="007F39A1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</w:t>
      </w:r>
      <w:r w:rsidR="00EF2BD5" w:rsidRPr="00F53032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_____</w:t>
      </w:r>
      <w:r w:rsidR="00B34969" w:rsidRPr="00B34969">
        <w:rPr>
          <w:rFonts w:ascii="GHEA Grapalat" w:eastAsia="Times New Roman" w:hAnsi="GHEA Grapalat" w:cs="Times New Roman"/>
          <w:color w:val="000000"/>
          <w:sz w:val="21"/>
          <w:szCs w:val="21"/>
          <w:u w:val="single"/>
          <w:lang w:val="hy-AM" w:eastAsia="ru-RU"/>
        </w:rPr>
        <w:t xml:space="preserve"> </w:t>
      </w:r>
      <w:r w:rsidR="00B34969" w:rsidRPr="007F39A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ՀՀ, Կոտայքի մարզ, Աբովյան համայնք, 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ք</w:t>
      </w:r>
      <w:r w:rsidR="00B34969" w:rsidRPr="007F39A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. Ա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բովյան</w:t>
      </w:r>
      <w:r w:rsidR="00B34969" w:rsidRPr="007F39A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, 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Սևանի</w:t>
      </w:r>
      <w:r w:rsidR="00B34969" w:rsidRPr="007F39A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փողոց, 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4/10</w:t>
      </w:r>
      <w:r w:rsidR="007F39A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,</w:t>
      </w:r>
      <w:r w:rsidRPr="00F53032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</w:t>
      </w:r>
      <w:r w:rsidR="00EF2BD5" w:rsidRPr="00F53032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</w:t>
      </w:r>
      <w:r w:rsidR="00911BC7" w:rsidRPr="00F53032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</w:t>
      </w:r>
    </w:p>
    <w:p w14:paraId="55BDA5F8" w14:textId="656A6FAA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</w:t>
      </w:r>
      <w:r w:rsidR="007F39A1" w:rsidRPr="00F53032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______________________________</w:t>
      </w:r>
      <w:r w:rsidR="007F39A1" w:rsidRPr="007F39A1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</w:t>
      </w:r>
      <w:r w:rsidR="007F39A1" w:rsidRPr="00D370A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N 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19022024-07-0145</w:t>
      </w:r>
      <w:r w:rsidR="007F39A1" w:rsidRPr="00F53032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______________________________</w:t>
      </w:r>
      <w:r w:rsidRPr="00F53032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</w:t>
      </w:r>
    </w:p>
    <w:p w14:paraId="6794ECFD" w14:textId="77777777" w:rsidR="00F53032" w:rsidRPr="00D370A4" w:rsidRDefault="00F53032" w:rsidP="00F5303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D370A4">
        <w:rPr>
          <w:rFonts w:ascii="Sylfaen" w:eastAsia="Times New Roman" w:hAnsi="Sylfaen" w:cs="Times New Roman"/>
          <w:color w:val="000000"/>
          <w:sz w:val="15"/>
          <w:szCs w:val="15"/>
          <w:lang w:val="hy-AM" w:eastAsia="ru-RU"/>
        </w:rPr>
        <w:t>ազգանունը, բնակության վայրը, հողամասի գտնվելու վայրը, անշարժ գույքի նկատմամբ իրավունքի պետական գրանցման վկայականի համարը)</w:t>
      </w:r>
    </w:p>
    <w:p w14:paraId="57549434" w14:textId="77777777" w:rsidR="00F53032" w:rsidRPr="00D370A4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 </w:t>
      </w:r>
    </w:p>
    <w:p w14:paraId="62C6771D" w14:textId="77777777" w:rsidR="00F53032" w:rsidRPr="00D370A4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կառուցապատվող հողամասի գլխավոր հատակագծի վրա __________ համարների տակ</w:t>
      </w:r>
    </w:p>
    <w:p w14:paraId="72D486C6" w14:textId="77777777" w:rsidR="00F53032" w:rsidRPr="00D370A4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նշված ___________________________________________________________________________</w:t>
      </w:r>
    </w:p>
    <w:p w14:paraId="5E4341B4" w14:textId="77777777" w:rsidR="00F53032" w:rsidRPr="00D370A4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__________________________________________________________________________________</w:t>
      </w:r>
    </w:p>
    <w:p w14:paraId="553C8642" w14:textId="77777777" w:rsidR="00F53032" w:rsidRPr="00D370A4" w:rsidRDefault="00F53032" w:rsidP="00F5303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D370A4">
        <w:rPr>
          <w:rFonts w:ascii="Sylfaen" w:eastAsia="Times New Roman" w:hAnsi="Sylfaen" w:cs="Times New Roman"/>
          <w:color w:val="000000"/>
          <w:sz w:val="15"/>
          <w:szCs w:val="15"/>
          <w:lang w:val="hy-AM" w:eastAsia="ru-RU"/>
        </w:rPr>
        <w:t>(նշվում են ամբողջությամբ կամ մասամբ քանդման ենթակա օբյեկտները, դրանց արտաքին հարաչափերը, ընդհանուր,</w:t>
      </w:r>
    </w:p>
    <w:p w14:paraId="0DF77316" w14:textId="77777777" w:rsidR="00F53032" w:rsidRPr="00D370A4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 </w:t>
      </w:r>
    </w:p>
    <w:p w14:paraId="6906D60D" w14:textId="77777777" w:rsidR="00F53032" w:rsidRPr="00911BC7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_______________________________________________________________ շենքի (շենքերի) և կամ</w:t>
      </w:r>
    </w:p>
    <w:p w14:paraId="464EA05E" w14:textId="77777777" w:rsidR="00F53032" w:rsidRPr="00911BC7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 </w:t>
      </w:r>
    </w:p>
    <w:p w14:paraId="0D90A3FC" w14:textId="4F6F6F52" w:rsidR="00C151AD" w:rsidRDefault="00F53032" w:rsidP="00911BC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</w:pPr>
      <w:r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շինության _</w:t>
      </w:r>
      <w:r w:rsidR="00AD6C35" w:rsidRPr="00AD6C35">
        <w:rPr>
          <w:rFonts w:ascii="Sylfaen" w:eastAsia="Times New Roman" w:hAnsi="Sylfaen" w:cs="Times New Roman"/>
          <w:color w:val="000000"/>
          <w:sz w:val="21"/>
          <w:szCs w:val="21"/>
          <w:u w:val="single"/>
          <w:lang w:val="hy-AM" w:eastAsia="ru-RU"/>
        </w:rPr>
        <w:t xml:space="preserve"> </w:t>
      </w:r>
      <w:r w:rsidR="00C151AD"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220</w:t>
      </w:r>
      <w:r w:rsidR="00AD6C3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.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0</w:t>
      </w:r>
      <w:r w:rsidR="00AD6C3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քմ </w:t>
      </w:r>
      <w:r w:rsidR="00C151AD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ներքին </w:t>
      </w:r>
      <w:r w:rsidR="00AD6C3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մակերեսով 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տոնավաճառի</w:t>
      </w:r>
      <w:r w:rsidR="00911BC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, 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5</w:t>
      </w:r>
      <w:r w:rsidR="00911BC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.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6</w:t>
      </w:r>
      <w:r w:rsidR="00C151AD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5</w:t>
      </w:r>
      <w:r w:rsidR="00911BC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քմ </w:t>
      </w:r>
      <w:r w:rsidR="00C151AD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ներքին </w:t>
      </w:r>
      <w:r w:rsidR="00911BC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մակերեսով</w:t>
      </w:r>
      <w:r w:rsidR="00C151AD"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</w:t>
      </w:r>
    </w:p>
    <w:p w14:paraId="7D65600E" w14:textId="1E4F3EDA" w:rsidR="00EF2BD5" w:rsidRDefault="00C151AD" w:rsidP="00EF2BD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</w:pPr>
      <w:r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զուգարանի</w:t>
      </w:r>
      <w:r w:rsidR="00911BC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,</w:t>
      </w: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28</w:t>
      </w: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.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60</w:t>
      </w: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քմ ներքին մակերեսով 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կրպակի, 97.93 քմ ներքին մակերեսով</w:t>
      </w:r>
      <w:r w:rsidR="00EF2BD5"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_____</w:t>
      </w:r>
    </w:p>
    <w:p w14:paraId="7858310D" w14:textId="0973498A" w:rsidR="00C151AD" w:rsidRDefault="00EF2BD5" w:rsidP="00EF2BD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</w:pPr>
      <w:r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</w:t>
      </w: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տնտեսական շինության, 182.60 քմ մակերեսով ծածկի, 182.60 քմ մակերեսով ծածկի</w:t>
      </w:r>
      <w:r w:rsidR="00C151AD"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</w:t>
      </w:r>
      <w:r w:rsidR="00C151AD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</w:t>
      </w:r>
    </w:p>
    <w:p w14:paraId="3FEC9A40" w14:textId="2AA2BA79" w:rsidR="00AD6C35" w:rsidRPr="00C151AD" w:rsidRDefault="00C151AD" w:rsidP="00C151AD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____________________________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</w:t>
      </w:r>
      <w:r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</w:t>
      </w: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և 1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82</w:t>
      </w: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.</w:t>
      </w:r>
      <w:r w:rsidR="00EF2BD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60</w:t>
      </w:r>
      <w:r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քմ մակերեսով ծածկի</w:t>
      </w:r>
      <w:r w:rsidR="00911BC7"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</w:t>
      </w:r>
      <w:r w:rsidR="00911BC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</w:t>
      </w:r>
      <w:r w:rsidR="00282CAC"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________</w:t>
      </w:r>
      <w:r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_____</w:t>
      </w:r>
      <w:r w:rsidR="00282CAC" w:rsidRPr="00911BC7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____</w:t>
      </w:r>
      <w:r w:rsidR="00AD6C35" w:rsidRPr="00AD6C3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</w:t>
      </w:r>
    </w:p>
    <w:p w14:paraId="1146061F" w14:textId="77777777" w:rsidR="00F53032" w:rsidRPr="00D370A4" w:rsidRDefault="00F53032" w:rsidP="00F5303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 </w:t>
      </w:r>
      <w:r w:rsidRPr="00D370A4">
        <w:rPr>
          <w:rFonts w:ascii="Sylfaen" w:eastAsia="Times New Roman" w:hAnsi="Sylfaen" w:cs="Times New Roman"/>
          <w:color w:val="000000"/>
          <w:sz w:val="15"/>
          <w:szCs w:val="15"/>
          <w:lang w:val="hy-AM" w:eastAsia="ru-RU"/>
        </w:rPr>
        <w:t>բնակելի, օգտակար մակերեսը, հարկայնությունը, շինանյութերը և այլն)</w:t>
      </w:r>
    </w:p>
    <w:p w14:paraId="46659B6B" w14:textId="77777777" w:rsidR="00F53032" w:rsidRPr="00D370A4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D370A4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7387"/>
      </w:tblGrid>
      <w:tr w:rsidR="00F53032" w:rsidRPr="00F53032" w14:paraId="7F79FD40" w14:textId="77777777" w:rsidTr="00F5303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43082EA3" w14:textId="77777777" w:rsidR="00F53032" w:rsidRPr="00F53032" w:rsidRDefault="00F53032" w:rsidP="00F53032">
            <w:pPr>
              <w:spacing w:after="0" w:line="240" w:lineRule="auto"/>
              <w:ind w:firstLine="375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շինությունների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F20A18" w14:textId="6AA9A4CD" w:rsidR="00F53032" w:rsidRPr="00F53032" w:rsidRDefault="00F53032" w:rsidP="00F53032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  <w:r w:rsidRPr="00F53032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___________</w:t>
            </w:r>
            <w:r w:rsidR="00703FE1" w:rsidRPr="00F53032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_</w:t>
            </w:r>
            <w:r w:rsidRPr="00F53032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__</w:t>
            </w:r>
            <w:r w:rsidR="00703FE1" w:rsidRPr="00703FE1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  <w:r w:rsidR="00703FE1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u w:val="single"/>
                <w:lang w:val="en-US" w:eastAsia="ru-RU"/>
              </w:rPr>
              <w:t>N</w:t>
            </w:r>
            <w:r w:rsidR="00703FE1" w:rsidRPr="00703FE1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  <w:r w:rsidR="00EF2BD5">
              <w:rPr>
                <w:rFonts w:ascii="GHEA Grapalat" w:eastAsia="Times New Roman" w:hAnsi="GHEA Grapalat" w:cs="Times New Roman"/>
                <w:b/>
                <w:color w:val="000000"/>
                <w:sz w:val="21"/>
                <w:szCs w:val="21"/>
                <w:u w:val="single"/>
                <w:lang w:val="hy-AM" w:eastAsia="ru-RU"/>
              </w:rPr>
              <w:t>19022024-07-0145</w:t>
            </w:r>
            <w:r w:rsidRPr="00F53032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___________________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սեփականատիրոջ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(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օգտագործողին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`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նշվում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է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անշարժ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գույքը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փոփոխության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ենթարկելու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իրավազորությունը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գրանցած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` ՀՀ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կառավարությանն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առընթեր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անշարժ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գույքի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կադաստրի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պետական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կոմիտեի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տարածքային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մարմնի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կողմից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տրված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վկայականի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համարը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</w:tr>
    </w:tbl>
    <w:p w14:paraId="05F58BD8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քանդման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ապամոնտաժման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աշխատանքներն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իրականացնելու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համար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:</w:t>
      </w:r>
    </w:p>
    <w:p w14:paraId="3802A03B" w14:textId="694BD919" w:rsidR="00F53032" w:rsidRPr="00F53032" w:rsidRDefault="00F53032" w:rsidP="004C3E68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Քանդումն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ապամոնտաժումն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իրականացվում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է` _</w:t>
      </w:r>
      <w:r w:rsidR="004C3E68"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_</w:t>
      </w:r>
      <w:r w:rsidR="004C3E6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նոր շինություն կառուցելու </w:t>
      </w:r>
      <w:r w:rsidR="00C151AD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համար</w:t>
      </w: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____ </w:t>
      </w:r>
      <w:r w:rsidR="004C3E68" w:rsidRPr="00F53032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_____________________________________________________________________________</w:t>
      </w: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նպատակով`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821"/>
      </w:tblGrid>
      <w:tr w:rsidR="00F53032" w:rsidRPr="00F53032" w14:paraId="5FBD09B0" w14:textId="77777777" w:rsidTr="00F53032">
        <w:trPr>
          <w:tblCellSpacing w:w="7" w:type="dxa"/>
        </w:trPr>
        <w:tc>
          <w:tcPr>
            <w:tcW w:w="10620" w:type="dxa"/>
            <w:shd w:val="clear" w:color="auto" w:fill="FFFFFF"/>
            <w:vAlign w:val="center"/>
            <w:hideMark/>
          </w:tcPr>
          <w:p w14:paraId="57C9CB34" w14:textId="77777777" w:rsidR="00F53032" w:rsidRPr="00F53032" w:rsidRDefault="00F53032" w:rsidP="00F5303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  <w:r w:rsidRPr="00F53032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90" w:type="dxa"/>
            <w:shd w:val="clear" w:color="auto" w:fill="FFFFFF"/>
            <w:vAlign w:val="center"/>
            <w:hideMark/>
          </w:tcPr>
          <w:p w14:paraId="73856693" w14:textId="77777777" w:rsidR="00F53032" w:rsidRPr="00F53032" w:rsidRDefault="00F53032" w:rsidP="00F5303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</w:pPr>
            <w:r w:rsidRPr="00F53032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 (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նշվում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է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քանդման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նպատակը</w:t>
            </w:r>
            <w:proofErr w:type="spellEnd"/>
            <w:r w:rsidRPr="00F53032"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</w:tr>
    </w:tbl>
    <w:p w14:paraId="7229A18A" w14:textId="71112658" w:rsidR="00F53032" w:rsidRPr="00F53032" w:rsidRDefault="00F53032" w:rsidP="00F5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____________________________________</w:t>
      </w:r>
      <w:r w:rsidR="00615C7E" w:rsidRPr="00615C7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</w:t>
      </w:r>
      <w:r w:rsidR="00615C7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3 ամսվա</w:t>
      </w:r>
      <w:r w:rsidRPr="00F53032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eastAsia="ru-RU"/>
        </w:rPr>
        <w:t xml:space="preserve">________________________________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eastAsia="ru-RU"/>
        </w:rPr>
        <w:t>ընթացքում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</w:p>
    <w:p w14:paraId="42272DF5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(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նշվում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է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քանդման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աշխատանքների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տևողությունը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)</w:t>
      </w:r>
    </w:p>
    <w:p w14:paraId="741AEF89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Նախագծային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փաստաթղթերը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՝</w:t>
      </w:r>
    </w:p>
    <w:p w14:paraId="48644B50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 </w:t>
      </w:r>
    </w:p>
    <w:p w14:paraId="4AAA0F4F" w14:textId="226E622E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1)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մշակվել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են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__</w:t>
      </w:r>
      <w:proofErr w:type="gram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_</w:t>
      </w:r>
      <w:r w:rsidR="00615C7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«</w:t>
      </w:r>
      <w:proofErr w:type="gramEnd"/>
      <w:r w:rsidR="004C3E68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ՊՌՈՖԷՆԵՐՋԻ ԳՐՈՒՊ</w:t>
      </w:r>
      <w:r w:rsidR="00615C7E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» ՍՊԸ </w:t>
      </w:r>
      <w:r w:rsidRPr="00EC4225">
        <w:rPr>
          <w:rFonts w:ascii="Sylfaen" w:eastAsia="Times New Roman" w:hAnsi="Sylfaen" w:cs="Times New Roman"/>
          <w:b/>
          <w:color w:val="000000"/>
          <w:sz w:val="21"/>
          <w:szCs w:val="21"/>
          <w:lang w:eastAsia="ru-RU"/>
        </w:rPr>
        <w:t>___</w:t>
      </w:r>
      <w:r w:rsidR="00D370A4" w:rsidRPr="00EC422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   </w:t>
      </w:r>
      <w:proofErr w:type="spellStart"/>
      <w:r w:rsidR="00EC4225" w:rsidRPr="00EC4225">
        <w:rPr>
          <w:rFonts w:ascii="GHEA Grapalat" w:hAnsi="GHEA Grapalat"/>
          <w:b/>
          <w:color w:val="333333"/>
          <w:sz w:val="21"/>
          <w:szCs w:val="21"/>
          <w:u w:val="single"/>
          <w:shd w:val="clear" w:color="auto" w:fill="FFFFFF"/>
        </w:rPr>
        <w:t>լից</w:t>
      </w:r>
      <w:proofErr w:type="spellEnd"/>
      <w:r w:rsidR="00EC4225" w:rsidRPr="00EC4225">
        <w:rPr>
          <w:rFonts w:ascii="GHEA Grapalat" w:hAnsi="GHEA Grapalat"/>
          <w:b/>
          <w:color w:val="333333"/>
          <w:sz w:val="21"/>
          <w:szCs w:val="21"/>
          <w:u w:val="single"/>
          <w:shd w:val="clear" w:color="auto" w:fill="FFFFFF"/>
        </w:rPr>
        <w:t>. ՔՊԼ 17022</w:t>
      </w: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__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կողմից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.</w:t>
      </w:r>
    </w:p>
    <w:p w14:paraId="791A1BF8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(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նախագծային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աշխատանքների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կապալառուի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անվանումը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,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լիցենզիայի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համարը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)</w:t>
      </w:r>
    </w:p>
    <w:p w14:paraId="79AFE3DD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 </w:t>
      </w:r>
    </w:p>
    <w:p w14:paraId="6BC58F57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lastRenderedPageBreak/>
        <w:t xml:space="preserve">2)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սահմանված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կարգով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համաձայնեցվել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են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իրավասու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մարմնի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օրենքով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սահմանված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այլ</w:t>
      </w:r>
      <w:proofErr w:type="spellEnd"/>
    </w:p>
    <w:p w14:paraId="1518F8C4" w14:textId="1DBE9FB4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շահագրգիռ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մարմինների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հետ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______</w:t>
      </w:r>
      <w:r w:rsidR="00642A6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Աբովյանի համայնքապետարանի</w:t>
      </w: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___________________.</w:t>
      </w:r>
    </w:p>
    <w:p w14:paraId="7A0C29ED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 </w:t>
      </w:r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(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նշվում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են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մարմինների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անվանումները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և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համաձայնեցման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ժամկետները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)</w:t>
      </w:r>
    </w:p>
    <w:p w14:paraId="3FB1682D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 </w:t>
      </w:r>
    </w:p>
    <w:p w14:paraId="13F66296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3)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ստացել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են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ՀՀ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օրենսդրությամբ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սահմանված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փորձաքննության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կամ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մասնագիտական</w:t>
      </w:r>
      <w:proofErr w:type="spellEnd"/>
    </w:p>
    <w:p w14:paraId="6E30DEF8" w14:textId="122B3C8D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դրական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եզրակացությունները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` ____</w:t>
      </w:r>
      <w:r w:rsidR="00642A6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երաշխ.</w:t>
      </w:r>
      <w:r w:rsidR="00496752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   </w:t>
      </w:r>
      <w:r w:rsidR="00642A67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 xml:space="preserve"> </w:t>
      </w:r>
      <w:r w:rsidR="00D370A4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en-US" w:eastAsia="ru-RU"/>
        </w:rPr>
        <w:t>N</w:t>
      </w:r>
      <w:r w:rsidR="00D370A4" w:rsidRPr="00496752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 xml:space="preserve"> </w:t>
      </w:r>
      <w:r w:rsidR="00496752" w:rsidRPr="00496752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 xml:space="preserve">  </w:t>
      </w:r>
      <w:r w:rsidR="00664F4A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1</w:t>
      </w:r>
      <w:r w:rsidR="00EC422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0</w:t>
      </w:r>
      <w:r w:rsidR="00496752" w:rsidRPr="00496752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.0</w:t>
      </w:r>
      <w:r w:rsidR="00EC4225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5</w:t>
      </w:r>
      <w:bookmarkStart w:id="0" w:name="_GoBack"/>
      <w:bookmarkEnd w:id="0"/>
      <w:r w:rsidR="00496752" w:rsidRPr="00496752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eastAsia="ru-RU"/>
        </w:rPr>
        <w:t>.2024</w:t>
      </w:r>
      <w:r w:rsidR="00496752">
        <w:rPr>
          <w:rFonts w:ascii="GHEA Grapalat" w:eastAsia="Times New Roman" w:hAnsi="GHEA Grapalat" w:cs="Times New Roman"/>
          <w:b/>
          <w:color w:val="000000"/>
          <w:sz w:val="21"/>
          <w:szCs w:val="21"/>
          <w:u w:val="single"/>
          <w:lang w:val="hy-AM" w:eastAsia="ru-RU"/>
        </w:rPr>
        <w:t>թ.</w:t>
      </w: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_______________________</w:t>
      </w:r>
    </w:p>
    <w:p w14:paraId="63E6BF10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 _________________________________________________________________________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կողմից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:</w:t>
      </w:r>
    </w:p>
    <w:p w14:paraId="263CA31A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(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նշել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փորձաքննության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մարմնի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(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մարմինների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)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կամ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երաշխավորագիր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ներկայացնող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կապալառուի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անվանումը</w:t>
      </w:r>
      <w:proofErr w:type="spellEnd"/>
      <w:r w:rsidRPr="00F53032">
        <w:rPr>
          <w:rFonts w:ascii="Sylfaen" w:eastAsia="Times New Roman" w:hAnsi="Sylfaen" w:cs="Times New Roman"/>
          <w:color w:val="000000"/>
          <w:sz w:val="15"/>
          <w:szCs w:val="15"/>
          <w:lang w:eastAsia="ru-RU"/>
        </w:rPr>
        <w:t>)</w:t>
      </w:r>
    </w:p>
    <w:p w14:paraId="7F49F18F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 </w:t>
      </w:r>
    </w:p>
    <w:p w14:paraId="52C50857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Քանդման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ապամոնտաժման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ենթակա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են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միայն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թույլտվության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մեջ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նշված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օբյեկտները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:</w:t>
      </w:r>
    </w:p>
    <w:p w14:paraId="6BDDC227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 </w:t>
      </w:r>
    </w:p>
    <w:p w14:paraId="356E3620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Հատուկ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պայմաններ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`</w:t>
      </w:r>
    </w:p>
    <w:p w14:paraId="601F2916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 </w:t>
      </w:r>
    </w:p>
    <w:p w14:paraId="26782B6D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1)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կառուցապատողը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նախքան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աշխատանքներն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սկսելը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ինչպես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նաև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դրանց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ընթացքում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պարտավոր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է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հասցվելիք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վնասների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փոխհատուցման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համար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համաձայնության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գալ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կառուցապատման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հետևանքով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վնասներ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կրող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սուբյեկտների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հետ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.</w:t>
      </w:r>
    </w:p>
    <w:p w14:paraId="6B26C6CB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 </w:t>
      </w:r>
    </w:p>
    <w:p w14:paraId="49A53D8D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2)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թույլտվության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հիման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վրա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ցանկացած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աշխատանք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կարող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է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իրականացվել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բացառապես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Հայաստանի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Հանրապետության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օրենսդրությանը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և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նորմատիվատեխնիկական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փաստաթղթերի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պահանջներին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համապատասխան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.</w:t>
      </w:r>
    </w:p>
    <w:p w14:paraId="633721F6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 </w:t>
      </w:r>
    </w:p>
    <w:p w14:paraId="551ECF1B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3)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պատմամշակութային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հուշարձանի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ապամոնտաժման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տեղափոխման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և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վերականգնման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աշխատանքների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իրականացման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դեպքում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ապամոնտաժման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թույլտվությունը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տրվում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է՝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հիմք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ընդունելով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`</w:t>
      </w:r>
    </w:p>
    <w:p w14:paraId="19FC1880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 </w:t>
      </w:r>
    </w:p>
    <w:p w14:paraId="7744AA3B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ա.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Հայաստանի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Հանրապետության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կառավարության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_____ ___________20_____ թ.</w:t>
      </w:r>
    </w:p>
    <w:p w14:paraId="2043A16E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N ________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որոշումը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նշվում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է ՀՀ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կառավարության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որոշումը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`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հուշարձանը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նպատակահարմար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տարածք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տեղափոխելու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վերաբերյալ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),</w:t>
      </w:r>
    </w:p>
    <w:p w14:paraId="5D94C683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 </w:t>
      </w:r>
    </w:p>
    <w:p w14:paraId="2F90695B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բ.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պատմամշակութային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հուշարձանների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բնագավառի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լիազորված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մարմնի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`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հուշարձանի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տեղափոխման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նախագծային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առաջադրանքը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տեխնիկական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բնութագիրը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) և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նրա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դրական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եզրակացությունը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նոր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տեղում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հուշարձանի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վերականգնման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վերստեղծման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առաջադրանքի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տեխնիկական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և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հնագիտական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պայմանների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ինչպես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նաև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ՀՀ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կառավարության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2002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թվականի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ապրիլի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20-ի N 438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որոշմամբ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սահմանված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պահանջների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ապահովմամբ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կազմված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նախագծային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փաստաթղթերը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,</w:t>
      </w:r>
    </w:p>
    <w:p w14:paraId="522692C3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 </w:t>
      </w:r>
    </w:p>
    <w:p w14:paraId="2CD9205A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գ.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վերականգնման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տարածքի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հատկացման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փաստաթղթերը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:</w:t>
      </w:r>
    </w:p>
    <w:p w14:paraId="1CF2C64B" w14:textId="28ADE265" w:rsidR="00642A67" w:rsidRPr="00C363D3" w:rsidRDefault="00F53032" w:rsidP="00642A6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19"/>
          <w:szCs w:val="21"/>
          <w:lang w:val="hy-AM"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3.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Այլ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պայմաններ</w:t>
      </w:r>
      <w:proofErr w:type="spellEnd"/>
      <w:r w:rsidRPr="00F53032">
        <w:rPr>
          <w:rFonts w:ascii="Sylfaen" w:eastAsia="Times New Roman" w:hAnsi="Sylfaen" w:cs="Times New Roman"/>
          <w:color w:val="000000"/>
          <w:sz w:val="21"/>
          <w:szCs w:val="21"/>
          <w:lang w:eastAsia="ru-RU"/>
        </w:rPr>
        <w:t>__</w:t>
      </w:r>
      <w:r w:rsidR="00642A67" w:rsidRPr="00642A67">
        <w:rPr>
          <w:rFonts w:ascii="GHEA Grapalat" w:hAnsi="GHEA Grapalat"/>
          <w:b/>
          <w:i/>
          <w:color w:val="000000"/>
          <w:sz w:val="20"/>
          <w:szCs w:val="18"/>
          <w:u w:val="single"/>
          <w:lang w:val="hy-AM"/>
        </w:rPr>
        <w:t xml:space="preserve"> </w:t>
      </w:r>
      <w:r w:rsidR="00642A67" w:rsidRPr="00816D2E">
        <w:rPr>
          <w:rFonts w:ascii="GHEA Grapalat" w:hAnsi="GHEA Grapalat"/>
          <w:b/>
          <w:i/>
          <w:color w:val="000000"/>
          <w:sz w:val="20"/>
          <w:szCs w:val="18"/>
          <w:u w:val="single"/>
          <w:lang w:val="hy-AM"/>
        </w:rPr>
        <w:t>շինհրապարակում ապահովել ժամանակավոր ցանկապատի և տեղեկատվական վահանակի առկայությունը</w:t>
      </w:r>
      <w:r w:rsidR="00642A67" w:rsidRPr="00C363D3">
        <w:rPr>
          <w:rFonts w:ascii="GHEA Grapalat" w:eastAsia="Times New Roman" w:hAnsi="GHEA Grapalat" w:cs="Times New Roman"/>
          <w:color w:val="000000"/>
          <w:sz w:val="19"/>
          <w:szCs w:val="21"/>
          <w:lang w:val="hy-AM" w:eastAsia="ru-RU"/>
        </w:rPr>
        <w:t>:</w:t>
      </w:r>
    </w:p>
    <w:p w14:paraId="3DC4CC22" w14:textId="7ACBE85A" w:rsidR="00F53032" w:rsidRDefault="00F53032" w:rsidP="00F5303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15"/>
          <w:szCs w:val="15"/>
          <w:lang w:val="hy-AM"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 </w:t>
      </w:r>
      <w:r w:rsidRPr="00F53032">
        <w:rPr>
          <w:rFonts w:ascii="Sylfaen" w:eastAsia="Times New Roman" w:hAnsi="Sylfaen" w:cs="Times New Roman"/>
          <w:color w:val="000000"/>
          <w:sz w:val="15"/>
          <w:szCs w:val="15"/>
          <w:lang w:val="hy-AM" w:eastAsia="ru-RU"/>
        </w:rPr>
        <w:t>(նշվում են իրավական ակտերով և (կամ) պայմանագրով նախատեսված այլ պայմանները)</w:t>
      </w:r>
    </w:p>
    <w:p w14:paraId="7B9DBAC7" w14:textId="6D136EAF" w:rsidR="00642A67" w:rsidRDefault="00642A67" w:rsidP="00F5303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</w:p>
    <w:p w14:paraId="1D8A1C4C" w14:textId="566C58AA" w:rsidR="00642A67" w:rsidRDefault="00642A67" w:rsidP="00F5303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</w:p>
    <w:p w14:paraId="15924F6C" w14:textId="77777777" w:rsidR="00642A67" w:rsidRPr="00F53032" w:rsidRDefault="00642A67" w:rsidP="00F53032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</w:p>
    <w:p w14:paraId="41D814EF" w14:textId="77777777" w:rsidR="00F53032" w:rsidRPr="00F53032" w:rsidRDefault="00F53032" w:rsidP="00F53032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F53032"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  <w:t> </w:t>
      </w:r>
    </w:p>
    <w:p w14:paraId="336EA2F7" w14:textId="77777777" w:rsidR="00642A67" w:rsidRPr="00703FE1" w:rsidRDefault="00642A67" w:rsidP="00642A6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color w:val="000000"/>
          <w:sz w:val="19"/>
          <w:szCs w:val="21"/>
          <w:lang w:val="hy-AM" w:eastAsia="ru-RU"/>
        </w:rPr>
      </w:pPr>
      <w:r w:rsidRPr="00703FE1">
        <w:rPr>
          <w:rFonts w:ascii="GHEA Grapalat" w:eastAsia="Times New Roman" w:hAnsi="GHEA Grapalat" w:cs="Sylfaen"/>
          <w:b/>
          <w:color w:val="000000"/>
          <w:sz w:val="20"/>
          <w:szCs w:val="21"/>
          <w:lang w:val="hy-AM" w:eastAsia="ru-RU"/>
        </w:rPr>
        <w:t>ՀԱՅԱՍՏԱՆԻ</w:t>
      </w:r>
      <w:r w:rsidRPr="00703FE1">
        <w:rPr>
          <w:rFonts w:ascii="GHEA Grapalat" w:eastAsia="Times New Roman" w:hAnsi="GHEA Grapalat" w:cs="Times New Roman"/>
          <w:b/>
          <w:color w:val="000000"/>
          <w:sz w:val="19"/>
          <w:szCs w:val="21"/>
          <w:lang w:val="hy-AM" w:eastAsia="ru-RU"/>
        </w:rPr>
        <w:t xml:space="preserve"> </w:t>
      </w:r>
      <w:r w:rsidRPr="00703FE1">
        <w:rPr>
          <w:rFonts w:ascii="GHEA Grapalat" w:eastAsia="Times New Roman" w:hAnsi="GHEA Grapalat" w:cs="Sylfaen"/>
          <w:b/>
          <w:color w:val="000000"/>
          <w:sz w:val="20"/>
          <w:szCs w:val="21"/>
          <w:lang w:val="hy-AM" w:eastAsia="ru-RU"/>
        </w:rPr>
        <w:t>ՀԱՆՐԱՊԵՏՈՒԹՅԱՆ</w:t>
      </w:r>
      <w:r w:rsidRPr="00703FE1">
        <w:rPr>
          <w:rFonts w:ascii="GHEA Grapalat" w:eastAsia="Times New Roman" w:hAnsi="GHEA Grapalat" w:cs="Times New Roman"/>
          <w:b/>
          <w:color w:val="000000"/>
          <w:sz w:val="19"/>
          <w:szCs w:val="21"/>
          <w:lang w:val="hy-AM" w:eastAsia="ru-RU"/>
        </w:rPr>
        <w:t xml:space="preserve"> </w:t>
      </w:r>
      <w:r w:rsidRPr="00703FE1">
        <w:rPr>
          <w:rFonts w:ascii="GHEA Grapalat" w:eastAsia="Times New Roman" w:hAnsi="GHEA Grapalat" w:cs="Times New Roman"/>
          <w:b/>
          <w:color w:val="000000"/>
          <w:sz w:val="19"/>
          <w:szCs w:val="21"/>
          <w:lang w:val="hy-AM" w:eastAsia="ru-RU"/>
        </w:rPr>
        <w:br/>
        <w:t xml:space="preserve">       ԱԲՈՎՅԱՆ </w:t>
      </w:r>
      <w:r w:rsidRPr="00703FE1">
        <w:rPr>
          <w:rFonts w:ascii="GHEA Grapalat" w:eastAsia="Times New Roman" w:hAnsi="GHEA Grapalat" w:cs="Sylfaen"/>
          <w:b/>
          <w:color w:val="000000"/>
          <w:sz w:val="20"/>
          <w:szCs w:val="21"/>
          <w:lang w:val="hy-AM" w:eastAsia="ru-RU"/>
        </w:rPr>
        <w:t>ՀԱՄԱՅՆՔԻ</w:t>
      </w:r>
      <w:r w:rsidRPr="00703FE1">
        <w:rPr>
          <w:rFonts w:ascii="GHEA Grapalat" w:eastAsia="Times New Roman" w:hAnsi="GHEA Grapalat" w:cs="Times New Roman"/>
          <w:b/>
          <w:color w:val="000000"/>
          <w:sz w:val="19"/>
          <w:szCs w:val="21"/>
          <w:lang w:val="hy-AM" w:eastAsia="ru-RU"/>
        </w:rPr>
        <w:t xml:space="preserve"> </w:t>
      </w:r>
      <w:r w:rsidRPr="00703FE1">
        <w:rPr>
          <w:rFonts w:ascii="GHEA Grapalat" w:eastAsia="Times New Roman" w:hAnsi="GHEA Grapalat" w:cs="Sylfaen"/>
          <w:b/>
          <w:color w:val="000000"/>
          <w:sz w:val="20"/>
          <w:szCs w:val="21"/>
          <w:lang w:val="hy-AM" w:eastAsia="ru-RU"/>
        </w:rPr>
        <w:t>ՂԵԿԱՎԱՐ                                                 ԷԴՈՒԱՐԴ ԲԱԲԱՅԱՆ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8918"/>
        <w:gridCol w:w="27"/>
      </w:tblGrid>
      <w:tr w:rsidR="00642A67" w:rsidRPr="00EC4225" w14:paraId="5084AE5F" w14:textId="77777777" w:rsidTr="00442403">
        <w:trPr>
          <w:tblCellSpacing w:w="7" w:type="dxa"/>
        </w:trPr>
        <w:tc>
          <w:tcPr>
            <w:tcW w:w="405" w:type="dxa"/>
            <w:shd w:val="clear" w:color="auto" w:fill="FFFFFF"/>
            <w:vAlign w:val="center"/>
            <w:hideMark/>
          </w:tcPr>
          <w:p w14:paraId="366EAA9C" w14:textId="77777777" w:rsidR="00642A67" w:rsidRPr="00703FE1" w:rsidRDefault="00642A67" w:rsidP="0044240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19"/>
                <w:szCs w:val="21"/>
                <w:lang w:val="hy-AM" w:eastAsia="ru-RU"/>
              </w:rPr>
            </w:pPr>
            <w:r w:rsidRPr="00703FE1">
              <w:rPr>
                <w:rFonts w:ascii="Calibri" w:eastAsia="Times New Roman" w:hAnsi="Calibri" w:cs="Calibri"/>
                <w:b/>
                <w:color w:val="000000"/>
                <w:sz w:val="19"/>
                <w:szCs w:val="21"/>
                <w:lang w:val="hy-AM" w:eastAsia="ru-RU"/>
              </w:rPr>
              <w:t> </w:t>
            </w:r>
          </w:p>
        </w:tc>
        <w:tc>
          <w:tcPr>
            <w:tcW w:w="9315" w:type="dxa"/>
            <w:shd w:val="clear" w:color="auto" w:fill="FFFFFF"/>
            <w:vAlign w:val="center"/>
          </w:tcPr>
          <w:p w14:paraId="4E93E415" w14:textId="77777777" w:rsidR="00642A67" w:rsidRPr="00703FE1" w:rsidRDefault="00642A67" w:rsidP="00442403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b/>
                <w:color w:val="000000"/>
                <w:sz w:val="19"/>
                <w:szCs w:val="21"/>
                <w:lang w:val="hy-AM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A1E96D" w14:textId="77777777" w:rsidR="00642A67" w:rsidRPr="00703FE1" w:rsidRDefault="00642A67" w:rsidP="0044240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19"/>
                <w:szCs w:val="21"/>
                <w:lang w:val="hy-AM" w:eastAsia="ru-RU"/>
              </w:rPr>
            </w:pPr>
          </w:p>
        </w:tc>
      </w:tr>
    </w:tbl>
    <w:p w14:paraId="0D22600F" w14:textId="77777777" w:rsidR="00642A67" w:rsidRPr="00703FE1" w:rsidRDefault="00642A67" w:rsidP="00642A6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color w:val="000000"/>
          <w:sz w:val="19"/>
          <w:szCs w:val="21"/>
          <w:lang w:eastAsia="ru-RU"/>
        </w:rPr>
      </w:pPr>
      <w:r w:rsidRPr="00703FE1">
        <w:rPr>
          <w:rFonts w:ascii="Calibri" w:eastAsia="Times New Roman" w:hAnsi="Calibri" w:cs="Calibri"/>
          <w:b/>
          <w:color w:val="000000"/>
          <w:sz w:val="19"/>
          <w:szCs w:val="21"/>
          <w:lang w:val="hy-AM" w:eastAsia="ru-RU"/>
        </w:rPr>
        <w:t> </w:t>
      </w:r>
      <w:r w:rsidRPr="00703FE1">
        <w:rPr>
          <w:rFonts w:ascii="GHEA Grapalat" w:eastAsia="Times New Roman" w:hAnsi="GHEA Grapalat" w:cs="Sylfaen"/>
          <w:b/>
          <w:color w:val="000000"/>
          <w:sz w:val="20"/>
          <w:szCs w:val="21"/>
          <w:lang w:eastAsia="ru-RU"/>
        </w:rPr>
        <w:t>Կ</w:t>
      </w:r>
      <w:r w:rsidRPr="00703FE1">
        <w:rPr>
          <w:rFonts w:ascii="GHEA Grapalat" w:eastAsia="Times New Roman" w:hAnsi="GHEA Grapalat" w:cs="Times New Roman"/>
          <w:b/>
          <w:color w:val="000000"/>
          <w:sz w:val="19"/>
          <w:szCs w:val="21"/>
          <w:lang w:eastAsia="ru-RU"/>
        </w:rPr>
        <w:t xml:space="preserve">. </w:t>
      </w:r>
      <w:r w:rsidRPr="00703FE1">
        <w:rPr>
          <w:rFonts w:ascii="GHEA Grapalat" w:eastAsia="Times New Roman" w:hAnsi="GHEA Grapalat" w:cs="Sylfaen"/>
          <w:b/>
          <w:color w:val="000000"/>
          <w:sz w:val="20"/>
          <w:szCs w:val="21"/>
          <w:lang w:eastAsia="ru-RU"/>
        </w:rPr>
        <w:t>Տ</w:t>
      </w:r>
      <w:r w:rsidRPr="00703FE1">
        <w:rPr>
          <w:rFonts w:ascii="GHEA Grapalat" w:eastAsia="Times New Roman" w:hAnsi="GHEA Grapalat" w:cs="Times New Roman"/>
          <w:b/>
          <w:color w:val="000000"/>
          <w:sz w:val="19"/>
          <w:szCs w:val="21"/>
          <w:lang w:eastAsia="ru-RU"/>
        </w:rPr>
        <w:t>.</w:t>
      </w:r>
    </w:p>
    <w:p w14:paraId="29C39C17" w14:textId="77777777" w:rsidR="00AE1A44" w:rsidRPr="00F53032" w:rsidRDefault="00AE1A44" w:rsidP="00F53032"/>
    <w:sectPr w:rsidR="00AE1A44" w:rsidRPr="00F5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B6"/>
    <w:rsid w:val="00164B9F"/>
    <w:rsid w:val="00172B89"/>
    <w:rsid w:val="001B0EA7"/>
    <w:rsid w:val="00282CAC"/>
    <w:rsid w:val="002E6F9D"/>
    <w:rsid w:val="00353E0A"/>
    <w:rsid w:val="00382BF3"/>
    <w:rsid w:val="00496752"/>
    <w:rsid w:val="004A394C"/>
    <w:rsid w:val="004C3E68"/>
    <w:rsid w:val="004E15A1"/>
    <w:rsid w:val="005A46B6"/>
    <w:rsid w:val="005E1B49"/>
    <w:rsid w:val="00615C7E"/>
    <w:rsid w:val="00623067"/>
    <w:rsid w:val="00642A67"/>
    <w:rsid w:val="00652038"/>
    <w:rsid w:val="006637D4"/>
    <w:rsid w:val="00664F4A"/>
    <w:rsid w:val="00703FE1"/>
    <w:rsid w:val="00717D19"/>
    <w:rsid w:val="007F39A1"/>
    <w:rsid w:val="00816D2E"/>
    <w:rsid w:val="008245C3"/>
    <w:rsid w:val="00911BC7"/>
    <w:rsid w:val="009C11B9"/>
    <w:rsid w:val="00A03DF6"/>
    <w:rsid w:val="00A90B79"/>
    <w:rsid w:val="00AD6C35"/>
    <w:rsid w:val="00AE1A44"/>
    <w:rsid w:val="00B34969"/>
    <w:rsid w:val="00B423EC"/>
    <w:rsid w:val="00B766BB"/>
    <w:rsid w:val="00B82351"/>
    <w:rsid w:val="00BF69A0"/>
    <w:rsid w:val="00C13D78"/>
    <w:rsid w:val="00C151AD"/>
    <w:rsid w:val="00C363D3"/>
    <w:rsid w:val="00CB44BB"/>
    <w:rsid w:val="00D370A4"/>
    <w:rsid w:val="00E078B8"/>
    <w:rsid w:val="00EC4225"/>
    <w:rsid w:val="00ED4E2F"/>
    <w:rsid w:val="00EF2BD5"/>
    <w:rsid w:val="00F4669D"/>
    <w:rsid w:val="00F53032"/>
    <w:rsid w:val="00FB671A"/>
    <w:rsid w:val="00FE1A44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EE7F"/>
  <w15:chartTrackingRefBased/>
  <w15:docId w15:val="{111F967A-649E-4132-AC88-630FDFEB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6F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56AE-44BC-4F2D-9443-55867480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David-pc</dc:creator>
  <cp:keywords/>
  <dc:description/>
  <cp:lastModifiedBy>User</cp:lastModifiedBy>
  <cp:revision>28</cp:revision>
  <cp:lastPrinted>2024-04-23T05:35:00Z</cp:lastPrinted>
  <dcterms:created xsi:type="dcterms:W3CDTF">2023-05-04T08:52:00Z</dcterms:created>
  <dcterms:modified xsi:type="dcterms:W3CDTF">2024-05-27T12:25:00Z</dcterms:modified>
</cp:coreProperties>
</file>